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155C" w14:textId="77777777" w:rsidR="00DB7D1A" w:rsidRDefault="00DB7D1A" w:rsidP="00DB7D1A">
      <w:r>
        <w:t>--- Result 1 ---</w:t>
      </w:r>
    </w:p>
    <w:p w14:paraId="2D8D2DB5" w14:textId="77777777" w:rsidR="00DB7D1A" w:rsidRDefault="00DB7D1A" w:rsidP="00DB7D1A">
      <w:r>
        <w:t>Doc: 2408.09869v4.pdf | Page: 1 | Chunk: 22</w:t>
      </w:r>
    </w:p>
    <w:p w14:paraId="1C1F56F1" w14:textId="77777777" w:rsidR="00DB7D1A" w:rsidRDefault="00DB7D1A" w:rsidP="00DB7D1A">
      <w:r>
        <w:t>Headers: 7 Ecosystem</w:t>
      </w:r>
    </w:p>
    <w:p w14:paraId="79571B63" w14:textId="77777777" w:rsidR="00DB7D1A" w:rsidRDefault="00DB7D1A" w:rsidP="00DB7D1A">
      <w:r>
        <w:t xml:space="preserve">Context: -Structured document conversion capabilities of </w:t>
      </w:r>
      <w:proofErr w:type="spellStart"/>
      <w:r>
        <w:t>Docling</w:t>
      </w:r>
      <w:proofErr w:type="spellEnd"/>
      <w:r>
        <w:t xml:space="preserve"> have expanded its use across various applications including RAG, model fine-tuning, and information extraction. Its ecosystem includes integrations with platforms like </w:t>
      </w:r>
      <w:proofErr w:type="spellStart"/>
      <w:r>
        <w:t>LlamaIndex</w:t>
      </w:r>
      <w:proofErr w:type="spellEnd"/>
      <w:r>
        <w:t xml:space="preserve"> and </w:t>
      </w:r>
      <w:proofErr w:type="spellStart"/>
      <w:r>
        <w:t>LangChain</w:t>
      </w:r>
      <w:proofErr w:type="spellEnd"/>
      <w:r>
        <w:t xml:space="preserve">, facilitating generative AI tasks. </w:t>
      </w:r>
      <w:proofErr w:type="spellStart"/>
      <w:r>
        <w:t>Docling's</w:t>
      </w:r>
      <w:proofErr w:type="spellEnd"/>
      <w:r>
        <w:t xml:space="preserve"> popularity stems from its versatility in handling multiple file formats, ease of use, and open-source licensing, enabling local processing on standard hardware.</w:t>
      </w:r>
    </w:p>
    <w:p w14:paraId="1DC29BE1" w14:textId="77777777" w:rsidR="00DB7D1A" w:rsidRDefault="00DB7D1A" w:rsidP="00DB7D1A"/>
    <w:p w14:paraId="4DE2C467" w14:textId="77777777" w:rsidR="00DB7D1A" w:rsidRDefault="00DB7D1A" w:rsidP="00DB7D1A">
      <w:r>
        <w:t xml:space="preserve">## 7 Ecosystem  </w:t>
      </w:r>
    </w:p>
    <w:p w14:paraId="0F959011" w14:textId="77777777" w:rsidR="00DB7D1A" w:rsidRDefault="00DB7D1A" w:rsidP="00DB7D1A">
      <w:proofErr w:type="spellStart"/>
      <w:r>
        <w:t>Docling</w:t>
      </w:r>
      <w:proofErr w:type="spellEnd"/>
      <w:r>
        <w:t xml:space="preserve"> is quickly evolving into a mainstream package for document conversion The support for PDF, MS Office formats; Images, HTML, and more makes it a universal choice for downstream applications. Users appreciate the intuitiveness of the library, the high-quality; richly structured </w:t>
      </w:r>
      <w:proofErr w:type="spellStart"/>
      <w:proofErr w:type="gramStart"/>
      <w:r>
        <w:t>conver</w:t>
      </w:r>
      <w:proofErr w:type="spellEnd"/>
      <w:r>
        <w:t xml:space="preserve"> </w:t>
      </w:r>
      <w:proofErr w:type="spellStart"/>
      <w:r>
        <w:t>sion</w:t>
      </w:r>
      <w:proofErr w:type="spellEnd"/>
      <w:proofErr w:type="gramEnd"/>
      <w:r>
        <w:t xml:space="preserve"> output, as well as the permissive MIT license, and the possibility of running entirely locally on commodity </w:t>
      </w:r>
      <w:proofErr w:type="gramStart"/>
      <w:r>
        <w:t>hard ware</w:t>
      </w:r>
      <w:proofErr w:type="gramEnd"/>
      <w:r>
        <w:t>.</w:t>
      </w:r>
    </w:p>
    <w:p w14:paraId="77C49E2F" w14:textId="77777777" w:rsidR="00DB7D1A" w:rsidRDefault="00DB7D1A" w:rsidP="00DB7D1A">
      <w:r>
        <w:t xml:space="preserve">Among the integrations created by the </w:t>
      </w:r>
      <w:proofErr w:type="spellStart"/>
      <w:r>
        <w:t>Docling</w:t>
      </w:r>
      <w:proofErr w:type="spellEnd"/>
      <w:r>
        <w:t xml:space="preserve"> team and the growing community; a few are worth mentioning as depicted in Figure 6. For generative AI application patterns, we provide native integration within </w:t>
      </w:r>
      <w:proofErr w:type="spellStart"/>
      <w:r>
        <w:t>LlamaIndex</w:t>
      </w:r>
      <w:proofErr w:type="spellEnd"/>
      <w:r>
        <w:t xml:space="preserve"> (Liu 2022) and </w:t>
      </w:r>
      <w:proofErr w:type="spellStart"/>
      <w:r>
        <w:t>LangChain</w:t>
      </w:r>
      <w:proofErr w:type="spellEnd"/>
      <w:r>
        <w:t xml:space="preserve"> (Chase 2022) for reading documents popular</w:t>
      </w:r>
    </w:p>
    <w:p w14:paraId="4CF57240" w14:textId="77777777" w:rsidR="00DB7D1A" w:rsidRDefault="00DB7D1A" w:rsidP="00DB7D1A">
      <w:r>
        <w:t xml:space="preserve">Figure 6: Ecosystem of </w:t>
      </w:r>
      <w:proofErr w:type="spellStart"/>
      <w:r>
        <w:t>Docling</w:t>
      </w:r>
      <w:proofErr w:type="spellEnd"/>
      <w:r>
        <w:t xml:space="preserve"> integrations contributed by the </w:t>
      </w:r>
      <w:proofErr w:type="spellStart"/>
      <w:r>
        <w:t>Docling</w:t>
      </w:r>
      <w:proofErr w:type="spellEnd"/>
      <w:r>
        <w:t xml:space="preserve"> team or the broader community: </w:t>
      </w:r>
      <w:proofErr w:type="spellStart"/>
      <w:r>
        <w:t>Docling</w:t>
      </w:r>
      <w:proofErr w:type="spellEnd"/>
      <w:r>
        <w:t xml:space="preserve"> is </w:t>
      </w:r>
      <w:proofErr w:type="spellStart"/>
      <w:r>
        <w:t>aiready</w:t>
      </w:r>
      <w:proofErr w:type="spellEnd"/>
      <w:r>
        <w:t xml:space="preserve"> used for RAG, model fine-tuning, large-scale datasets creation; information extraction and agentic workflows</w:t>
      </w:r>
    </w:p>
    <w:p w14:paraId="7F2CE0C8" w14:textId="77777777" w:rsidR="00DB7D1A" w:rsidRDefault="00DB7D1A" w:rsidP="00DB7D1A"/>
    <w:p w14:paraId="77B84932" w14:textId="77777777" w:rsidR="00DB7D1A" w:rsidRDefault="00DB7D1A" w:rsidP="00DB7D1A">
      <w:r>
        <w:t>Distance: 0.4910</w:t>
      </w:r>
    </w:p>
    <w:p w14:paraId="73DCFCC5" w14:textId="77777777" w:rsidR="00DB7D1A" w:rsidRDefault="00DB7D1A" w:rsidP="00DB7D1A"/>
    <w:p w14:paraId="7FDA0A46" w14:textId="77777777" w:rsidR="00DB7D1A" w:rsidRDefault="00DB7D1A" w:rsidP="00DB7D1A"/>
    <w:p w14:paraId="6AC9113E" w14:textId="77777777" w:rsidR="00DB7D1A" w:rsidRDefault="00DB7D1A" w:rsidP="00DB7D1A">
      <w:r>
        <w:t>--- Result 2 ---</w:t>
      </w:r>
    </w:p>
    <w:p w14:paraId="3EA7746E" w14:textId="77777777" w:rsidR="00DB7D1A" w:rsidRDefault="00DB7D1A" w:rsidP="00DB7D1A">
      <w:r>
        <w:t>Doc: 2408.09869v5.pdf | Page: 1 | Chunk: 17</w:t>
      </w:r>
    </w:p>
    <w:p w14:paraId="392A7202" w14:textId="77777777" w:rsidR="00DB7D1A" w:rsidRDefault="00DB7D1A" w:rsidP="00DB7D1A">
      <w:r>
        <w:t>Headers: 6 Future work and contributions</w:t>
      </w:r>
    </w:p>
    <w:p w14:paraId="2C648C99" w14:textId="77777777" w:rsidR="00DB7D1A" w:rsidRDefault="00DB7D1A" w:rsidP="00DB7D1A">
      <w:r>
        <w:lastRenderedPageBreak/>
        <w:t xml:space="preserve">Context: Current work aims to extend </w:t>
      </w:r>
      <w:proofErr w:type="spellStart"/>
      <w:r>
        <w:t>Docling</w:t>
      </w:r>
      <w:proofErr w:type="spellEnd"/>
      <w:r>
        <w:t xml:space="preserve"> with additional models like figure classifiers, equation recognizers, and code recognizers, enhancing content conversion quality and metadata extraction. </w:t>
      </w:r>
      <w:proofErr w:type="gramStart"/>
      <w:r>
        <w:t>Future plans</w:t>
      </w:r>
      <w:proofErr w:type="gramEnd"/>
      <w:r>
        <w:t xml:space="preserve"> include GPU acceleration testing, native PDF backend improvements, and welcoming community contributions through open-source licensing and guidelines.</w:t>
      </w:r>
    </w:p>
    <w:p w14:paraId="28728334" w14:textId="77777777" w:rsidR="00DB7D1A" w:rsidRDefault="00DB7D1A" w:rsidP="00DB7D1A"/>
    <w:p w14:paraId="4C202F84" w14:textId="77777777" w:rsidR="00DB7D1A" w:rsidRDefault="00DB7D1A" w:rsidP="00DB7D1A">
      <w:r>
        <w:t>## 6 Future work and contributions</w:t>
      </w:r>
    </w:p>
    <w:p w14:paraId="09CBBBB0" w14:textId="77777777" w:rsidR="00DB7D1A" w:rsidRDefault="00DB7D1A" w:rsidP="00DB7D1A">
      <w:proofErr w:type="spellStart"/>
      <w:r>
        <w:t>Docling</w:t>
      </w:r>
      <w:proofErr w:type="spellEnd"/>
      <w:r>
        <w:t xml:space="preserve"> is designed to allow easy extension of the model library and pipelines. In the future, we plan to extend </w:t>
      </w:r>
      <w:proofErr w:type="spellStart"/>
      <w:r>
        <w:t>Docling</w:t>
      </w:r>
      <w:proofErr w:type="spellEnd"/>
      <w:r>
        <w:t xml:space="preserve"> with several more models, such as a figure-classifier model, an equation recognition model, code-recognition model and more. This will help improve the quality of conversion for specific types of content, as well as augment extracted document metadata with additional information. Further investment into testing and optimizing GPU acceleration as well as improving the </w:t>
      </w:r>
      <w:proofErr w:type="spellStart"/>
      <w:r>
        <w:t>Docling</w:t>
      </w:r>
      <w:proofErr w:type="spellEnd"/>
      <w:r>
        <w:t>-native PDF backend are on our roadmap; too.</w:t>
      </w:r>
    </w:p>
    <w:p w14:paraId="67EC1585" w14:textId="77777777" w:rsidR="00DB7D1A" w:rsidRDefault="00DB7D1A" w:rsidP="00DB7D1A">
      <w:r>
        <w:t xml:space="preserve">We encourage everyone to propose or implement additional features and </w:t>
      </w:r>
      <w:proofErr w:type="gramStart"/>
      <w:r>
        <w:t>models, and</w:t>
      </w:r>
      <w:proofErr w:type="gramEnd"/>
      <w:r>
        <w:t xml:space="preserve"> will gladly take your inputs and contributions under review. The codebase of </w:t>
      </w:r>
      <w:proofErr w:type="spellStart"/>
      <w:r>
        <w:t>Docling</w:t>
      </w:r>
      <w:proofErr w:type="spellEnd"/>
      <w:r>
        <w:t xml:space="preserve"> is open for use and contribution; under the MIT license agreement and in alignment with our contributing guidelines included in the </w:t>
      </w:r>
      <w:proofErr w:type="spellStart"/>
      <w:r>
        <w:t>Docling</w:t>
      </w:r>
      <w:proofErr w:type="spellEnd"/>
      <w:r>
        <w:t xml:space="preserve"> repository. If you use </w:t>
      </w:r>
      <w:proofErr w:type="spellStart"/>
      <w:r>
        <w:t>Docling</w:t>
      </w:r>
      <w:proofErr w:type="spellEnd"/>
      <w:r>
        <w:t xml:space="preserve"> in projects; please consider this technical report. citing your</w:t>
      </w:r>
    </w:p>
    <w:p w14:paraId="67026D33" w14:textId="77777777" w:rsidR="00DB7D1A" w:rsidRDefault="00DB7D1A" w:rsidP="00DB7D1A"/>
    <w:p w14:paraId="63242E38" w14:textId="77777777" w:rsidR="00DB7D1A" w:rsidRDefault="00DB7D1A" w:rsidP="00DB7D1A">
      <w:r>
        <w:t>Distance: 0.5257</w:t>
      </w:r>
    </w:p>
    <w:p w14:paraId="7E0DFB5F" w14:textId="77777777" w:rsidR="00DB7D1A" w:rsidRDefault="00DB7D1A" w:rsidP="00DB7D1A"/>
    <w:p w14:paraId="79717454" w14:textId="77777777" w:rsidR="00DB7D1A" w:rsidRDefault="00DB7D1A" w:rsidP="00DB7D1A"/>
    <w:p w14:paraId="1088AE6F" w14:textId="77777777" w:rsidR="00DB7D1A" w:rsidRDefault="00DB7D1A" w:rsidP="00DB7D1A">
      <w:r>
        <w:t>--- Result 3 ---</w:t>
      </w:r>
    </w:p>
    <w:p w14:paraId="66988BCC" w14:textId="77777777" w:rsidR="00DB7D1A" w:rsidRDefault="00DB7D1A" w:rsidP="00DB7D1A">
      <w:r>
        <w:t>Doc: 2408.09869v5.pdf | Page: 1 | Chunk: 13</w:t>
      </w:r>
    </w:p>
    <w:p w14:paraId="05380926" w14:textId="77777777" w:rsidR="00DB7D1A" w:rsidRDefault="00DB7D1A" w:rsidP="00DB7D1A">
      <w:r>
        <w:t>Headers: 3.3 Assembly</w:t>
      </w:r>
    </w:p>
    <w:p w14:paraId="51C3A9D5" w14:textId="77777777" w:rsidR="00DB7D1A" w:rsidRDefault="00DB7D1A" w:rsidP="00DB7D1A">
      <w:r>
        <w:t xml:space="preserve">Context: Current pipeline in </w:t>
      </w:r>
      <w:proofErr w:type="spellStart"/>
      <w:r>
        <w:t>Docling</w:t>
      </w:r>
      <w:proofErr w:type="spellEnd"/>
      <w:r>
        <w:t xml:space="preserve"> includes an assembly stage that combines OCR results from individual pages into a structured document object, incorporating advanced features like language detection, reading order correction, and metadata labeling. This assembled document is then processed further using a post-processing model before being serialized into JSON or formatted as Markdown according to user preference.</w:t>
      </w:r>
    </w:p>
    <w:p w14:paraId="5A571E9A" w14:textId="77777777" w:rsidR="00DB7D1A" w:rsidRDefault="00DB7D1A" w:rsidP="00DB7D1A"/>
    <w:p w14:paraId="5B3DEC0F" w14:textId="77777777" w:rsidR="00DB7D1A" w:rsidRDefault="00DB7D1A" w:rsidP="00DB7D1A">
      <w:r>
        <w:lastRenderedPageBreak/>
        <w:t>## 3.3 Assembly</w:t>
      </w:r>
    </w:p>
    <w:p w14:paraId="7195EDC9" w14:textId="77777777" w:rsidR="00DB7D1A" w:rsidRDefault="00DB7D1A" w:rsidP="00DB7D1A">
      <w:r>
        <w:t xml:space="preserve">In the final pipeline stage; </w:t>
      </w:r>
      <w:proofErr w:type="spellStart"/>
      <w:r>
        <w:t>Docling</w:t>
      </w:r>
      <w:proofErr w:type="spellEnd"/>
      <w:r>
        <w:t xml:space="preserve"> assembles all prediction results produced on each page into well-defined datatype that encapsulates converted </w:t>
      </w:r>
      <w:proofErr w:type="gramStart"/>
      <w:r>
        <w:t>document</w:t>
      </w:r>
      <w:proofErr w:type="gramEnd"/>
      <w:r>
        <w:t xml:space="preserve">, as defined in the auxiliary package </w:t>
      </w:r>
      <w:proofErr w:type="spellStart"/>
      <w:r>
        <w:t>docling</w:t>
      </w:r>
      <w:proofErr w:type="spellEnd"/>
      <w:r>
        <w:t xml:space="preserve">-core. The generated document object is passed through post-processing model which leverages several algorithms to augment features, such as detection of the document language, </w:t>
      </w:r>
      <w:proofErr w:type="spellStart"/>
      <w:r>
        <w:t>cor</w:t>
      </w:r>
      <w:proofErr w:type="spellEnd"/>
      <w:r>
        <w:t xml:space="preserve"> </w:t>
      </w:r>
      <w:proofErr w:type="spellStart"/>
      <w:r>
        <w:t>recting</w:t>
      </w:r>
      <w:proofErr w:type="spellEnd"/>
      <w:r>
        <w:t xml:space="preserve"> the reading order; matching figures with captions and labelling metadata such as title; authors and references. The final output can then be serialized to JSON or transformed into Markdown representation at the </w:t>
      </w:r>
      <w:proofErr w:type="gramStart"/>
      <w:r>
        <w:t>users</w:t>
      </w:r>
      <w:proofErr w:type="gramEnd"/>
      <w:r>
        <w:t xml:space="preserve"> request.</w:t>
      </w:r>
    </w:p>
    <w:p w14:paraId="1FD03F44" w14:textId="77777777" w:rsidR="00DB7D1A" w:rsidRDefault="00DB7D1A" w:rsidP="00DB7D1A"/>
    <w:p w14:paraId="1317E84D" w14:textId="77777777" w:rsidR="00DB7D1A" w:rsidRDefault="00DB7D1A" w:rsidP="00DB7D1A">
      <w:r>
        <w:t>Distance: 0.5442</w:t>
      </w:r>
    </w:p>
    <w:p w14:paraId="17378839" w14:textId="77777777" w:rsidR="00DB7D1A" w:rsidRDefault="00DB7D1A" w:rsidP="00DB7D1A"/>
    <w:p w14:paraId="3B856BDA" w14:textId="05756F49" w:rsidR="00130954" w:rsidRDefault="00DB7D1A" w:rsidP="00DB7D1A">
      <w:r>
        <w:t>Elapsed time is 0.417035 seconds.</w:t>
      </w:r>
      <w:r>
        <w:br/>
      </w:r>
      <w:r>
        <w:br/>
      </w:r>
      <w:r>
        <w:br/>
        <w:t>No metadata filtering:</w:t>
      </w:r>
    </w:p>
    <w:p w14:paraId="41EEA8A3" w14:textId="77777777" w:rsidR="00DB7D1A" w:rsidRDefault="00DB7D1A" w:rsidP="00DB7D1A"/>
    <w:p w14:paraId="534955D7" w14:textId="77777777" w:rsidR="00DB7D1A" w:rsidRDefault="00DB7D1A" w:rsidP="00DB7D1A">
      <w:r>
        <w:t>--- Result 1 ---</w:t>
      </w:r>
    </w:p>
    <w:p w14:paraId="3F6F0AFF" w14:textId="77777777" w:rsidR="00DB7D1A" w:rsidRDefault="00DB7D1A" w:rsidP="00DB7D1A">
      <w:r>
        <w:t>Doc: 2408.09869v4.pdf | Page: 1 | Chunk: 22</w:t>
      </w:r>
    </w:p>
    <w:p w14:paraId="2205B613" w14:textId="77777777" w:rsidR="00DB7D1A" w:rsidRDefault="00DB7D1A" w:rsidP="00DB7D1A">
      <w:r>
        <w:t>Headers: 7 Ecosystem</w:t>
      </w:r>
    </w:p>
    <w:p w14:paraId="5026BDC9" w14:textId="77777777" w:rsidR="00DB7D1A" w:rsidRDefault="00DB7D1A" w:rsidP="00DB7D1A">
      <w:r>
        <w:t xml:space="preserve">Context: -Structured document conversion capabilities of </w:t>
      </w:r>
      <w:proofErr w:type="spellStart"/>
      <w:r>
        <w:t>Docling</w:t>
      </w:r>
      <w:proofErr w:type="spellEnd"/>
      <w:r>
        <w:t xml:space="preserve"> have expanded its use across various applications including RAG, model fine-tuning, and information extraction. Its ecosystem includes integrations with platforms like </w:t>
      </w:r>
      <w:proofErr w:type="spellStart"/>
      <w:r>
        <w:t>LlamaIndex</w:t>
      </w:r>
      <w:proofErr w:type="spellEnd"/>
      <w:r>
        <w:t xml:space="preserve"> and </w:t>
      </w:r>
      <w:proofErr w:type="spellStart"/>
      <w:r>
        <w:t>LangChain</w:t>
      </w:r>
      <w:proofErr w:type="spellEnd"/>
      <w:r>
        <w:t xml:space="preserve">, facilitating generative AI tasks. </w:t>
      </w:r>
      <w:proofErr w:type="spellStart"/>
      <w:r>
        <w:t>Docling's</w:t>
      </w:r>
      <w:proofErr w:type="spellEnd"/>
      <w:r>
        <w:t xml:space="preserve"> popularity stems from its versatility in handling multiple file formats, ease of use, and open-source licensing, enabling local processing on standard hardware.</w:t>
      </w:r>
    </w:p>
    <w:p w14:paraId="794B9B69" w14:textId="77777777" w:rsidR="00DB7D1A" w:rsidRDefault="00DB7D1A" w:rsidP="00DB7D1A"/>
    <w:p w14:paraId="649611B7" w14:textId="77777777" w:rsidR="00DB7D1A" w:rsidRDefault="00DB7D1A" w:rsidP="00DB7D1A">
      <w:r>
        <w:t xml:space="preserve">## 7 Ecosystem  </w:t>
      </w:r>
    </w:p>
    <w:p w14:paraId="6C327C02" w14:textId="77777777" w:rsidR="00DB7D1A" w:rsidRDefault="00DB7D1A" w:rsidP="00DB7D1A">
      <w:proofErr w:type="spellStart"/>
      <w:r>
        <w:t>Docling</w:t>
      </w:r>
      <w:proofErr w:type="spellEnd"/>
      <w:r>
        <w:t xml:space="preserve"> is quickly evolving into a mainstream package for document conversion The support for PDF, MS Office formats; Images, HTML, and more makes it a universal choice for downstream applications. Users appreciate the intuitiveness of the library, the high-</w:t>
      </w:r>
      <w:r>
        <w:lastRenderedPageBreak/>
        <w:t xml:space="preserve">quality; richly structured </w:t>
      </w:r>
      <w:proofErr w:type="spellStart"/>
      <w:proofErr w:type="gramStart"/>
      <w:r>
        <w:t>conver</w:t>
      </w:r>
      <w:proofErr w:type="spellEnd"/>
      <w:r>
        <w:t xml:space="preserve"> </w:t>
      </w:r>
      <w:proofErr w:type="spellStart"/>
      <w:r>
        <w:t>sion</w:t>
      </w:r>
      <w:proofErr w:type="spellEnd"/>
      <w:proofErr w:type="gramEnd"/>
      <w:r>
        <w:t xml:space="preserve"> output, as well as the permissive MIT license, and the possibility of running entirely locally on commodity </w:t>
      </w:r>
      <w:proofErr w:type="gramStart"/>
      <w:r>
        <w:t>hard ware</w:t>
      </w:r>
      <w:proofErr w:type="gramEnd"/>
      <w:r>
        <w:t>.</w:t>
      </w:r>
    </w:p>
    <w:p w14:paraId="67CC5375" w14:textId="77777777" w:rsidR="00DB7D1A" w:rsidRDefault="00DB7D1A" w:rsidP="00DB7D1A">
      <w:r>
        <w:t xml:space="preserve">Among the integrations created by the </w:t>
      </w:r>
      <w:proofErr w:type="spellStart"/>
      <w:r>
        <w:t>Docling</w:t>
      </w:r>
      <w:proofErr w:type="spellEnd"/>
      <w:r>
        <w:t xml:space="preserve"> team and the growing community; a few are worth mentioning as depicted in Figure 6. For generative AI application patterns, we provide native integration within </w:t>
      </w:r>
      <w:proofErr w:type="spellStart"/>
      <w:r>
        <w:t>LlamaIndex</w:t>
      </w:r>
      <w:proofErr w:type="spellEnd"/>
      <w:r>
        <w:t xml:space="preserve"> (Liu 2022) and </w:t>
      </w:r>
      <w:proofErr w:type="spellStart"/>
      <w:r>
        <w:t>LangChain</w:t>
      </w:r>
      <w:proofErr w:type="spellEnd"/>
      <w:r>
        <w:t xml:space="preserve"> (Chase 2022) for reading documents popular</w:t>
      </w:r>
    </w:p>
    <w:p w14:paraId="24AA9DBA" w14:textId="77777777" w:rsidR="00DB7D1A" w:rsidRDefault="00DB7D1A" w:rsidP="00DB7D1A">
      <w:r>
        <w:t xml:space="preserve">Figure 6: Ecosystem of </w:t>
      </w:r>
      <w:proofErr w:type="spellStart"/>
      <w:r>
        <w:t>Docling</w:t>
      </w:r>
      <w:proofErr w:type="spellEnd"/>
      <w:r>
        <w:t xml:space="preserve"> integrations contributed by the </w:t>
      </w:r>
      <w:proofErr w:type="spellStart"/>
      <w:r>
        <w:t>Docling</w:t>
      </w:r>
      <w:proofErr w:type="spellEnd"/>
      <w:r>
        <w:t xml:space="preserve"> team or the broader community: </w:t>
      </w:r>
      <w:proofErr w:type="spellStart"/>
      <w:r>
        <w:t>Docling</w:t>
      </w:r>
      <w:proofErr w:type="spellEnd"/>
      <w:r>
        <w:t xml:space="preserve"> is </w:t>
      </w:r>
      <w:proofErr w:type="spellStart"/>
      <w:r>
        <w:t>aiready</w:t>
      </w:r>
      <w:proofErr w:type="spellEnd"/>
      <w:r>
        <w:t xml:space="preserve"> used for RAG, model fine-tuning, large-scale datasets creation; information extraction and agentic workflows</w:t>
      </w:r>
    </w:p>
    <w:p w14:paraId="4071A377" w14:textId="77777777" w:rsidR="00DB7D1A" w:rsidRDefault="00DB7D1A" w:rsidP="00DB7D1A"/>
    <w:p w14:paraId="6298DD3A" w14:textId="77777777" w:rsidR="00DB7D1A" w:rsidRDefault="00DB7D1A" w:rsidP="00DB7D1A">
      <w:r>
        <w:t>Distance: 0.4910</w:t>
      </w:r>
    </w:p>
    <w:p w14:paraId="1D6BE179" w14:textId="77777777" w:rsidR="00DB7D1A" w:rsidRDefault="00DB7D1A" w:rsidP="00DB7D1A"/>
    <w:p w14:paraId="4EB5ABE8" w14:textId="77777777" w:rsidR="00DB7D1A" w:rsidRDefault="00DB7D1A" w:rsidP="00DB7D1A"/>
    <w:p w14:paraId="2A90D207" w14:textId="77777777" w:rsidR="00DB7D1A" w:rsidRDefault="00DB7D1A" w:rsidP="00DB7D1A">
      <w:r>
        <w:t>--- Result 2 ---</w:t>
      </w:r>
    </w:p>
    <w:p w14:paraId="10D61BDB" w14:textId="77777777" w:rsidR="00DB7D1A" w:rsidRDefault="00DB7D1A" w:rsidP="00DB7D1A">
      <w:r>
        <w:t>Doc: 2408.09869v5.pdf | Page: 1 | Chunk: 17</w:t>
      </w:r>
    </w:p>
    <w:p w14:paraId="00F754B6" w14:textId="77777777" w:rsidR="00DB7D1A" w:rsidRDefault="00DB7D1A" w:rsidP="00DB7D1A">
      <w:r>
        <w:t>Headers: 6 Future work and contributions</w:t>
      </w:r>
    </w:p>
    <w:p w14:paraId="2B798DC7" w14:textId="77777777" w:rsidR="00DB7D1A" w:rsidRDefault="00DB7D1A" w:rsidP="00DB7D1A">
      <w:r>
        <w:t xml:space="preserve">Context: Current work aims to extend </w:t>
      </w:r>
      <w:proofErr w:type="spellStart"/>
      <w:r>
        <w:t>Docling</w:t>
      </w:r>
      <w:proofErr w:type="spellEnd"/>
      <w:r>
        <w:t xml:space="preserve"> with additional models like figure classifiers, equation recognizers, and code recognizers, enhancing content conversion quality and metadata extraction. </w:t>
      </w:r>
      <w:proofErr w:type="gramStart"/>
      <w:r>
        <w:t>Future plans</w:t>
      </w:r>
      <w:proofErr w:type="gramEnd"/>
      <w:r>
        <w:t xml:space="preserve"> include GPU acceleration testing, native PDF backend improvements, and welcoming community contributions through open-source licensing and guidelines.</w:t>
      </w:r>
    </w:p>
    <w:p w14:paraId="7140E5F4" w14:textId="77777777" w:rsidR="00DB7D1A" w:rsidRDefault="00DB7D1A" w:rsidP="00DB7D1A"/>
    <w:p w14:paraId="61C2C51A" w14:textId="77777777" w:rsidR="00DB7D1A" w:rsidRDefault="00DB7D1A" w:rsidP="00DB7D1A">
      <w:r>
        <w:t>## 6 Future work and contributions</w:t>
      </w:r>
    </w:p>
    <w:p w14:paraId="081057A2" w14:textId="77777777" w:rsidR="00DB7D1A" w:rsidRDefault="00DB7D1A" w:rsidP="00DB7D1A">
      <w:proofErr w:type="spellStart"/>
      <w:r>
        <w:t>Docling</w:t>
      </w:r>
      <w:proofErr w:type="spellEnd"/>
      <w:r>
        <w:t xml:space="preserve"> is designed to allow easy extension of the model library and pipelines. In the future, we plan to extend </w:t>
      </w:r>
      <w:proofErr w:type="spellStart"/>
      <w:r>
        <w:t>Docling</w:t>
      </w:r>
      <w:proofErr w:type="spellEnd"/>
      <w:r>
        <w:t xml:space="preserve"> with several more models, such as a figure-classifier model, an equation recognition model, code-recognition model and more. This will help improve the quality of conversion for specific types of content, as well as augment extracted document metadata with additional information. Further investment into testing and optimizing GPU acceleration as well as improving the </w:t>
      </w:r>
      <w:proofErr w:type="spellStart"/>
      <w:r>
        <w:t>Docling</w:t>
      </w:r>
      <w:proofErr w:type="spellEnd"/>
      <w:r>
        <w:t>-native PDF backend are on our roadmap; too.</w:t>
      </w:r>
    </w:p>
    <w:p w14:paraId="75FE8584" w14:textId="77777777" w:rsidR="00DB7D1A" w:rsidRDefault="00DB7D1A" w:rsidP="00DB7D1A">
      <w:r>
        <w:t xml:space="preserve">We encourage everyone to propose or implement additional features and </w:t>
      </w:r>
      <w:proofErr w:type="gramStart"/>
      <w:r>
        <w:t>models, and</w:t>
      </w:r>
      <w:proofErr w:type="gramEnd"/>
      <w:r>
        <w:t xml:space="preserve"> will gladly take your inputs and contributions under review. The codebase of </w:t>
      </w:r>
      <w:proofErr w:type="spellStart"/>
      <w:r>
        <w:t>Docling</w:t>
      </w:r>
      <w:proofErr w:type="spellEnd"/>
      <w:r>
        <w:t xml:space="preserve"> is open for </w:t>
      </w:r>
      <w:r>
        <w:lastRenderedPageBreak/>
        <w:t xml:space="preserve">use and contribution; under the MIT license agreement and in alignment with our contributing guidelines included in the </w:t>
      </w:r>
      <w:proofErr w:type="spellStart"/>
      <w:r>
        <w:t>Docling</w:t>
      </w:r>
      <w:proofErr w:type="spellEnd"/>
      <w:r>
        <w:t xml:space="preserve"> repository. If you use </w:t>
      </w:r>
      <w:proofErr w:type="spellStart"/>
      <w:r>
        <w:t>Docling</w:t>
      </w:r>
      <w:proofErr w:type="spellEnd"/>
      <w:r>
        <w:t xml:space="preserve"> in projects; please consider this technical report. citing your</w:t>
      </w:r>
    </w:p>
    <w:p w14:paraId="4055047A" w14:textId="77777777" w:rsidR="00DB7D1A" w:rsidRDefault="00DB7D1A" w:rsidP="00DB7D1A"/>
    <w:p w14:paraId="189988FA" w14:textId="77777777" w:rsidR="00DB7D1A" w:rsidRDefault="00DB7D1A" w:rsidP="00DB7D1A">
      <w:r>
        <w:t>Distance: 0.5257</w:t>
      </w:r>
    </w:p>
    <w:p w14:paraId="55288B54" w14:textId="77777777" w:rsidR="00DB7D1A" w:rsidRDefault="00DB7D1A" w:rsidP="00DB7D1A"/>
    <w:p w14:paraId="0F75EB50" w14:textId="77777777" w:rsidR="00DB7D1A" w:rsidRDefault="00DB7D1A" w:rsidP="00DB7D1A"/>
    <w:p w14:paraId="39D10EB7" w14:textId="77777777" w:rsidR="00DB7D1A" w:rsidRDefault="00DB7D1A" w:rsidP="00DB7D1A">
      <w:r>
        <w:t>--- Result 3 ---</w:t>
      </w:r>
    </w:p>
    <w:p w14:paraId="242E543B" w14:textId="77777777" w:rsidR="00DB7D1A" w:rsidRDefault="00DB7D1A" w:rsidP="00DB7D1A">
      <w:r>
        <w:t>Doc: 2408.09869v5.pdf | Page: 1 | Chunk: 13</w:t>
      </w:r>
    </w:p>
    <w:p w14:paraId="2062156E" w14:textId="77777777" w:rsidR="00DB7D1A" w:rsidRDefault="00DB7D1A" w:rsidP="00DB7D1A">
      <w:r>
        <w:t>Headers: 3.3 Assembly</w:t>
      </w:r>
    </w:p>
    <w:p w14:paraId="6DDCE710" w14:textId="77777777" w:rsidR="00DB7D1A" w:rsidRDefault="00DB7D1A" w:rsidP="00DB7D1A">
      <w:r>
        <w:t xml:space="preserve">Context: Current pipeline in </w:t>
      </w:r>
      <w:proofErr w:type="spellStart"/>
      <w:r>
        <w:t>Docling</w:t>
      </w:r>
      <w:proofErr w:type="spellEnd"/>
      <w:r>
        <w:t xml:space="preserve"> includes an assembly stage that combines OCR results from individual pages into a structured document object, incorporating advanced features like language detection, reading order correction, and metadata labeling. This assembled document is then processed further using a post-processing model before being serialized into JSON or formatted as Markdown according to user preference.</w:t>
      </w:r>
    </w:p>
    <w:p w14:paraId="4E99434D" w14:textId="77777777" w:rsidR="00DB7D1A" w:rsidRDefault="00DB7D1A" w:rsidP="00DB7D1A"/>
    <w:p w14:paraId="68B7CFCA" w14:textId="77777777" w:rsidR="00DB7D1A" w:rsidRDefault="00DB7D1A" w:rsidP="00DB7D1A">
      <w:r>
        <w:t>## 3.3 Assembly</w:t>
      </w:r>
    </w:p>
    <w:p w14:paraId="6EAB6B05" w14:textId="77777777" w:rsidR="00DB7D1A" w:rsidRDefault="00DB7D1A" w:rsidP="00DB7D1A">
      <w:r>
        <w:t xml:space="preserve">In the final pipeline stage; </w:t>
      </w:r>
      <w:proofErr w:type="spellStart"/>
      <w:r>
        <w:t>Docling</w:t>
      </w:r>
      <w:proofErr w:type="spellEnd"/>
      <w:r>
        <w:t xml:space="preserve"> assembles all prediction results produced on each page into well-defined datatype that encapsulates converted </w:t>
      </w:r>
      <w:proofErr w:type="gramStart"/>
      <w:r>
        <w:t>document</w:t>
      </w:r>
      <w:proofErr w:type="gramEnd"/>
      <w:r>
        <w:t xml:space="preserve">, as defined in the auxiliary package </w:t>
      </w:r>
      <w:proofErr w:type="spellStart"/>
      <w:r>
        <w:t>docling</w:t>
      </w:r>
      <w:proofErr w:type="spellEnd"/>
      <w:r>
        <w:t xml:space="preserve">-core. The generated document object is passed through post-processing model which leverages several algorithms to augment features, such as detection of the document language, </w:t>
      </w:r>
      <w:proofErr w:type="spellStart"/>
      <w:r>
        <w:t>cor</w:t>
      </w:r>
      <w:proofErr w:type="spellEnd"/>
      <w:r>
        <w:t xml:space="preserve"> </w:t>
      </w:r>
      <w:proofErr w:type="spellStart"/>
      <w:r>
        <w:t>recting</w:t>
      </w:r>
      <w:proofErr w:type="spellEnd"/>
      <w:r>
        <w:t xml:space="preserve"> the reading order; matching figures with captions and labelling metadata such as title; authors and references. The final output can then be serialized to JSON or transformed into Markdown representation at the </w:t>
      </w:r>
      <w:proofErr w:type="gramStart"/>
      <w:r>
        <w:t>users</w:t>
      </w:r>
      <w:proofErr w:type="gramEnd"/>
      <w:r>
        <w:t xml:space="preserve"> request.</w:t>
      </w:r>
    </w:p>
    <w:p w14:paraId="41359B93" w14:textId="77777777" w:rsidR="00DB7D1A" w:rsidRDefault="00DB7D1A" w:rsidP="00DB7D1A"/>
    <w:p w14:paraId="409E1A83" w14:textId="77777777" w:rsidR="00DB7D1A" w:rsidRDefault="00DB7D1A" w:rsidP="00DB7D1A">
      <w:r>
        <w:t>Distance: 0.5442</w:t>
      </w:r>
    </w:p>
    <w:p w14:paraId="0C6BF1B4" w14:textId="77777777" w:rsidR="00DB7D1A" w:rsidRDefault="00DB7D1A" w:rsidP="00DB7D1A"/>
    <w:p w14:paraId="4E1AA2EE" w14:textId="24243F43" w:rsidR="00DB7D1A" w:rsidRDefault="00DB7D1A" w:rsidP="00DB7D1A">
      <w:r>
        <w:t>Elapsed time is 0.261480 seconds.</w:t>
      </w:r>
    </w:p>
    <w:sectPr w:rsidR="00DB7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74"/>
    <w:rsid w:val="00130954"/>
    <w:rsid w:val="002C13F7"/>
    <w:rsid w:val="00874974"/>
    <w:rsid w:val="00AB2296"/>
    <w:rsid w:val="00B901DF"/>
    <w:rsid w:val="00DB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631"/>
  <w15:chartTrackingRefBased/>
  <w15:docId w15:val="{D6E54B11-15D8-40EC-955F-D5A6CEFB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974"/>
    <w:rPr>
      <w:rFonts w:eastAsiaTheme="majorEastAsia" w:cstheme="majorBidi"/>
      <w:color w:val="272727" w:themeColor="text1" w:themeTint="D8"/>
    </w:rPr>
  </w:style>
  <w:style w:type="paragraph" w:styleId="Title">
    <w:name w:val="Title"/>
    <w:basedOn w:val="Normal"/>
    <w:next w:val="Normal"/>
    <w:link w:val="TitleChar"/>
    <w:uiPriority w:val="10"/>
    <w:qFormat/>
    <w:rsid w:val="00874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974"/>
    <w:pPr>
      <w:spacing w:before="160"/>
      <w:jc w:val="center"/>
    </w:pPr>
    <w:rPr>
      <w:i/>
      <w:iCs/>
      <w:color w:val="404040" w:themeColor="text1" w:themeTint="BF"/>
    </w:rPr>
  </w:style>
  <w:style w:type="character" w:customStyle="1" w:styleId="QuoteChar">
    <w:name w:val="Quote Char"/>
    <w:basedOn w:val="DefaultParagraphFont"/>
    <w:link w:val="Quote"/>
    <w:uiPriority w:val="29"/>
    <w:rsid w:val="00874974"/>
    <w:rPr>
      <w:i/>
      <w:iCs/>
      <w:color w:val="404040" w:themeColor="text1" w:themeTint="BF"/>
    </w:rPr>
  </w:style>
  <w:style w:type="paragraph" w:styleId="ListParagraph">
    <w:name w:val="List Paragraph"/>
    <w:basedOn w:val="Normal"/>
    <w:uiPriority w:val="34"/>
    <w:qFormat/>
    <w:rsid w:val="00874974"/>
    <w:pPr>
      <w:ind w:left="720"/>
      <w:contextualSpacing/>
    </w:pPr>
  </w:style>
  <w:style w:type="character" w:styleId="IntenseEmphasis">
    <w:name w:val="Intense Emphasis"/>
    <w:basedOn w:val="DefaultParagraphFont"/>
    <w:uiPriority w:val="21"/>
    <w:qFormat/>
    <w:rsid w:val="00874974"/>
    <w:rPr>
      <w:i/>
      <w:iCs/>
      <w:color w:val="0F4761" w:themeColor="accent1" w:themeShade="BF"/>
    </w:rPr>
  </w:style>
  <w:style w:type="paragraph" w:styleId="IntenseQuote">
    <w:name w:val="Intense Quote"/>
    <w:basedOn w:val="Normal"/>
    <w:next w:val="Normal"/>
    <w:link w:val="IntenseQuoteChar"/>
    <w:uiPriority w:val="30"/>
    <w:qFormat/>
    <w:rsid w:val="00874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974"/>
    <w:rPr>
      <w:i/>
      <w:iCs/>
      <w:color w:val="0F4761" w:themeColor="accent1" w:themeShade="BF"/>
    </w:rPr>
  </w:style>
  <w:style w:type="character" w:styleId="IntenseReference">
    <w:name w:val="Intense Reference"/>
    <w:basedOn w:val="DefaultParagraphFont"/>
    <w:uiPriority w:val="32"/>
    <w:qFormat/>
    <w:rsid w:val="00874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Thienan</dc:creator>
  <cp:keywords/>
  <dc:description/>
  <cp:lastModifiedBy>Hoang, Thienan</cp:lastModifiedBy>
  <cp:revision>2</cp:revision>
  <dcterms:created xsi:type="dcterms:W3CDTF">2026-05-21T15:42:00Z</dcterms:created>
  <dcterms:modified xsi:type="dcterms:W3CDTF">2026-05-21T15:54:00Z</dcterms:modified>
</cp:coreProperties>
</file>