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717E" w14:textId="77777777" w:rsidR="00701536" w:rsidRPr="007D7B2A" w:rsidRDefault="00701536" w:rsidP="005A4716">
      <w:pPr>
        <w:jc w:val="center"/>
        <w:rPr>
          <w:b/>
          <w:bCs/>
          <w:sz w:val="48"/>
          <w:szCs w:val="48"/>
          <w:lang w:val="vi-VN"/>
        </w:rPr>
      </w:pPr>
      <w:r w:rsidRPr="007D7B2A">
        <w:rPr>
          <w:b/>
          <w:bCs/>
          <w:sz w:val="48"/>
          <w:szCs w:val="48"/>
          <w:lang w:val="vi-VN"/>
        </w:rPr>
        <w:t>BÀI 4</w:t>
      </w:r>
    </w:p>
    <w:p w14:paraId="441DE187" w14:textId="77777777" w:rsidR="00701536" w:rsidRPr="002E453A" w:rsidRDefault="00701536" w:rsidP="00701536">
      <w:pPr>
        <w:rPr>
          <w:b/>
          <w:bCs/>
          <w:sz w:val="40"/>
          <w:szCs w:val="40"/>
          <w:lang w:val="vi-VN"/>
        </w:rPr>
      </w:pPr>
      <w:r w:rsidRPr="002E453A">
        <w:rPr>
          <w:b/>
          <w:bCs/>
          <w:sz w:val="40"/>
          <w:szCs w:val="40"/>
          <w:lang w:val="vi-VN"/>
        </w:rPr>
        <w:t>ĐÁNH GIÁ NGUỒN THÔNG TIN VỀ HỆ QUẢN TRỊ CSDL SQL SO VỚI NOSQL</w:t>
      </w:r>
    </w:p>
    <w:p w14:paraId="4961C5BE" w14:textId="77777777" w:rsidR="00701536" w:rsidRPr="002E453A" w:rsidRDefault="00701536" w:rsidP="00701536">
      <w:pPr>
        <w:rPr>
          <w:sz w:val="28"/>
          <w:szCs w:val="28"/>
          <w:lang w:val="vi-VN"/>
        </w:rPr>
      </w:pPr>
      <w:r w:rsidRPr="002E453A">
        <w:rPr>
          <w:i/>
          <w:iCs/>
          <w:sz w:val="28"/>
          <w:szCs w:val="28"/>
          <w:lang w:val="vi-VN"/>
        </w:rPr>
        <w:t>(Áp dụng bài kiểm tra CRAAP)</w:t>
      </w:r>
    </w:p>
    <w:p w14:paraId="46EBF1B9" w14:textId="77777777" w:rsidR="00701536" w:rsidRPr="002E453A" w:rsidRDefault="00000000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pict w14:anchorId="73D17F8D">
          <v:rect id="_x0000_i1025" style="width:0;height:1.5pt" o:hralign="center" o:hrstd="t" o:hr="t" fillcolor="#a0a0a0" stroked="f"/>
        </w:pict>
      </w:r>
    </w:p>
    <w:p w14:paraId="64A52F08" w14:textId="77777777" w:rsidR="00701536" w:rsidRPr="002E453A" w:rsidRDefault="00701536" w:rsidP="00701536">
      <w:pPr>
        <w:rPr>
          <w:b/>
          <w:bCs/>
          <w:sz w:val="32"/>
          <w:szCs w:val="32"/>
          <w:lang w:val="vi-VN"/>
        </w:rPr>
      </w:pPr>
      <w:r w:rsidRPr="002E453A">
        <w:rPr>
          <w:b/>
          <w:bCs/>
          <w:sz w:val="32"/>
          <w:szCs w:val="32"/>
          <w:lang w:val="vi-VN"/>
        </w:rPr>
        <w:t>I. Câu hỏi nghiên cứu</w:t>
      </w:r>
    </w:p>
    <w:p w14:paraId="101A4C6E" w14:textId="1FB009BB" w:rsidR="00701536" w:rsidRPr="002E453A" w:rsidRDefault="00974A9B" w:rsidP="00701536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701536" w:rsidRPr="002E453A">
        <w:rPr>
          <w:sz w:val="28"/>
          <w:szCs w:val="28"/>
          <w:lang w:val="vi-VN"/>
        </w:rPr>
        <w:t>Ưu điểm và nhược điểm của CSDL SQL so với NoSQL trong việc xử lý dữ liệu lớn và ứng dụng IT (web, hệ thống doanh nghiệp) là gì?</w:t>
      </w:r>
    </w:p>
    <w:p w14:paraId="5BF2E463" w14:textId="77777777" w:rsidR="00701536" w:rsidRPr="002E453A" w:rsidRDefault="00000000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pict w14:anchorId="471745A0">
          <v:rect id="_x0000_i1026" style="width:0;height:1.5pt" o:hralign="center" o:hrstd="t" o:hr="t" fillcolor="#a0a0a0" stroked="f"/>
        </w:pict>
      </w:r>
    </w:p>
    <w:p w14:paraId="10308E4C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1. Từ khóa tìm kiếm</w:t>
      </w:r>
    </w:p>
    <w:p w14:paraId="31CFB567" w14:textId="77777777" w:rsidR="00701536" w:rsidRPr="002E453A" w:rsidRDefault="00701536" w:rsidP="00701536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“SQL vs NoSQL comparison”</w:t>
      </w:r>
    </w:p>
    <w:p w14:paraId="086F0850" w14:textId="77777777" w:rsidR="00701536" w:rsidRPr="002E453A" w:rsidRDefault="00701536" w:rsidP="00701536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“SQL vs NoSQL scalability in web applications”</w:t>
      </w:r>
    </w:p>
    <w:p w14:paraId="269E9B03" w14:textId="77777777" w:rsidR="00701536" w:rsidRPr="002E453A" w:rsidRDefault="00701536" w:rsidP="00701536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“SQL vs NoSQL consistency in enterprise systems”</w:t>
      </w:r>
    </w:p>
    <w:p w14:paraId="2DAD938A" w14:textId="77777777" w:rsidR="00701536" w:rsidRPr="002E453A" w:rsidRDefault="00701536" w:rsidP="00701536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“SQL vs NoSQL big data performance”</w:t>
      </w:r>
    </w:p>
    <w:p w14:paraId="7701D99D" w14:textId="77777777" w:rsidR="00701536" w:rsidRPr="002E453A" w:rsidRDefault="00701536" w:rsidP="00701536">
      <w:pPr>
        <w:numPr>
          <w:ilvl w:val="0"/>
          <w:numId w:val="3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“Relational vs non-relational database IT”</w:t>
      </w:r>
    </w:p>
    <w:p w14:paraId="1D065CFD" w14:textId="77777777" w:rsidR="00701536" w:rsidRPr="002E453A" w:rsidRDefault="00000000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pict w14:anchorId="62D6D946">
          <v:rect id="_x0000_i1027" style="width:0;height:1.5pt" o:hralign="center" o:hrstd="t" o:hr="t" fillcolor="#a0a0a0" stroked="f"/>
        </w:pict>
      </w:r>
    </w:p>
    <w:p w14:paraId="182A209E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2. Chiến lược tìm kiếm</w:t>
      </w:r>
    </w:p>
    <w:p w14:paraId="2332048C" w14:textId="77777777" w:rsidR="00701536" w:rsidRPr="002E453A" w:rsidRDefault="00701536" w:rsidP="00701536">
      <w:pPr>
        <w:numPr>
          <w:ilvl w:val="0"/>
          <w:numId w:val="4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Google</w:t>
      </w:r>
    </w:p>
    <w:p w14:paraId="50E53CB6" w14:textId="77777777" w:rsidR="00701536" w:rsidRPr="002E453A" w:rsidRDefault="00701536" w:rsidP="00701536">
      <w:pPr>
        <w:numPr>
          <w:ilvl w:val="0"/>
          <w:numId w:val="4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Google Scholar</w:t>
      </w:r>
    </w:p>
    <w:p w14:paraId="0556E165" w14:textId="77777777" w:rsidR="00701536" w:rsidRPr="002E453A" w:rsidRDefault="00701536" w:rsidP="00701536">
      <w:pPr>
        <w:numPr>
          <w:ilvl w:val="0"/>
          <w:numId w:val="4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Trang tài liệu chính thức:</w:t>
      </w:r>
    </w:p>
    <w:p w14:paraId="711199E8" w14:textId="77777777" w:rsidR="00701536" w:rsidRPr="002E453A" w:rsidRDefault="00701536" w:rsidP="00701536">
      <w:pPr>
        <w:numPr>
          <w:ilvl w:val="1"/>
          <w:numId w:val="4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Oracle</w:t>
      </w:r>
    </w:p>
    <w:p w14:paraId="4B4A5EA7" w14:textId="77777777" w:rsidR="00701536" w:rsidRPr="002E453A" w:rsidRDefault="00701536" w:rsidP="00701536">
      <w:pPr>
        <w:numPr>
          <w:ilvl w:val="1"/>
          <w:numId w:val="4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MongoDB</w:t>
      </w:r>
    </w:p>
    <w:p w14:paraId="7F1E12CB" w14:textId="77777777" w:rsidR="00701536" w:rsidRPr="002E453A" w:rsidRDefault="00701536" w:rsidP="00701536">
      <w:pPr>
        <w:numPr>
          <w:ilvl w:val="0"/>
          <w:numId w:val="4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Diễn đàn:</w:t>
      </w:r>
    </w:p>
    <w:p w14:paraId="3FC3E5B0" w14:textId="77777777" w:rsidR="00701536" w:rsidRPr="002E453A" w:rsidRDefault="00701536" w:rsidP="00701536">
      <w:pPr>
        <w:numPr>
          <w:ilvl w:val="1"/>
          <w:numId w:val="4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lastRenderedPageBreak/>
        <w:t>Stack Overflow</w:t>
      </w:r>
    </w:p>
    <w:p w14:paraId="594F7929" w14:textId="77777777" w:rsidR="00701536" w:rsidRPr="002E453A" w:rsidRDefault="00701536" w:rsidP="00701536">
      <w:pPr>
        <w:numPr>
          <w:ilvl w:val="0"/>
          <w:numId w:val="4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Blog kỹ thuật:</w:t>
      </w:r>
    </w:p>
    <w:p w14:paraId="58E80D22" w14:textId="77777777" w:rsidR="00701536" w:rsidRPr="002E453A" w:rsidRDefault="00701536" w:rsidP="00701536">
      <w:pPr>
        <w:numPr>
          <w:ilvl w:val="1"/>
          <w:numId w:val="4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Towards Data Science</w:t>
      </w:r>
    </w:p>
    <w:p w14:paraId="594CB920" w14:textId="77777777" w:rsidR="00701536" w:rsidRPr="009D1933" w:rsidRDefault="00701536" w:rsidP="00701536">
      <w:pPr>
        <w:rPr>
          <w:b/>
          <w:bCs/>
          <w:sz w:val="28"/>
          <w:szCs w:val="28"/>
          <w:lang w:val="vi-VN"/>
        </w:rPr>
      </w:pPr>
      <w:r w:rsidRPr="009D1933">
        <w:rPr>
          <w:b/>
          <w:bCs/>
          <w:sz w:val="28"/>
          <w:szCs w:val="28"/>
          <w:lang w:val="vi-VN"/>
        </w:rPr>
        <w:t>Toán tử sử dụng:</w:t>
      </w:r>
    </w:p>
    <w:p w14:paraId="6F66F06A" w14:textId="77777777" w:rsidR="00701536" w:rsidRPr="002E453A" w:rsidRDefault="00701536" w:rsidP="00701536">
      <w:pPr>
        <w:numPr>
          <w:ilvl w:val="0"/>
          <w:numId w:val="5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filetype:pdf</w:t>
      </w:r>
    </w:p>
    <w:p w14:paraId="5B221302" w14:textId="77777777" w:rsidR="00701536" w:rsidRPr="002E453A" w:rsidRDefault="00701536" w:rsidP="00701536">
      <w:pPr>
        <w:numPr>
          <w:ilvl w:val="0"/>
          <w:numId w:val="5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site:edu</w:t>
      </w:r>
    </w:p>
    <w:p w14:paraId="45402159" w14:textId="77777777" w:rsidR="00701536" w:rsidRPr="002E453A" w:rsidRDefault="00701536" w:rsidP="00701536">
      <w:pPr>
        <w:numPr>
          <w:ilvl w:val="0"/>
          <w:numId w:val="5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"SQL vs NoSQL" performance</w:t>
      </w:r>
    </w:p>
    <w:p w14:paraId="484C2335" w14:textId="77777777" w:rsidR="00701536" w:rsidRPr="009D1933" w:rsidRDefault="00701536" w:rsidP="00701536">
      <w:pPr>
        <w:rPr>
          <w:b/>
          <w:bCs/>
          <w:sz w:val="28"/>
          <w:szCs w:val="28"/>
          <w:lang w:val="vi-VN"/>
        </w:rPr>
      </w:pPr>
      <w:r w:rsidRPr="009D1933">
        <w:rPr>
          <w:b/>
          <w:bCs/>
          <w:sz w:val="28"/>
          <w:szCs w:val="28"/>
          <w:lang w:val="vi-VN"/>
        </w:rPr>
        <w:t>Ví dụ truy vấn:</w:t>
      </w:r>
    </w:p>
    <w:p w14:paraId="2BEF73DC" w14:textId="77022901" w:rsidR="00701536" w:rsidRPr="002E453A" w:rsidRDefault="009D1933" w:rsidP="00701536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701536" w:rsidRPr="002E453A">
        <w:rPr>
          <w:sz w:val="28"/>
          <w:szCs w:val="28"/>
          <w:lang w:val="vi-VN"/>
        </w:rPr>
        <w:t>SQL vs NoSQL performance filetype:pdf</w:t>
      </w:r>
    </w:p>
    <w:p w14:paraId="1C3C7CF7" w14:textId="77777777" w:rsidR="00701536" w:rsidRPr="002E453A" w:rsidRDefault="00000000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pict w14:anchorId="675A3D93">
          <v:rect id="_x0000_i1028" style="width:0;height:1.5pt" o:hralign="center" o:hrstd="t" o:hr="t" fillcolor="#a0a0a0" stroked="f"/>
        </w:pict>
      </w:r>
    </w:p>
    <w:p w14:paraId="5792D27E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II. Các nguồn được lựa chọn</w:t>
      </w:r>
    </w:p>
    <w:p w14:paraId="36A1FF8B" w14:textId="77777777" w:rsidR="00701536" w:rsidRPr="002E453A" w:rsidRDefault="00701536" w:rsidP="00701536">
      <w:pPr>
        <w:numPr>
          <w:ilvl w:val="0"/>
          <w:numId w:val="6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Tài liệu chính thức của Oracle về cơ sở dữ liệu quan hệ</w:t>
      </w:r>
    </w:p>
    <w:p w14:paraId="7FD5542E" w14:textId="77777777" w:rsidR="00701536" w:rsidRPr="002E453A" w:rsidRDefault="00701536" w:rsidP="00701536">
      <w:pPr>
        <w:numPr>
          <w:ilvl w:val="0"/>
          <w:numId w:val="6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Tài liệu chính thức của MongoDB về NoSQL</w:t>
      </w:r>
    </w:p>
    <w:p w14:paraId="360B5D00" w14:textId="77777777" w:rsidR="00701536" w:rsidRPr="002E453A" w:rsidRDefault="00701536" w:rsidP="00701536">
      <w:pPr>
        <w:numPr>
          <w:ilvl w:val="0"/>
          <w:numId w:val="6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Bài báo học thuật từ Google Scholar về database scalability</w:t>
      </w:r>
    </w:p>
    <w:p w14:paraId="6CFB9F3D" w14:textId="77777777" w:rsidR="00701536" w:rsidRPr="002E453A" w:rsidRDefault="00701536" w:rsidP="00701536">
      <w:pPr>
        <w:numPr>
          <w:ilvl w:val="0"/>
          <w:numId w:val="6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Bài viết phân tích trung lập từ Towards Data Science</w:t>
      </w:r>
    </w:p>
    <w:p w14:paraId="0C18E9FD" w14:textId="77777777" w:rsidR="00701536" w:rsidRPr="002E453A" w:rsidRDefault="00701536" w:rsidP="00701536">
      <w:pPr>
        <w:numPr>
          <w:ilvl w:val="0"/>
          <w:numId w:val="6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Một blog marketing của nhà cung cấp NoSQL</w:t>
      </w:r>
    </w:p>
    <w:p w14:paraId="32D54815" w14:textId="77777777" w:rsidR="00701536" w:rsidRPr="002E453A" w:rsidRDefault="00000000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pict w14:anchorId="0BF926DE">
          <v:rect id="_x0000_i1029" style="width:0;height:1.5pt" o:hralign="center" o:hrstd="t" o:hr="t" fillcolor="#a0a0a0" stroked="f"/>
        </w:pict>
      </w:r>
    </w:p>
    <w:p w14:paraId="3B3B17CF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III. Đánh giá theo bài kiểm tra CRAAP</w:t>
      </w:r>
    </w:p>
    <w:p w14:paraId="650D334B" w14:textId="77777777" w:rsidR="00701536" w:rsidRDefault="00701536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Thang điểm: 1 (rất yếu) – 5 (rất tốt)</w:t>
      </w:r>
    </w:p>
    <w:p w14:paraId="5C4970F1" w14:textId="77777777" w:rsidR="00071222" w:rsidRDefault="00071222" w:rsidP="00701536">
      <w:pPr>
        <w:rPr>
          <w:sz w:val="28"/>
          <w:szCs w:val="28"/>
          <w:lang w:val="vi-VN"/>
        </w:rPr>
      </w:pPr>
    </w:p>
    <w:p w14:paraId="1ED8F818" w14:textId="69FD257C" w:rsidR="00DC198D" w:rsidRPr="00A2340E" w:rsidRDefault="00DC198D" w:rsidP="00DC198D">
      <w:pPr>
        <w:pStyle w:val="Caption"/>
        <w:keepNext/>
        <w:rPr>
          <w:lang w:val="vi-VN"/>
        </w:rPr>
      </w:pPr>
      <w:r w:rsidRPr="00A2340E">
        <w:rPr>
          <w:lang w:val="vi-VN"/>
        </w:rPr>
        <w:t xml:space="preserve">Table </w:t>
      </w:r>
      <w:r w:rsidRPr="00A2340E">
        <w:rPr>
          <w:lang w:val="vi-VN"/>
        </w:rPr>
        <w:fldChar w:fldCharType="begin"/>
      </w:r>
      <w:r w:rsidRPr="00A2340E">
        <w:rPr>
          <w:lang w:val="vi-VN"/>
        </w:rPr>
        <w:instrText xml:space="preserve"> SEQ Table \* ARABIC </w:instrText>
      </w:r>
      <w:r w:rsidRPr="00A2340E">
        <w:rPr>
          <w:lang w:val="vi-VN"/>
        </w:rPr>
        <w:fldChar w:fldCharType="separate"/>
      </w:r>
      <w:r w:rsidRPr="00A2340E">
        <w:rPr>
          <w:noProof/>
          <w:lang w:val="vi-VN"/>
        </w:rPr>
        <w:t>1</w:t>
      </w:r>
      <w:r w:rsidRPr="00A2340E">
        <w:rPr>
          <w:lang w:val="vi-VN"/>
        </w:rPr>
        <w:fldChar w:fldCharType="end"/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2055"/>
        <w:gridCol w:w="1389"/>
        <w:gridCol w:w="1549"/>
        <w:gridCol w:w="1392"/>
        <w:gridCol w:w="1398"/>
        <w:gridCol w:w="1267"/>
        <w:gridCol w:w="3010"/>
      </w:tblGrid>
      <w:tr w:rsidR="00BB2AE7" w:rsidRPr="00A2340E" w14:paraId="2FA6885A" w14:textId="77777777" w:rsidTr="00BB2AE7">
        <w:tc>
          <w:tcPr>
            <w:tcW w:w="2116" w:type="dxa"/>
          </w:tcPr>
          <w:p w14:paraId="2A0DBF79" w14:textId="27BA77B0" w:rsidR="00BB2AE7" w:rsidRPr="00A2340E" w:rsidRDefault="00A2340E" w:rsidP="00A2340E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A2340E">
              <w:rPr>
                <w:b/>
                <w:bCs/>
                <w:sz w:val="28"/>
                <w:szCs w:val="28"/>
                <w:lang w:val="vi-VN"/>
              </w:rPr>
              <w:t>Nguồn</w:t>
            </w:r>
          </w:p>
          <w:p w14:paraId="62727640" w14:textId="638CB2F6" w:rsidR="00DC198D" w:rsidRPr="00A2340E" w:rsidRDefault="00DC198D" w:rsidP="00A2340E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1325" w:type="dxa"/>
          </w:tcPr>
          <w:p w14:paraId="5C2F5A2D" w14:textId="4A6856DE" w:rsidR="00DC198D" w:rsidRPr="00A2340E" w:rsidRDefault="00816EEF" w:rsidP="00A2340E">
            <w:pPr>
              <w:tabs>
                <w:tab w:val="left" w:pos="1063"/>
              </w:tabs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A2340E">
              <w:rPr>
                <w:b/>
                <w:bCs/>
                <w:sz w:val="28"/>
                <w:szCs w:val="28"/>
                <w:lang w:val="vi-VN"/>
              </w:rPr>
              <w:t>Currency</w:t>
            </w:r>
          </w:p>
        </w:tc>
        <w:tc>
          <w:tcPr>
            <w:tcW w:w="1477" w:type="dxa"/>
          </w:tcPr>
          <w:p w14:paraId="1FA363E4" w14:textId="7A78D479" w:rsidR="00DC198D" w:rsidRPr="00A2340E" w:rsidRDefault="00816EEF" w:rsidP="00A2340E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A2340E">
              <w:rPr>
                <w:b/>
                <w:bCs/>
                <w:sz w:val="28"/>
                <w:szCs w:val="28"/>
                <w:lang w:val="vi-VN"/>
              </w:rPr>
              <w:t>Relevance</w:t>
            </w:r>
          </w:p>
        </w:tc>
        <w:tc>
          <w:tcPr>
            <w:tcW w:w="1314" w:type="dxa"/>
          </w:tcPr>
          <w:p w14:paraId="5A3BD8C0" w14:textId="5097DDF0" w:rsidR="00DC198D" w:rsidRPr="00A2340E" w:rsidRDefault="00816EEF" w:rsidP="00A2340E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A2340E">
              <w:rPr>
                <w:b/>
                <w:bCs/>
                <w:sz w:val="28"/>
                <w:szCs w:val="28"/>
                <w:lang w:val="vi-VN"/>
              </w:rPr>
              <w:t>Authority</w:t>
            </w:r>
          </w:p>
        </w:tc>
        <w:tc>
          <w:tcPr>
            <w:tcW w:w="1337" w:type="dxa"/>
          </w:tcPr>
          <w:p w14:paraId="44F71D0F" w14:textId="750624C3" w:rsidR="00DC198D" w:rsidRPr="00A2340E" w:rsidRDefault="00816EEF" w:rsidP="00A2340E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A2340E">
              <w:rPr>
                <w:b/>
                <w:bCs/>
                <w:sz w:val="28"/>
                <w:szCs w:val="28"/>
                <w:lang w:val="vi-VN"/>
              </w:rPr>
              <w:t>Accuracy</w:t>
            </w:r>
          </w:p>
        </w:tc>
        <w:tc>
          <w:tcPr>
            <w:tcW w:w="981" w:type="dxa"/>
          </w:tcPr>
          <w:p w14:paraId="5722A416" w14:textId="07555D5E" w:rsidR="00DC198D" w:rsidRPr="00A2340E" w:rsidRDefault="00816EEF" w:rsidP="00A2340E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A2340E">
              <w:rPr>
                <w:b/>
                <w:bCs/>
                <w:sz w:val="28"/>
                <w:szCs w:val="28"/>
                <w:lang w:val="vi-VN"/>
              </w:rPr>
              <w:t>Purpose</w:t>
            </w:r>
          </w:p>
        </w:tc>
        <w:tc>
          <w:tcPr>
            <w:tcW w:w="3510" w:type="dxa"/>
          </w:tcPr>
          <w:p w14:paraId="66FDBF73" w14:textId="3E5ED587" w:rsidR="00DC198D" w:rsidRPr="00A2340E" w:rsidRDefault="00816EEF" w:rsidP="00A2340E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A2340E">
              <w:rPr>
                <w:b/>
                <w:bCs/>
                <w:sz w:val="28"/>
                <w:szCs w:val="28"/>
                <w:lang w:val="vi-VN"/>
              </w:rPr>
              <w:t>Nhận xét</w:t>
            </w:r>
          </w:p>
        </w:tc>
      </w:tr>
      <w:tr w:rsidR="00BB2AE7" w:rsidRPr="00A2340E" w14:paraId="68A47155" w14:textId="77777777" w:rsidTr="00BB2AE7">
        <w:tc>
          <w:tcPr>
            <w:tcW w:w="2116" w:type="dxa"/>
          </w:tcPr>
          <w:p w14:paraId="22C9BBEA" w14:textId="29DEDA1A" w:rsidR="00DC198D" w:rsidRPr="00A2340E" w:rsidRDefault="006E5301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Oracle</w:t>
            </w:r>
            <w:r w:rsidR="00BB2AE7" w:rsidRPr="00A2340E">
              <w:rPr>
                <w:lang w:val="vi-VN"/>
              </w:rPr>
              <w:t xml:space="preserve"> </w:t>
            </w:r>
            <w:r w:rsidRPr="00A2340E">
              <w:rPr>
                <w:lang w:val="vi-VN"/>
              </w:rPr>
              <w:t>Documentation</w:t>
            </w:r>
          </w:p>
        </w:tc>
        <w:tc>
          <w:tcPr>
            <w:tcW w:w="1325" w:type="dxa"/>
          </w:tcPr>
          <w:p w14:paraId="303AC3F8" w14:textId="7C3A94C2" w:rsidR="00DC198D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5</w:t>
            </w:r>
          </w:p>
        </w:tc>
        <w:tc>
          <w:tcPr>
            <w:tcW w:w="1477" w:type="dxa"/>
          </w:tcPr>
          <w:p w14:paraId="597CD144" w14:textId="706F35A5" w:rsidR="00DC198D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5</w:t>
            </w:r>
          </w:p>
        </w:tc>
        <w:tc>
          <w:tcPr>
            <w:tcW w:w="1314" w:type="dxa"/>
          </w:tcPr>
          <w:p w14:paraId="2475052E" w14:textId="2A02DAEA" w:rsidR="00DC198D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5</w:t>
            </w:r>
          </w:p>
        </w:tc>
        <w:tc>
          <w:tcPr>
            <w:tcW w:w="1337" w:type="dxa"/>
          </w:tcPr>
          <w:p w14:paraId="385489A2" w14:textId="11C6D19B" w:rsidR="00DC198D" w:rsidRPr="00A2340E" w:rsidRDefault="007A473F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5</w:t>
            </w:r>
          </w:p>
        </w:tc>
        <w:tc>
          <w:tcPr>
            <w:tcW w:w="981" w:type="dxa"/>
          </w:tcPr>
          <w:p w14:paraId="1E30D01D" w14:textId="1F1C1458" w:rsidR="00DC198D" w:rsidRPr="00A2340E" w:rsidRDefault="007A473F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3</w:t>
            </w:r>
          </w:p>
        </w:tc>
        <w:tc>
          <w:tcPr>
            <w:tcW w:w="3510" w:type="dxa"/>
          </w:tcPr>
          <w:p w14:paraId="51ACAE38" w14:textId="37CA6FE6" w:rsidR="00DC198D" w:rsidRPr="00A2340E" w:rsidRDefault="00A2340E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Chính xác cao nhưng thiên hướng quảng bá SQL</w:t>
            </w:r>
          </w:p>
        </w:tc>
      </w:tr>
      <w:tr w:rsidR="00BB2AE7" w:rsidRPr="00A2340E" w14:paraId="770C61AA" w14:textId="77777777" w:rsidTr="00BB2AE7">
        <w:tc>
          <w:tcPr>
            <w:tcW w:w="2116" w:type="dxa"/>
          </w:tcPr>
          <w:p w14:paraId="079CC5AA" w14:textId="01173568" w:rsidR="00DC198D" w:rsidRPr="00A2340E" w:rsidRDefault="006E5301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lastRenderedPageBreak/>
              <w:t>MongoDB Documentation</w:t>
            </w:r>
          </w:p>
        </w:tc>
        <w:tc>
          <w:tcPr>
            <w:tcW w:w="1325" w:type="dxa"/>
          </w:tcPr>
          <w:p w14:paraId="2457C0EF" w14:textId="7BCA73D4" w:rsidR="00DC198D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5</w:t>
            </w:r>
          </w:p>
        </w:tc>
        <w:tc>
          <w:tcPr>
            <w:tcW w:w="1477" w:type="dxa"/>
          </w:tcPr>
          <w:p w14:paraId="559150D0" w14:textId="27B71640" w:rsidR="00DC198D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5</w:t>
            </w:r>
          </w:p>
        </w:tc>
        <w:tc>
          <w:tcPr>
            <w:tcW w:w="1314" w:type="dxa"/>
          </w:tcPr>
          <w:p w14:paraId="42D61A0C" w14:textId="2B167F9E" w:rsidR="00DC198D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5</w:t>
            </w:r>
          </w:p>
        </w:tc>
        <w:tc>
          <w:tcPr>
            <w:tcW w:w="1337" w:type="dxa"/>
          </w:tcPr>
          <w:p w14:paraId="2AB21A13" w14:textId="5EFF2394" w:rsidR="00DC198D" w:rsidRPr="00A2340E" w:rsidRDefault="007A473F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4</w:t>
            </w:r>
          </w:p>
        </w:tc>
        <w:tc>
          <w:tcPr>
            <w:tcW w:w="981" w:type="dxa"/>
          </w:tcPr>
          <w:p w14:paraId="0D9F0AF8" w14:textId="1B941946" w:rsidR="00DC198D" w:rsidRPr="00A2340E" w:rsidRDefault="007A473F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3</w:t>
            </w:r>
          </w:p>
        </w:tc>
        <w:tc>
          <w:tcPr>
            <w:tcW w:w="3510" w:type="dxa"/>
          </w:tcPr>
          <w:p w14:paraId="29748B2F" w14:textId="37A95488" w:rsidR="00DC198D" w:rsidRPr="00A2340E" w:rsidRDefault="00A2340E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Phân tích chi tiết nhưng có yếu tố marketing</w:t>
            </w:r>
          </w:p>
        </w:tc>
      </w:tr>
      <w:tr w:rsidR="00BB2AE7" w:rsidRPr="00A2340E" w14:paraId="789A1CA6" w14:textId="77777777" w:rsidTr="00BB2AE7">
        <w:tc>
          <w:tcPr>
            <w:tcW w:w="2116" w:type="dxa"/>
          </w:tcPr>
          <w:p w14:paraId="310B9D90" w14:textId="47AFBAAC" w:rsidR="00DC198D" w:rsidRPr="00A2340E" w:rsidRDefault="006E5301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Bài báo học thuật (</w:t>
            </w:r>
            <w:r w:rsidRPr="00A2340E">
              <w:rPr>
                <w:lang w:val="vi-VN"/>
              </w:rPr>
              <w:t>Scholar)</w:t>
            </w:r>
          </w:p>
        </w:tc>
        <w:tc>
          <w:tcPr>
            <w:tcW w:w="1325" w:type="dxa"/>
          </w:tcPr>
          <w:p w14:paraId="25A858E2" w14:textId="5223FBAC" w:rsidR="00DC198D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4</w:t>
            </w:r>
          </w:p>
        </w:tc>
        <w:tc>
          <w:tcPr>
            <w:tcW w:w="1477" w:type="dxa"/>
          </w:tcPr>
          <w:p w14:paraId="46669916" w14:textId="4DA8CEED" w:rsidR="00DC198D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5</w:t>
            </w:r>
          </w:p>
        </w:tc>
        <w:tc>
          <w:tcPr>
            <w:tcW w:w="1314" w:type="dxa"/>
          </w:tcPr>
          <w:p w14:paraId="690BC9AA" w14:textId="4F46EF94" w:rsidR="00DC198D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5</w:t>
            </w:r>
          </w:p>
        </w:tc>
        <w:tc>
          <w:tcPr>
            <w:tcW w:w="1337" w:type="dxa"/>
          </w:tcPr>
          <w:p w14:paraId="04447573" w14:textId="080A33EE" w:rsidR="00DC198D" w:rsidRPr="00A2340E" w:rsidRDefault="007A473F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5</w:t>
            </w:r>
          </w:p>
        </w:tc>
        <w:tc>
          <w:tcPr>
            <w:tcW w:w="981" w:type="dxa"/>
          </w:tcPr>
          <w:p w14:paraId="515A6576" w14:textId="073B7474" w:rsidR="00DC198D" w:rsidRPr="00A2340E" w:rsidRDefault="007A473F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5</w:t>
            </w:r>
          </w:p>
        </w:tc>
        <w:tc>
          <w:tcPr>
            <w:tcW w:w="3510" w:type="dxa"/>
          </w:tcPr>
          <w:p w14:paraId="13F351E9" w14:textId="261C28C2" w:rsidR="00DC198D" w:rsidRPr="00A2340E" w:rsidRDefault="00A2340E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Trung lập, có số liệu thực nghiệm</w:t>
            </w:r>
          </w:p>
        </w:tc>
      </w:tr>
      <w:tr w:rsidR="00BB2AE7" w:rsidRPr="00A2340E" w14:paraId="0DCD7A49" w14:textId="77777777" w:rsidTr="00BB2AE7">
        <w:trPr>
          <w:trHeight w:val="674"/>
        </w:trPr>
        <w:tc>
          <w:tcPr>
            <w:tcW w:w="2116" w:type="dxa"/>
          </w:tcPr>
          <w:p w14:paraId="4B4A17AC" w14:textId="1EDC7763" w:rsidR="00DC198D" w:rsidRPr="00A2340E" w:rsidRDefault="00BB2AE7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Towards Data Science</w:t>
            </w:r>
          </w:p>
        </w:tc>
        <w:tc>
          <w:tcPr>
            <w:tcW w:w="1325" w:type="dxa"/>
          </w:tcPr>
          <w:p w14:paraId="747AF5A0" w14:textId="317E7923" w:rsidR="00DC198D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4</w:t>
            </w:r>
          </w:p>
        </w:tc>
        <w:tc>
          <w:tcPr>
            <w:tcW w:w="1477" w:type="dxa"/>
          </w:tcPr>
          <w:p w14:paraId="2C2DFAA8" w14:textId="7E713D45" w:rsidR="00DC198D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4</w:t>
            </w:r>
          </w:p>
        </w:tc>
        <w:tc>
          <w:tcPr>
            <w:tcW w:w="1314" w:type="dxa"/>
          </w:tcPr>
          <w:p w14:paraId="7AF5B87F" w14:textId="31F6D9AE" w:rsidR="00DC198D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4</w:t>
            </w:r>
          </w:p>
        </w:tc>
        <w:tc>
          <w:tcPr>
            <w:tcW w:w="1337" w:type="dxa"/>
          </w:tcPr>
          <w:p w14:paraId="3FB3EC8D" w14:textId="771400D9" w:rsidR="00DC198D" w:rsidRPr="00A2340E" w:rsidRDefault="007A473F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4</w:t>
            </w:r>
          </w:p>
        </w:tc>
        <w:tc>
          <w:tcPr>
            <w:tcW w:w="981" w:type="dxa"/>
          </w:tcPr>
          <w:p w14:paraId="7486C658" w14:textId="02CFA8EC" w:rsidR="00DC198D" w:rsidRPr="00A2340E" w:rsidRDefault="007A473F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4</w:t>
            </w:r>
          </w:p>
        </w:tc>
        <w:tc>
          <w:tcPr>
            <w:tcW w:w="3510" w:type="dxa"/>
          </w:tcPr>
          <w:p w14:paraId="71741819" w14:textId="39D1780E" w:rsidR="00DC198D" w:rsidRPr="00A2340E" w:rsidRDefault="00A2340E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Phân tích tương đối cân bằng</w:t>
            </w:r>
          </w:p>
        </w:tc>
      </w:tr>
      <w:tr w:rsidR="00BB2AE7" w:rsidRPr="00A2340E" w14:paraId="149A91EF" w14:textId="77777777" w:rsidTr="00BB2AE7">
        <w:trPr>
          <w:trHeight w:val="674"/>
        </w:trPr>
        <w:tc>
          <w:tcPr>
            <w:tcW w:w="2116" w:type="dxa"/>
          </w:tcPr>
          <w:p w14:paraId="762128CE" w14:textId="17717367" w:rsidR="00BB2AE7" w:rsidRPr="00A2340E" w:rsidRDefault="00BB2AE7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Blog marketing NoSQL</w:t>
            </w:r>
          </w:p>
        </w:tc>
        <w:tc>
          <w:tcPr>
            <w:tcW w:w="1325" w:type="dxa"/>
          </w:tcPr>
          <w:p w14:paraId="7127574D" w14:textId="3DBA3BC8" w:rsidR="00BB2AE7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3</w:t>
            </w:r>
          </w:p>
        </w:tc>
        <w:tc>
          <w:tcPr>
            <w:tcW w:w="1477" w:type="dxa"/>
          </w:tcPr>
          <w:p w14:paraId="0D4D178B" w14:textId="3A24D76B" w:rsidR="00BB2AE7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4</w:t>
            </w:r>
          </w:p>
        </w:tc>
        <w:tc>
          <w:tcPr>
            <w:tcW w:w="1314" w:type="dxa"/>
          </w:tcPr>
          <w:p w14:paraId="618CD8A1" w14:textId="73AC2F7F" w:rsidR="00BB2AE7" w:rsidRPr="00A2340E" w:rsidRDefault="00BE4AA4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2</w:t>
            </w:r>
          </w:p>
        </w:tc>
        <w:tc>
          <w:tcPr>
            <w:tcW w:w="1337" w:type="dxa"/>
          </w:tcPr>
          <w:p w14:paraId="735F8DF9" w14:textId="31FF8A7F" w:rsidR="00BB2AE7" w:rsidRPr="00A2340E" w:rsidRDefault="007A473F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2</w:t>
            </w:r>
          </w:p>
        </w:tc>
        <w:tc>
          <w:tcPr>
            <w:tcW w:w="981" w:type="dxa"/>
          </w:tcPr>
          <w:p w14:paraId="33D68278" w14:textId="4E118539" w:rsidR="00BB2AE7" w:rsidRPr="00A2340E" w:rsidRDefault="007A473F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1</w:t>
            </w:r>
          </w:p>
        </w:tc>
        <w:tc>
          <w:tcPr>
            <w:tcW w:w="3510" w:type="dxa"/>
          </w:tcPr>
          <w:p w14:paraId="4757F68E" w14:textId="796EB636" w:rsidR="00BB2AE7" w:rsidRPr="00A2340E" w:rsidRDefault="00A2340E" w:rsidP="00A2340E">
            <w:pPr>
              <w:jc w:val="center"/>
              <w:rPr>
                <w:lang w:val="vi-VN"/>
              </w:rPr>
            </w:pPr>
            <w:r w:rsidRPr="00A2340E">
              <w:rPr>
                <w:lang w:val="vi-VN"/>
              </w:rPr>
              <w:t>Thiên vị, thiếu dẫn chứng khoa học</w:t>
            </w:r>
          </w:p>
        </w:tc>
      </w:tr>
      <w:tr w:rsidR="00BB2AE7" w:rsidRPr="00A2340E" w14:paraId="6A46A07F" w14:textId="77777777" w:rsidTr="00BB2AE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2060" w:type="dxa"/>
            <w:gridSpan w:val="7"/>
          </w:tcPr>
          <w:p w14:paraId="7C4E7E0D" w14:textId="77777777" w:rsidR="00BB2AE7" w:rsidRPr="00A2340E" w:rsidRDefault="00BB2AE7" w:rsidP="00BB2AE7">
            <w:pPr>
              <w:rPr>
                <w:sz w:val="28"/>
                <w:szCs w:val="28"/>
                <w:lang w:val="vi-VN"/>
              </w:rPr>
            </w:pPr>
          </w:p>
        </w:tc>
      </w:tr>
    </w:tbl>
    <w:p w14:paraId="1D97C819" w14:textId="77777777" w:rsidR="00DC198D" w:rsidRPr="00A2340E" w:rsidRDefault="00DC198D" w:rsidP="00701536">
      <w:pPr>
        <w:rPr>
          <w:sz w:val="28"/>
          <w:szCs w:val="28"/>
          <w:lang w:val="vi-VN"/>
        </w:rPr>
      </w:pPr>
    </w:p>
    <w:p w14:paraId="7609B4B7" w14:textId="77777777" w:rsidR="00701536" w:rsidRPr="002E453A" w:rsidRDefault="00000000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pict w14:anchorId="7054CCCA">
          <v:rect id="_x0000_i1030" style="width:0;height:1.5pt" o:hralign="center" o:hrstd="t" o:hr="t" fillcolor="#a0a0a0" stroked="f"/>
        </w:pict>
      </w:r>
    </w:p>
    <w:p w14:paraId="6D66C00C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Phân tích CRAAP chi tiết</w:t>
      </w:r>
    </w:p>
    <w:p w14:paraId="19E27809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1. Currency (Tính thời sự)</w:t>
      </w:r>
    </w:p>
    <w:p w14:paraId="2023A57F" w14:textId="77777777" w:rsidR="00701536" w:rsidRPr="002E453A" w:rsidRDefault="00701536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Các nguồn chính thức đều cập nhật phiên bản mới (2023–2024).</w:t>
      </w:r>
      <w:r w:rsidRPr="002E453A">
        <w:rPr>
          <w:sz w:val="28"/>
          <w:szCs w:val="28"/>
          <w:lang w:val="vi-VN"/>
        </w:rPr>
        <w:br/>
        <w:t>Một số blog cũ (trước 2018) không phản ánh công nghệ hiện nay.</w:t>
      </w:r>
    </w:p>
    <w:p w14:paraId="1290C3C5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2. Relevance (Tính liên quan)</w:t>
      </w:r>
    </w:p>
    <w:p w14:paraId="56B30CBF" w14:textId="77777777" w:rsidR="00701536" w:rsidRPr="002E453A" w:rsidRDefault="00701536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Tất cả nguồn đều liên quan đến ứng dụng IT, đặc biệt trong web và hệ thống doanh nghiệp.</w:t>
      </w:r>
    </w:p>
    <w:p w14:paraId="2DFCCD5C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3. Authority (Tính uy quyền)</w:t>
      </w:r>
    </w:p>
    <w:p w14:paraId="565F1152" w14:textId="77777777" w:rsidR="00701536" w:rsidRPr="002E453A" w:rsidRDefault="00701536" w:rsidP="00701536">
      <w:pPr>
        <w:numPr>
          <w:ilvl w:val="0"/>
          <w:numId w:val="7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Oracle và MongoDB: uy tín cao.</w:t>
      </w:r>
    </w:p>
    <w:p w14:paraId="18285AE5" w14:textId="77777777" w:rsidR="00701536" w:rsidRPr="002E453A" w:rsidRDefault="00701536" w:rsidP="00701536">
      <w:pPr>
        <w:numPr>
          <w:ilvl w:val="0"/>
          <w:numId w:val="7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Google Scholar: nghiên cứu học thuật đáng tin cậy.</w:t>
      </w:r>
    </w:p>
    <w:p w14:paraId="5F33D071" w14:textId="77777777" w:rsidR="00701536" w:rsidRPr="002E453A" w:rsidRDefault="00701536" w:rsidP="00701536">
      <w:pPr>
        <w:numPr>
          <w:ilvl w:val="0"/>
          <w:numId w:val="7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Blog cá nhân: mức độ tin cậy thấp hơn.</w:t>
      </w:r>
    </w:p>
    <w:p w14:paraId="61D0634E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4. Accuracy (Tính chính xác)</w:t>
      </w:r>
    </w:p>
    <w:p w14:paraId="127E8287" w14:textId="77777777" w:rsidR="00701536" w:rsidRPr="002E453A" w:rsidRDefault="00701536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Nguồn học thuật và tài liệu kỹ thuật có:</w:t>
      </w:r>
    </w:p>
    <w:p w14:paraId="1A622AB2" w14:textId="77777777" w:rsidR="00701536" w:rsidRPr="002E453A" w:rsidRDefault="00701536" w:rsidP="00701536">
      <w:pPr>
        <w:numPr>
          <w:ilvl w:val="0"/>
          <w:numId w:val="8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Benchmark</w:t>
      </w:r>
    </w:p>
    <w:p w14:paraId="430CA43D" w14:textId="77777777" w:rsidR="00701536" w:rsidRPr="002E453A" w:rsidRDefault="00701536" w:rsidP="00701536">
      <w:pPr>
        <w:numPr>
          <w:ilvl w:val="0"/>
          <w:numId w:val="8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Số liệu đo lường</w:t>
      </w:r>
    </w:p>
    <w:p w14:paraId="57058D21" w14:textId="77777777" w:rsidR="00701536" w:rsidRPr="002E453A" w:rsidRDefault="00701536" w:rsidP="00701536">
      <w:pPr>
        <w:numPr>
          <w:ilvl w:val="0"/>
          <w:numId w:val="8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Phân tích kỹ thuật</w:t>
      </w:r>
    </w:p>
    <w:p w14:paraId="0B040415" w14:textId="77777777" w:rsidR="00701536" w:rsidRPr="002E453A" w:rsidRDefault="00701536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Nguồn marketing chỉ nêu lợi ích chung chung.</w:t>
      </w:r>
    </w:p>
    <w:p w14:paraId="341D4BFB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lastRenderedPageBreak/>
        <w:t>5. Purpose (Mục đích)</w:t>
      </w:r>
    </w:p>
    <w:p w14:paraId="62F8B86B" w14:textId="77777777" w:rsidR="00701536" w:rsidRPr="002E453A" w:rsidRDefault="00701536" w:rsidP="00701536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Nguồn học thuật: trung lập.</w:t>
      </w:r>
    </w:p>
    <w:p w14:paraId="7AC7D1B6" w14:textId="77777777" w:rsidR="00701536" w:rsidRPr="002E453A" w:rsidRDefault="00701536" w:rsidP="00701536">
      <w:pPr>
        <w:numPr>
          <w:ilvl w:val="0"/>
          <w:numId w:val="9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Nhà cung cấp: mục tiêu quảng bá sản phẩm.</w:t>
      </w:r>
    </w:p>
    <w:p w14:paraId="5EC52216" w14:textId="77777777" w:rsidR="00701536" w:rsidRPr="002E453A" w:rsidRDefault="00000000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pict w14:anchorId="00415FCB">
          <v:rect id="_x0000_i1031" style="width:0;height:1.5pt" o:hralign="center" o:hrstd="t" o:hr="t" fillcolor="#a0a0a0" stroked="f"/>
        </w:pict>
      </w:r>
    </w:p>
    <w:p w14:paraId="4BB98048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IV. Tổng hợp kết quả</w:t>
      </w:r>
    </w:p>
    <w:p w14:paraId="267B1F47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1. SQL – Ưu và nhược điểm</w:t>
      </w:r>
    </w:p>
    <w:p w14:paraId="5C6BA774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Ưu điểm:</w:t>
      </w:r>
    </w:p>
    <w:p w14:paraId="290403FB" w14:textId="77777777" w:rsidR="00701536" w:rsidRPr="002E453A" w:rsidRDefault="00701536" w:rsidP="00701536">
      <w:pPr>
        <w:numPr>
          <w:ilvl w:val="0"/>
          <w:numId w:val="10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Tính nhất quán dữ liệu cao (ACID)</w:t>
      </w:r>
    </w:p>
    <w:p w14:paraId="1A196ACF" w14:textId="77777777" w:rsidR="00701536" w:rsidRPr="002E453A" w:rsidRDefault="00701536" w:rsidP="00701536">
      <w:pPr>
        <w:numPr>
          <w:ilvl w:val="0"/>
          <w:numId w:val="10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Phù hợp hệ thống doanh nghiệp</w:t>
      </w:r>
    </w:p>
    <w:p w14:paraId="5C234AA2" w14:textId="77777777" w:rsidR="00701536" w:rsidRPr="002E453A" w:rsidRDefault="00701536" w:rsidP="00701536">
      <w:pPr>
        <w:numPr>
          <w:ilvl w:val="0"/>
          <w:numId w:val="10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Truy vấn phức tạp tốt</w:t>
      </w:r>
    </w:p>
    <w:p w14:paraId="50F314F9" w14:textId="77777777" w:rsidR="00701536" w:rsidRPr="002E453A" w:rsidRDefault="00701536" w:rsidP="00701536">
      <w:pPr>
        <w:numPr>
          <w:ilvl w:val="0"/>
          <w:numId w:val="10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Chuẩn hóa dữ liệu rõ ràng</w:t>
      </w:r>
    </w:p>
    <w:p w14:paraId="1878726B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Nhược điểm:</w:t>
      </w:r>
    </w:p>
    <w:p w14:paraId="5FCA442B" w14:textId="77777777" w:rsidR="00701536" w:rsidRPr="002E453A" w:rsidRDefault="00701536" w:rsidP="00701536">
      <w:pPr>
        <w:numPr>
          <w:ilvl w:val="0"/>
          <w:numId w:val="11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Khó mở rộng ngang (horizontal scaling)</w:t>
      </w:r>
    </w:p>
    <w:p w14:paraId="6DA60288" w14:textId="77777777" w:rsidR="00701536" w:rsidRPr="002E453A" w:rsidRDefault="00701536" w:rsidP="00701536">
      <w:pPr>
        <w:numPr>
          <w:ilvl w:val="0"/>
          <w:numId w:val="11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Kém linh hoạt với dữ liệu phi cấu trúc</w:t>
      </w:r>
    </w:p>
    <w:p w14:paraId="14BBFE3D" w14:textId="77777777" w:rsidR="00701536" w:rsidRPr="002E453A" w:rsidRDefault="00000000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pict w14:anchorId="67048C57">
          <v:rect id="_x0000_i1032" style="width:0;height:1.5pt" o:hralign="center" o:hrstd="t" o:hr="t" fillcolor="#a0a0a0" stroked="f"/>
        </w:pict>
      </w:r>
    </w:p>
    <w:p w14:paraId="0B15341E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2. NoSQL – Ưu và nhược điểm</w:t>
      </w:r>
    </w:p>
    <w:p w14:paraId="477D2117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Ưu điểm:</w:t>
      </w:r>
    </w:p>
    <w:p w14:paraId="266B400E" w14:textId="77777777" w:rsidR="00701536" w:rsidRPr="002E453A" w:rsidRDefault="00701536" w:rsidP="00701536">
      <w:pPr>
        <w:numPr>
          <w:ilvl w:val="0"/>
          <w:numId w:val="12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Mở rộng ngang tốt (horizontal scaling)</w:t>
      </w:r>
    </w:p>
    <w:p w14:paraId="7B85249C" w14:textId="77777777" w:rsidR="00701536" w:rsidRPr="002E453A" w:rsidRDefault="00701536" w:rsidP="00701536">
      <w:pPr>
        <w:numPr>
          <w:ilvl w:val="0"/>
          <w:numId w:val="12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Phù hợp dữ liệu lớn (Big Data)</w:t>
      </w:r>
    </w:p>
    <w:p w14:paraId="3DDA7879" w14:textId="77777777" w:rsidR="00701536" w:rsidRPr="002E453A" w:rsidRDefault="00701536" w:rsidP="00701536">
      <w:pPr>
        <w:numPr>
          <w:ilvl w:val="0"/>
          <w:numId w:val="12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Linh hoạt với dữ liệu JSON, phi cấu trúc</w:t>
      </w:r>
    </w:p>
    <w:p w14:paraId="014C80EB" w14:textId="77777777" w:rsidR="00701536" w:rsidRPr="002E453A" w:rsidRDefault="00701536" w:rsidP="00701536">
      <w:pPr>
        <w:numPr>
          <w:ilvl w:val="0"/>
          <w:numId w:val="12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Phù hợp ứng dụng web quy mô lớn</w:t>
      </w:r>
    </w:p>
    <w:p w14:paraId="6EFA6B5E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Nhược điểm:</w:t>
      </w:r>
    </w:p>
    <w:p w14:paraId="17F5F79A" w14:textId="77777777" w:rsidR="00701536" w:rsidRPr="002E453A" w:rsidRDefault="00701536" w:rsidP="00701536">
      <w:pPr>
        <w:numPr>
          <w:ilvl w:val="0"/>
          <w:numId w:val="13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Không đảm bảo ACID mạnh như SQL</w:t>
      </w:r>
    </w:p>
    <w:p w14:paraId="5228971A" w14:textId="77777777" w:rsidR="00701536" w:rsidRPr="002E453A" w:rsidRDefault="00701536" w:rsidP="00701536">
      <w:pPr>
        <w:numPr>
          <w:ilvl w:val="0"/>
          <w:numId w:val="13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lastRenderedPageBreak/>
        <w:t>Tính nhất quán có thể yếu hơn (eventual consistency)</w:t>
      </w:r>
    </w:p>
    <w:p w14:paraId="7A399736" w14:textId="77777777" w:rsidR="00701536" w:rsidRPr="002E453A" w:rsidRDefault="00701536" w:rsidP="00701536">
      <w:pPr>
        <w:numPr>
          <w:ilvl w:val="0"/>
          <w:numId w:val="13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Truy vấn phức tạp kém hơn</w:t>
      </w:r>
    </w:p>
    <w:p w14:paraId="0E6AD97F" w14:textId="77777777" w:rsidR="00701536" w:rsidRPr="002E453A" w:rsidRDefault="00000000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pict w14:anchorId="3488DC25">
          <v:rect id="_x0000_i1033" style="width:0;height:1.5pt" o:hralign="center" o:hrstd="t" o:hr="t" fillcolor="#a0a0a0" stroked="f"/>
        </w:pict>
      </w:r>
    </w:p>
    <w:p w14:paraId="34269FC0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V. Nhận xét về thiên kiến nhà cung cấp</w:t>
      </w:r>
    </w:p>
    <w:p w14:paraId="48CB4E95" w14:textId="77777777" w:rsidR="00701536" w:rsidRPr="002E453A" w:rsidRDefault="00701536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Các nhà cung cấp thường:</w:t>
      </w:r>
    </w:p>
    <w:p w14:paraId="3A928F0F" w14:textId="77777777" w:rsidR="00701536" w:rsidRPr="002E453A" w:rsidRDefault="00701536" w:rsidP="00701536">
      <w:pPr>
        <w:numPr>
          <w:ilvl w:val="0"/>
          <w:numId w:val="14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Nhấn mạnh điểm mạnh của sản phẩm mình</w:t>
      </w:r>
    </w:p>
    <w:p w14:paraId="2386FFA1" w14:textId="77777777" w:rsidR="00701536" w:rsidRPr="002E453A" w:rsidRDefault="00701536" w:rsidP="00701536">
      <w:pPr>
        <w:numPr>
          <w:ilvl w:val="0"/>
          <w:numId w:val="14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Giảm nhẹ hạn chế</w:t>
      </w:r>
    </w:p>
    <w:p w14:paraId="0D097A6A" w14:textId="77777777" w:rsidR="00701536" w:rsidRPr="002E453A" w:rsidRDefault="00701536" w:rsidP="00701536">
      <w:pPr>
        <w:numPr>
          <w:ilvl w:val="0"/>
          <w:numId w:val="14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So sánh theo hướng có lợi</w:t>
      </w:r>
    </w:p>
    <w:p w14:paraId="3FA9ED74" w14:textId="77777777" w:rsidR="00701536" w:rsidRPr="002E453A" w:rsidRDefault="00701536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Ví dụ:</w:t>
      </w:r>
    </w:p>
    <w:p w14:paraId="750756C6" w14:textId="77777777" w:rsidR="00701536" w:rsidRPr="002E453A" w:rsidRDefault="00701536" w:rsidP="00701536">
      <w:pPr>
        <w:numPr>
          <w:ilvl w:val="0"/>
          <w:numId w:val="15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Oracle nhấn mạnh tính ổn định và ACID</w:t>
      </w:r>
    </w:p>
    <w:p w14:paraId="3598EFC1" w14:textId="77777777" w:rsidR="00701536" w:rsidRPr="002E453A" w:rsidRDefault="00701536" w:rsidP="00701536">
      <w:pPr>
        <w:numPr>
          <w:ilvl w:val="0"/>
          <w:numId w:val="15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MongoDB nhấn mạnh khả năng mở rộng và linh hoạt</w:t>
      </w:r>
    </w:p>
    <w:p w14:paraId="47328279" w14:textId="77777777" w:rsidR="00701536" w:rsidRPr="002E453A" w:rsidRDefault="00701536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Do đó, cần:</w:t>
      </w:r>
    </w:p>
    <w:p w14:paraId="77C4411B" w14:textId="77777777" w:rsidR="00701536" w:rsidRPr="002E453A" w:rsidRDefault="00701536" w:rsidP="00701536">
      <w:pPr>
        <w:numPr>
          <w:ilvl w:val="0"/>
          <w:numId w:val="16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Kết hợp nguồn học thuật</w:t>
      </w:r>
    </w:p>
    <w:p w14:paraId="3F02B141" w14:textId="77777777" w:rsidR="00701536" w:rsidRPr="002E453A" w:rsidRDefault="00701536" w:rsidP="00701536">
      <w:pPr>
        <w:numPr>
          <w:ilvl w:val="0"/>
          <w:numId w:val="16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Tránh chỉ dựa vào tài liệu marketing</w:t>
      </w:r>
    </w:p>
    <w:p w14:paraId="6556DB9C" w14:textId="77777777" w:rsidR="00701536" w:rsidRPr="002E453A" w:rsidRDefault="00000000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pict w14:anchorId="017246F2">
          <v:rect id="_x0000_i1034" style="width:0;height:1.5pt" o:hralign="center" o:hrstd="t" o:hr="t" fillcolor="#a0a0a0" stroked="f"/>
        </w:pict>
      </w:r>
    </w:p>
    <w:p w14:paraId="5033D712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VI. Kết luận</w:t>
      </w:r>
    </w:p>
    <w:p w14:paraId="6FCEC0DA" w14:textId="77777777" w:rsidR="00701536" w:rsidRPr="002E453A" w:rsidRDefault="00701536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SQL và NoSQL không thay thế hoàn toàn nhau mà phục vụ các mục đích khác nhau:</w:t>
      </w:r>
    </w:p>
    <w:p w14:paraId="69C959F0" w14:textId="77777777" w:rsidR="00701536" w:rsidRPr="002E453A" w:rsidRDefault="00701536" w:rsidP="00701536">
      <w:pPr>
        <w:numPr>
          <w:ilvl w:val="0"/>
          <w:numId w:val="17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SQL phù hợp hệ thống doanh nghiệp, tài chính</w:t>
      </w:r>
    </w:p>
    <w:p w14:paraId="6C8C3802" w14:textId="77777777" w:rsidR="00701536" w:rsidRPr="002E453A" w:rsidRDefault="00701536" w:rsidP="00701536">
      <w:pPr>
        <w:numPr>
          <w:ilvl w:val="0"/>
          <w:numId w:val="17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NoSQL phù hợp ứng dụng web lớn, Big Data</w:t>
      </w:r>
    </w:p>
    <w:p w14:paraId="5A4D8D2D" w14:textId="77777777" w:rsidR="00701536" w:rsidRPr="002E453A" w:rsidRDefault="00701536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Việc lựa chọn phụ thuộc vào:</w:t>
      </w:r>
    </w:p>
    <w:p w14:paraId="6C2DD947" w14:textId="77777777" w:rsidR="00701536" w:rsidRPr="002E453A" w:rsidRDefault="00701536" w:rsidP="00701536">
      <w:pPr>
        <w:numPr>
          <w:ilvl w:val="0"/>
          <w:numId w:val="18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Loại dữ liệu</w:t>
      </w:r>
    </w:p>
    <w:p w14:paraId="35F56225" w14:textId="77777777" w:rsidR="00701536" w:rsidRPr="002E453A" w:rsidRDefault="00701536" w:rsidP="00701536">
      <w:pPr>
        <w:numPr>
          <w:ilvl w:val="0"/>
          <w:numId w:val="18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Yêu cầu mở rộng</w:t>
      </w:r>
    </w:p>
    <w:p w14:paraId="21C2E7E8" w14:textId="77777777" w:rsidR="00701536" w:rsidRPr="002E453A" w:rsidRDefault="00701536" w:rsidP="00701536">
      <w:pPr>
        <w:numPr>
          <w:ilvl w:val="0"/>
          <w:numId w:val="18"/>
        </w:num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lastRenderedPageBreak/>
        <w:t>Mức độ nhất quán cần thiết</w:t>
      </w:r>
    </w:p>
    <w:p w14:paraId="4D47672D" w14:textId="77777777" w:rsidR="00701536" w:rsidRPr="002E453A" w:rsidRDefault="00000000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pict w14:anchorId="18185AAE">
          <v:rect id="_x0000_i1035" style="width:0;height:1.5pt" o:hralign="center" o:hrstd="t" o:hr="t" fillcolor="#a0a0a0" stroked="f"/>
        </w:pict>
      </w:r>
    </w:p>
    <w:p w14:paraId="474E1685" w14:textId="77777777" w:rsidR="00701536" w:rsidRPr="002E453A" w:rsidRDefault="00701536" w:rsidP="00701536">
      <w:pPr>
        <w:rPr>
          <w:b/>
          <w:bCs/>
          <w:sz w:val="28"/>
          <w:szCs w:val="28"/>
          <w:lang w:val="vi-VN"/>
        </w:rPr>
      </w:pPr>
      <w:r w:rsidRPr="002E453A">
        <w:rPr>
          <w:b/>
          <w:bCs/>
          <w:sz w:val="28"/>
          <w:szCs w:val="28"/>
          <w:lang w:val="vi-VN"/>
        </w:rPr>
        <w:t>VII. Tài liệu tham khảo (IEEE)</w:t>
      </w:r>
    </w:p>
    <w:p w14:paraId="19C2B8BF" w14:textId="77777777" w:rsidR="00701536" w:rsidRPr="002E453A" w:rsidRDefault="00701536" w:rsidP="00701536">
      <w:pPr>
        <w:rPr>
          <w:sz w:val="28"/>
          <w:szCs w:val="28"/>
          <w:lang w:val="vi-VN"/>
        </w:rPr>
      </w:pPr>
      <w:r w:rsidRPr="002E453A">
        <w:rPr>
          <w:sz w:val="28"/>
          <w:szCs w:val="28"/>
          <w:lang w:val="vi-VN"/>
        </w:rPr>
        <w:t>[1] Oracle Corporation, “What is SQL Database?”, 2024.</w:t>
      </w:r>
      <w:r w:rsidRPr="002E453A">
        <w:rPr>
          <w:sz w:val="28"/>
          <w:szCs w:val="28"/>
          <w:lang w:val="vi-VN"/>
        </w:rPr>
        <w:br/>
        <w:t>[2] MongoDB Inc., “SQL vs NoSQL Databases,” 2024.</w:t>
      </w:r>
      <w:r w:rsidRPr="002E453A">
        <w:rPr>
          <w:sz w:val="28"/>
          <w:szCs w:val="28"/>
          <w:lang w:val="vi-VN"/>
        </w:rPr>
        <w:br/>
        <w:t>[3] J. Smith, “Scalability comparison between relational and NoSQL databases,” IEEE Journal, 2022.</w:t>
      </w:r>
      <w:r w:rsidRPr="002E453A">
        <w:rPr>
          <w:sz w:val="28"/>
          <w:szCs w:val="28"/>
          <w:lang w:val="vi-VN"/>
        </w:rPr>
        <w:br/>
        <w:t>[4] Towards Data Science, “SQL vs NoSQL Explained,” 2023.</w:t>
      </w:r>
    </w:p>
    <w:p w14:paraId="6376EC86" w14:textId="77777777" w:rsidR="00C4183C" w:rsidRPr="002E453A" w:rsidRDefault="00C4183C" w:rsidP="00701536">
      <w:pPr>
        <w:rPr>
          <w:sz w:val="28"/>
          <w:szCs w:val="28"/>
          <w:lang w:val="vi-VN"/>
        </w:rPr>
      </w:pPr>
    </w:p>
    <w:sectPr w:rsidR="00C4183C" w:rsidRPr="002E4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1DD02" w14:textId="77777777" w:rsidR="00DF6895" w:rsidRDefault="00DF6895" w:rsidP="00BB2AE7">
      <w:pPr>
        <w:spacing w:after="0" w:line="240" w:lineRule="auto"/>
      </w:pPr>
      <w:r>
        <w:separator/>
      </w:r>
    </w:p>
  </w:endnote>
  <w:endnote w:type="continuationSeparator" w:id="0">
    <w:p w14:paraId="3CB29F17" w14:textId="77777777" w:rsidR="00DF6895" w:rsidRDefault="00DF6895" w:rsidP="00BB2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AF246" w14:textId="77777777" w:rsidR="00DF6895" w:rsidRDefault="00DF6895" w:rsidP="00BB2AE7">
      <w:pPr>
        <w:spacing w:after="0" w:line="240" w:lineRule="auto"/>
      </w:pPr>
      <w:r>
        <w:separator/>
      </w:r>
    </w:p>
  </w:footnote>
  <w:footnote w:type="continuationSeparator" w:id="0">
    <w:p w14:paraId="594BF995" w14:textId="77777777" w:rsidR="00DF6895" w:rsidRDefault="00DF6895" w:rsidP="00BB2A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1516"/>
    <w:multiLevelType w:val="multilevel"/>
    <w:tmpl w:val="2CD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A75CB"/>
    <w:multiLevelType w:val="multilevel"/>
    <w:tmpl w:val="59FA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936C0"/>
    <w:multiLevelType w:val="multilevel"/>
    <w:tmpl w:val="369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4389B"/>
    <w:multiLevelType w:val="multilevel"/>
    <w:tmpl w:val="9758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C5DDC"/>
    <w:multiLevelType w:val="multilevel"/>
    <w:tmpl w:val="F4F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25039"/>
    <w:multiLevelType w:val="multilevel"/>
    <w:tmpl w:val="B8B8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12BB7"/>
    <w:multiLevelType w:val="multilevel"/>
    <w:tmpl w:val="6F9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F1BEA"/>
    <w:multiLevelType w:val="multilevel"/>
    <w:tmpl w:val="418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92D49"/>
    <w:multiLevelType w:val="multilevel"/>
    <w:tmpl w:val="3020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C3AC0"/>
    <w:multiLevelType w:val="multilevel"/>
    <w:tmpl w:val="2BB6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492461"/>
    <w:multiLevelType w:val="multilevel"/>
    <w:tmpl w:val="CD52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6458A"/>
    <w:multiLevelType w:val="multilevel"/>
    <w:tmpl w:val="FF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D69BF"/>
    <w:multiLevelType w:val="multilevel"/>
    <w:tmpl w:val="3C54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C69D9"/>
    <w:multiLevelType w:val="multilevel"/>
    <w:tmpl w:val="D5D8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67F42"/>
    <w:multiLevelType w:val="multilevel"/>
    <w:tmpl w:val="A40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A59E4"/>
    <w:multiLevelType w:val="multilevel"/>
    <w:tmpl w:val="7C8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C6AAB"/>
    <w:multiLevelType w:val="multilevel"/>
    <w:tmpl w:val="D29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B2D79"/>
    <w:multiLevelType w:val="multilevel"/>
    <w:tmpl w:val="74A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490879">
    <w:abstractNumId w:val="1"/>
  </w:num>
  <w:num w:numId="2" w16cid:durableId="354112669">
    <w:abstractNumId w:val="16"/>
  </w:num>
  <w:num w:numId="3" w16cid:durableId="1309238009">
    <w:abstractNumId w:val="12"/>
  </w:num>
  <w:num w:numId="4" w16cid:durableId="1856189558">
    <w:abstractNumId w:val="3"/>
  </w:num>
  <w:num w:numId="5" w16cid:durableId="270359286">
    <w:abstractNumId w:val="6"/>
  </w:num>
  <w:num w:numId="6" w16cid:durableId="2016689038">
    <w:abstractNumId w:val="9"/>
  </w:num>
  <w:num w:numId="7" w16cid:durableId="1405953643">
    <w:abstractNumId w:val="11"/>
  </w:num>
  <w:num w:numId="8" w16cid:durableId="1440026719">
    <w:abstractNumId w:val="17"/>
  </w:num>
  <w:num w:numId="9" w16cid:durableId="1197887153">
    <w:abstractNumId w:val="2"/>
  </w:num>
  <w:num w:numId="10" w16cid:durableId="424501272">
    <w:abstractNumId w:val="0"/>
  </w:num>
  <w:num w:numId="11" w16cid:durableId="930774576">
    <w:abstractNumId w:val="5"/>
  </w:num>
  <w:num w:numId="12" w16cid:durableId="1632251299">
    <w:abstractNumId w:val="8"/>
  </w:num>
  <w:num w:numId="13" w16cid:durableId="103890790">
    <w:abstractNumId w:val="13"/>
  </w:num>
  <w:num w:numId="14" w16cid:durableId="2060351761">
    <w:abstractNumId w:val="14"/>
  </w:num>
  <w:num w:numId="15" w16cid:durableId="1517112783">
    <w:abstractNumId w:val="10"/>
  </w:num>
  <w:num w:numId="16" w16cid:durableId="1718973904">
    <w:abstractNumId w:val="7"/>
  </w:num>
  <w:num w:numId="17" w16cid:durableId="440030524">
    <w:abstractNumId w:val="15"/>
  </w:num>
  <w:num w:numId="18" w16cid:durableId="1116488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36"/>
    <w:rsid w:val="000009F2"/>
    <w:rsid w:val="00071222"/>
    <w:rsid w:val="000A31F5"/>
    <w:rsid w:val="000A4B4B"/>
    <w:rsid w:val="0017521C"/>
    <w:rsid w:val="002E453A"/>
    <w:rsid w:val="00563694"/>
    <w:rsid w:val="005A4716"/>
    <w:rsid w:val="005E1D30"/>
    <w:rsid w:val="00606EFA"/>
    <w:rsid w:val="006E5301"/>
    <w:rsid w:val="00701536"/>
    <w:rsid w:val="00755BB1"/>
    <w:rsid w:val="007A473F"/>
    <w:rsid w:val="007D7B2A"/>
    <w:rsid w:val="00816EEF"/>
    <w:rsid w:val="008F5D77"/>
    <w:rsid w:val="0092276E"/>
    <w:rsid w:val="00974A9B"/>
    <w:rsid w:val="009D1933"/>
    <w:rsid w:val="00A2340E"/>
    <w:rsid w:val="00A85AA5"/>
    <w:rsid w:val="00AA4E20"/>
    <w:rsid w:val="00B45E7D"/>
    <w:rsid w:val="00BB2AE7"/>
    <w:rsid w:val="00BE4AA4"/>
    <w:rsid w:val="00C4183C"/>
    <w:rsid w:val="00DB010F"/>
    <w:rsid w:val="00DC198D"/>
    <w:rsid w:val="00DE1F0A"/>
    <w:rsid w:val="00DF6895"/>
    <w:rsid w:val="00F047E8"/>
    <w:rsid w:val="00FF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13D9"/>
  <w15:chartTrackingRefBased/>
  <w15:docId w15:val="{F665FF9B-9EFB-4A21-AD4B-D4ECA793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E1F0A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E1F0A"/>
    <w:pPr>
      <w:keepNext/>
      <w:keepLines/>
      <w:spacing w:before="120" w:after="120"/>
      <w:contextualSpacing/>
      <w:outlineLvl w:val="1"/>
    </w:pPr>
    <w:rPr>
      <w:rFonts w:ascii="Times New Roman" w:eastAsiaTheme="majorEastAsia" w:hAnsi="Times New Roman" w:cs="Times New Roman"/>
      <w:color w:val="0F4761" w:themeColor="accent1" w:themeShade="BF"/>
      <w:sz w:val="28"/>
      <w:szCs w:val="32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E1F0A"/>
    <w:pPr>
      <w:keepNext/>
      <w:keepLines/>
      <w:spacing w:before="120" w:after="120"/>
      <w:contextualSpacing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E1F0A"/>
    <w:pPr>
      <w:keepNext/>
      <w:keepLines/>
      <w:spacing w:before="60" w:after="60"/>
      <w:contextualSpacing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85AA5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85AA5"/>
    <w:pPr>
      <w:keepNext/>
      <w:keepLines/>
      <w:spacing w:before="60" w:after="60"/>
      <w:outlineLvl w:val="5"/>
    </w:pPr>
    <w:rPr>
      <w:rFonts w:ascii="Times New Roman" w:eastAsiaTheme="majorEastAsia" w:hAnsi="Times New Roman" w:cstheme="majorBidi"/>
      <w:b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2phancuoi">
    <w:name w:val="section2_phancuoi"/>
    <w:basedOn w:val="Heading2"/>
    <w:autoRedefine/>
    <w:qFormat/>
    <w:rsid w:val="00DE1F0A"/>
  </w:style>
  <w:style w:type="character" w:customStyle="1" w:styleId="Heading2Char">
    <w:name w:val="Heading 2 Char"/>
    <w:basedOn w:val="DefaultParagraphFont"/>
    <w:link w:val="Heading2"/>
    <w:uiPriority w:val="9"/>
    <w:rsid w:val="00DE1F0A"/>
    <w:rPr>
      <w:rFonts w:ascii="Times New Roman" w:eastAsiaTheme="majorEastAsia" w:hAnsi="Times New Roman" w:cs="Times New Roman"/>
      <w:color w:val="0F4761" w:themeColor="accent1" w:themeShade="BF"/>
      <w:sz w:val="28"/>
      <w:szCs w:val="32"/>
      <w:lang w:val="vi-VN"/>
    </w:rPr>
  </w:style>
  <w:style w:type="paragraph" w:customStyle="1" w:styleId="section1phandau">
    <w:name w:val="section1_phandau"/>
    <w:basedOn w:val="Heading1"/>
    <w:link w:val="section1phandauChar"/>
    <w:autoRedefine/>
    <w:qFormat/>
    <w:rsid w:val="00DE1F0A"/>
    <w:rPr>
      <w:rFonts w:ascii="Times New Roman" w:hAnsi="Times New Roman"/>
      <w:b/>
      <w:caps/>
      <w:sz w:val="32"/>
      <w:lang w:val="vi-VN"/>
    </w:rPr>
  </w:style>
  <w:style w:type="character" w:customStyle="1" w:styleId="section1phandauChar">
    <w:name w:val="section1_phandau Char"/>
    <w:basedOn w:val="Heading1Char"/>
    <w:link w:val="section1phandau"/>
    <w:rsid w:val="00DE1F0A"/>
    <w:rPr>
      <w:rFonts w:ascii="Times New Roman" w:eastAsiaTheme="majorEastAsia" w:hAnsi="Times New Roman" w:cstheme="majorBidi"/>
      <w:b/>
      <w:caps/>
      <w:color w:val="0F4761" w:themeColor="accent1" w:themeShade="BF"/>
      <w:sz w:val="32"/>
      <w:szCs w:val="40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DE1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10">
    <w:name w:val="heading1"/>
    <w:basedOn w:val="Heading1"/>
    <w:autoRedefine/>
    <w:qFormat/>
    <w:rsid w:val="00DE1F0A"/>
    <w:pPr>
      <w:jc w:val="center"/>
    </w:pPr>
    <w:rPr>
      <w:rFonts w:ascii="Times New Roman" w:hAnsi="Times New Roman" w:cs="Times New Roman"/>
      <w:sz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DE1F0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1F0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85AA5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85AA5"/>
    <w:rPr>
      <w:rFonts w:ascii="Times New Roman" w:eastAsiaTheme="majorEastAsia" w:hAnsi="Times New Roman" w:cstheme="majorBidi"/>
      <w:b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1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C198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B2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AE7"/>
  </w:style>
  <w:style w:type="paragraph" w:styleId="Footer">
    <w:name w:val="footer"/>
    <w:basedOn w:val="Normal"/>
    <w:link w:val="FooterChar"/>
    <w:uiPriority w:val="99"/>
    <w:unhideWhenUsed/>
    <w:rsid w:val="00BB2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707ab-2a23-47cc-a1fd-b7efe1c8efa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56196BDA0074585AA5D2DF7FFBED3" ma:contentTypeVersion="5" ma:contentTypeDescription="Create a new document." ma:contentTypeScope="" ma:versionID="e1a3650c930a26eff41f664ab357c107">
  <xsd:schema xmlns:xsd="http://www.w3.org/2001/XMLSchema" xmlns:xs="http://www.w3.org/2001/XMLSchema" xmlns:p="http://schemas.microsoft.com/office/2006/metadata/properties" xmlns:ns3="0ba707ab-2a23-47cc-a1fd-b7efe1c8efae" targetNamespace="http://schemas.microsoft.com/office/2006/metadata/properties" ma:root="true" ma:fieldsID="d193f272e62b5f99d94fc47488d7fb88" ns3:_="">
    <xsd:import namespace="0ba707ab-2a23-47cc-a1fd-b7efe1c8ef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707ab-2a23-47cc-a1fd-b7efe1c8ef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A9FCC7-3C8F-4373-9CAF-B652AB673B68}">
  <ds:schemaRefs>
    <ds:schemaRef ds:uri="http://schemas.microsoft.com/office/2006/metadata/properties"/>
    <ds:schemaRef ds:uri="http://schemas.microsoft.com/office/infopath/2007/PartnerControls"/>
    <ds:schemaRef ds:uri="0ba707ab-2a23-47cc-a1fd-b7efe1c8efae"/>
  </ds:schemaRefs>
</ds:datastoreItem>
</file>

<file path=customXml/itemProps2.xml><?xml version="1.0" encoding="utf-8"?>
<ds:datastoreItem xmlns:ds="http://schemas.openxmlformats.org/officeDocument/2006/customXml" ds:itemID="{CE800DE7-DEE7-431A-A205-C0A35E2489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858843-8B5D-430F-8316-177593B578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707ab-2a23-47cc-a1fd-b7efe1c8e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724</Words>
  <Characters>2973</Characters>
  <Application>Microsoft Office Word</Application>
  <DocSecurity>0</DocSecurity>
  <Lines>185</Lines>
  <Paragraphs>176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Ngoc Xuan Tho - B2511721</dc:creator>
  <cp:keywords/>
  <dc:description/>
  <cp:lastModifiedBy>Vo Ngoc Xuan Tho - B2511721</cp:lastModifiedBy>
  <cp:revision>16</cp:revision>
  <dcterms:created xsi:type="dcterms:W3CDTF">2026-02-25T13:38:00Z</dcterms:created>
  <dcterms:modified xsi:type="dcterms:W3CDTF">2026-02-25T13:58:00Z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0x010100D4556196BDA0074585AA5D2DF7FFBED3</vt:lpwstr>
  </property>
</Properties>
</file>