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p w:rsidR="0047439B" w:rsidRPr="00771322" w:rsidRDefault="0047439B" w:rsidP="0047439B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  <w:b/>
          <w:bCs/>
        </w:rPr>
      </w:pPr>
      <w:bookmarkStart w:id="0" w:name="_Toc40364105"/>
      <w:r w:rsidRPr="00771322">
        <w:rPr>
          <w:rFonts w:asciiTheme="minorBidi" w:hAnsiTheme="minorBidi"/>
          <w:b/>
          <w:bCs/>
        </w:rPr>
        <w:t>POSTGRADUATE PROGRAMME</w:t>
      </w:r>
      <w:r>
        <w:rPr>
          <w:rFonts w:asciiTheme="minorBidi" w:hAnsiTheme="minorBidi"/>
          <w:b/>
          <w:bCs/>
        </w:rPr>
        <w:t xml:space="preserve"> </w:t>
      </w:r>
      <w:r w:rsidRPr="00771322">
        <w:rPr>
          <w:rFonts w:asciiTheme="minorBidi" w:hAnsiTheme="minorBidi"/>
          <w:b/>
          <w:bCs/>
        </w:rPr>
        <w:t>/</w:t>
      </w:r>
      <w:r>
        <w:rPr>
          <w:rFonts w:asciiTheme="minorBidi" w:hAnsiTheme="minorBidi"/>
          <w:b/>
          <w:bCs/>
        </w:rPr>
        <w:t xml:space="preserve"> </w:t>
      </w:r>
      <w:r w:rsidRPr="00771322">
        <w:rPr>
          <w:rFonts w:asciiTheme="minorBidi" w:hAnsiTheme="minorBidi"/>
          <w:b/>
          <w:bCs/>
        </w:rPr>
        <w:t>QUALIFICATION</w:t>
      </w:r>
      <w:bookmarkEnd w:id="0"/>
    </w:p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p w:rsidR="0047439B" w:rsidRPr="00771322" w:rsidRDefault="0047439B" w:rsidP="0047439B">
      <w:pPr>
        <w:spacing w:line="276" w:lineRule="auto"/>
        <w:rPr>
          <w:rFonts w:asciiTheme="minorBidi" w:hAnsiTheme="minorBidi"/>
          <w:b/>
          <w:bCs/>
          <w:szCs w:val="24"/>
        </w:rPr>
      </w:pPr>
      <w:r w:rsidRPr="00771322">
        <w:rPr>
          <w:rFonts w:asciiTheme="minorBidi" w:hAnsiTheme="minorBidi"/>
          <w:b/>
          <w:bCs/>
          <w:szCs w:val="24"/>
        </w:rPr>
        <w:t xml:space="preserve">Provide the </w:t>
      </w:r>
      <w:r>
        <w:rPr>
          <w:rFonts w:asciiTheme="minorBidi" w:hAnsiTheme="minorBidi"/>
          <w:b/>
          <w:bCs/>
          <w:szCs w:val="24"/>
        </w:rPr>
        <w:t xml:space="preserve">following </w:t>
      </w:r>
      <w:r w:rsidRPr="00771322">
        <w:rPr>
          <w:rFonts w:asciiTheme="minorBidi" w:hAnsiTheme="minorBidi"/>
          <w:b/>
          <w:bCs/>
          <w:szCs w:val="24"/>
        </w:rPr>
        <w:t>information in the case of a postgraduate programme</w:t>
      </w:r>
      <w:r>
        <w:rPr>
          <w:rFonts w:asciiTheme="minorBidi" w:hAnsiTheme="minorBidi"/>
          <w:b/>
          <w:bCs/>
          <w:szCs w:val="24"/>
        </w:rPr>
        <w:t xml:space="preserve"> </w:t>
      </w:r>
      <w:r w:rsidRPr="00771322">
        <w:rPr>
          <w:rFonts w:asciiTheme="minorBidi" w:hAnsiTheme="minorBidi"/>
          <w:b/>
          <w:bCs/>
          <w:szCs w:val="24"/>
        </w:rPr>
        <w:t>/</w:t>
      </w:r>
      <w:r>
        <w:rPr>
          <w:rFonts w:asciiTheme="minorBidi" w:hAnsiTheme="minorBidi"/>
          <w:b/>
          <w:bCs/>
          <w:szCs w:val="24"/>
        </w:rPr>
        <w:t xml:space="preserve"> </w:t>
      </w:r>
      <w:r w:rsidRPr="00771322">
        <w:rPr>
          <w:rFonts w:asciiTheme="minorBidi" w:hAnsiTheme="minorBidi"/>
          <w:b/>
          <w:bCs/>
          <w:szCs w:val="24"/>
        </w:rPr>
        <w:t>qualification:</w:t>
      </w:r>
    </w:p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  <w:bookmarkStart w:id="1" w:name="_Toc39651561"/>
      <w:bookmarkStart w:id="2" w:name="_Toc40363864"/>
      <w:bookmarkStart w:id="3" w:name="_Toc40364107"/>
      <w:r w:rsidRPr="00771322">
        <w:rPr>
          <w:rFonts w:asciiTheme="minorBidi" w:hAnsiTheme="minorBidi"/>
          <w:szCs w:val="24"/>
        </w:rPr>
        <w:t xml:space="preserve">6.1 Where relevant, explain the process </w:t>
      </w:r>
      <w:r>
        <w:rPr>
          <w:rFonts w:asciiTheme="minorBidi" w:hAnsiTheme="minorBidi"/>
          <w:szCs w:val="24"/>
        </w:rPr>
        <w:t>for</w:t>
      </w:r>
      <w:r w:rsidRPr="00771322">
        <w:rPr>
          <w:rFonts w:asciiTheme="minorBidi" w:hAnsiTheme="minorBidi"/>
          <w:szCs w:val="24"/>
        </w:rPr>
        <w:t xml:space="preserve"> approval of research proposals</w:t>
      </w:r>
      <w:bookmarkEnd w:id="1"/>
      <w:bookmarkEnd w:id="2"/>
      <w:bookmarkEnd w:id="3"/>
      <w:r w:rsidRPr="00771322">
        <w:rPr>
          <w:rFonts w:asciiTheme="minorBidi" w:hAnsiTheme="minorBidi"/>
          <w:szCs w:val="24"/>
        </w:rPr>
        <w:t>.</w:t>
      </w:r>
    </w:p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439B" w:rsidRPr="00771322" w:rsidTr="00E74BBB">
        <w:tc>
          <w:tcPr>
            <w:tcW w:w="9350" w:type="dxa"/>
          </w:tcPr>
          <w:p w:rsidR="0047439B" w:rsidRPr="00771322" w:rsidRDefault="0047439B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47439B" w:rsidRPr="00771322" w:rsidRDefault="0047439B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6.2 Where relevant, explain the criteria and procedure for the appointment of supervisors and examiners.</w:t>
      </w:r>
    </w:p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439B" w:rsidRPr="00771322" w:rsidTr="00E74BBB">
        <w:tc>
          <w:tcPr>
            <w:tcW w:w="9350" w:type="dxa"/>
          </w:tcPr>
          <w:p w:rsidR="0047439B" w:rsidRPr="00771322" w:rsidRDefault="0047439B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47439B" w:rsidRPr="00771322" w:rsidRDefault="0047439B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6.3</w:t>
      </w:r>
      <w:bookmarkStart w:id="4" w:name="_Hlk48575924"/>
      <w:r w:rsidRPr="00771322">
        <w:rPr>
          <w:rFonts w:asciiTheme="minorBidi" w:hAnsiTheme="minorBidi"/>
          <w:szCs w:val="24"/>
        </w:rPr>
        <w:t xml:space="preserve"> Explain how the institution monitors supervision.</w:t>
      </w:r>
    </w:p>
    <w:p w:rsidR="0047439B" w:rsidRPr="00771322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bookmarkEnd w:id="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439B" w:rsidRPr="00771322" w:rsidTr="00E74BBB">
        <w:tc>
          <w:tcPr>
            <w:tcW w:w="9350" w:type="dxa"/>
          </w:tcPr>
          <w:p w:rsidR="0047439B" w:rsidRPr="00771322" w:rsidRDefault="0047439B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47439B" w:rsidRPr="00771322" w:rsidRDefault="0047439B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47439B" w:rsidRDefault="0047439B" w:rsidP="0047439B">
      <w:pPr>
        <w:spacing w:line="276" w:lineRule="auto"/>
        <w:rPr>
          <w:rFonts w:asciiTheme="minorBidi" w:hAnsiTheme="minorBidi"/>
          <w:szCs w:val="24"/>
        </w:rPr>
      </w:pPr>
    </w:p>
    <w:p w:rsidR="005E488C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  <w:bookmarkStart w:id="5" w:name="_Toc39651566"/>
      <w:bookmarkStart w:id="6" w:name="_Toc40363868"/>
      <w:bookmarkStart w:id="7" w:name="_Toc40364111"/>
      <w:bookmarkStart w:id="8" w:name="_Hlk44247324"/>
      <w:r w:rsidRPr="00771322">
        <w:rPr>
          <w:rFonts w:asciiTheme="minorBidi" w:hAnsiTheme="minorBidi"/>
          <w:szCs w:val="24"/>
        </w:rPr>
        <w:t xml:space="preserve">6.4 Explain the academic support provided to </w:t>
      </w:r>
      <w:r>
        <w:rPr>
          <w:rFonts w:asciiTheme="minorBidi" w:hAnsiTheme="minorBidi"/>
          <w:szCs w:val="24"/>
        </w:rPr>
        <w:t xml:space="preserve">postgraduate </w:t>
      </w:r>
      <w:r w:rsidRPr="00771322">
        <w:rPr>
          <w:rFonts w:asciiTheme="minorBidi" w:hAnsiTheme="minorBidi"/>
          <w:szCs w:val="24"/>
        </w:rPr>
        <w:t>students</w:t>
      </w:r>
      <w:bookmarkEnd w:id="5"/>
      <w:bookmarkEnd w:id="6"/>
      <w:bookmarkEnd w:id="7"/>
      <w:r w:rsidRPr="00771322">
        <w:rPr>
          <w:rFonts w:asciiTheme="minorBidi" w:hAnsiTheme="minorBidi"/>
          <w:szCs w:val="24"/>
        </w:rPr>
        <w:t>.</w:t>
      </w:r>
    </w:p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88C" w:rsidRPr="00771322" w:rsidTr="00E74BBB">
        <w:tc>
          <w:tcPr>
            <w:tcW w:w="9350" w:type="dxa"/>
          </w:tcPr>
          <w:p w:rsidR="005E488C" w:rsidRPr="00771322" w:rsidRDefault="005E488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E488C" w:rsidRPr="00771322" w:rsidRDefault="005E488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6.5 Explain how the institution supports the development of staff teaching on the programme (for example, support for further studies, the development of supervisory expertise, assessment capacity, etc.).</w:t>
      </w:r>
    </w:p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88C" w:rsidRPr="00771322" w:rsidTr="00E74BBB">
        <w:tc>
          <w:tcPr>
            <w:tcW w:w="9350" w:type="dxa"/>
          </w:tcPr>
          <w:p w:rsidR="005E488C" w:rsidRPr="00771322" w:rsidRDefault="005E488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E488C" w:rsidRPr="00771322" w:rsidRDefault="005E488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6.6 Explain how the research components of the programme are assessed, including (as relevant) internal and external assessment.</w:t>
      </w:r>
    </w:p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bookmarkEnd w:id="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88C" w:rsidRPr="00771322" w:rsidTr="00E74BBB">
        <w:tc>
          <w:tcPr>
            <w:tcW w:w="9350" w:type="dxa"/>
          </w:tcPr>
          <w:p w:rsidR="005E488C" w:rsidRPr="00771322" w:rsidRDefault="005E488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E488C" w:rsidRPr="00771322" w:rsidRDefault="005E488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 xml:space="preserve">6.7 Explain the measures to prevent plagiarism. </w:t>
      </w:r>
    </w:p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88C" w:rsidRPr="00771322" w:rsidTr="00E74BBB">
        <w:tc>
          <w:tcPr>
            <w:tcW w:w="9350" w:type="dxa"/>
          </w:tcPr>
          <w:p w:rsidR="005E488C" w:rsidRPr="00771322" w:rsidRDefault="005E488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5E488C" w:rsidRPr="00771322" w:rsidRDefault="005E488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5E488C" w:rsidRPr="00771322" w:rsidRDefault="005E488C" w:rsidP="005E488C">
      <w:pPr>
        <w:spacing w:line="276" w:lineRule="auto"/>
        <w:rPr>
          <w:rFonts w:asciiTheme="minorBidi" w:hAnsiTheme="minorBidi"/>
          <w:szCs w:val="24"/>
        </w:rPr>
      </w:pPr>
    </w:p>
    <w:p w:rsidR="005E488C" w:rsidRPr="00771322" w:rsidRDefault="005E488C" w:rsidP="0047439B">
      <w:pPr>
        <w:spacing w:line="276" w:lineRule="auto"/>
        <w:rPr>
          <w:rFonts w:asciiTheme="minorBidi" w:hAnsiTheme="minorBidi"/>
          <w:szCs w:val="24"/>
        </w:rPr>
      </w:pPr>
    </w:p>
    <w:p w:rsidR="00DB5769" w:rsidRDefault="00DB5769" w:rsidP="000A3E01"/>
    <w:p w:rsidR="466B46A0" w:rsidRDefault="466B46A0"/>
    <w:p w:rsidR="000A3E01" w:rsidRDefault="3D06A9AD" w:rsidP="000A3E01">
      <w:r>
        <w:t xml:space="preserve"> </w:t>
      </w:r>
    </w:p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sectPr w:rsidR="000A3E01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47E5" w:rsidRDefault="000247E5" w:rsidP="00FD2996">
      <w:pPr>
        <w:spacing w:after="0" w:line="240" w:lineRule="auto"/>
      </w:pPr>
      <w:r>
        <w:separator/>
      </w:r>
    </w:p>
  </w:endnote>
  <w:endnote w:type="continuationSeparator" w:id="0">
    <w:p w:rsidR="000247E5" w:rsidRDefault="000247E5" w:rsidP="00FD2996">
      <w:pPr>
        <w:spacing w:after="0" w:line="240" w:lineRule="auto"/>
      </w:pPr>
      <w:r>
        <w:continuationSeparator/>
      </w:r>
    </w:p>
  </w:endnote>
  <w:endnote w:type="continuationNotice" w:id="1">
    <w:p w:rsidR="000247E5" w:rsidRDefault="000247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9" w:name="_Hlk50381648"/>
    <w:bookmarkStart w:id="10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60CB57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9"/>
  <w:bookmarkEnd w:id="10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542B55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47E5" w:rsidRDefault="000247E5" w:rsidP="00FD2996">
      <w:pPr>
        <w:spacing w:after="0" w:line="240" w:lineRule="auto"/>
      </w:pPr>
      <w:r>
        <w:separator/>
      </w:r>
    </w:p>
  </w:footnote>
  <w:footnote w:type="continuationSeparator" w:id="0">
    <w:p w:rsidR="000247E5" w:rsidRDefault="000247E5" w:rsidP="00FD2996">
      <w:pPr>
        <w:spacing w:after="0" w:line="240" w:lineRule="auto"/>
      </w:pPr>
      <w:r>
        <w:continuationSeparator/>
      </w:r>
    </w:p>
  </w:footnote>
  <w:footnote w:type="continuationNotice" w:id="1">
    <w:p w:rsidR="000247E5" w:rsidRDefault="000247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E0072B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47E5"/>
    <w:rsid w:val="0002748A"/>
    <w:rsid w:val="0008514C"/>
    <w:rsid w:val="0009443F"/>
    <w:rsid w:val="000A3E01"/>
    <w:rsid w:val="000D531E"/>
    <w:rsid w:val="000F4D6E"/>
    <w:rsid w:val="001064DA"/>
    <w:rsid w:val="00113883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E373B"/>
    <w:rsid w:val="002F0F2E"/>
    <w:rsid w:val="002F2DCE"/>
    <w:rsid w:val="00333C77"/>
    <w:rsid w:val="00355BF9"/>
    <w:rsid w:val="00376B6D"/>
    <w:rsid w:val="00404953"/>
    <w:rsid w:val="00415D89"/>
    <w:rsid w:val="00430FE1"/>
    <w:rsid w:val="0047439B"/>
    <w:rsid w:val="00486E82"/>
    <w:rsid w:val="004C3D9E"/>
    <w:rsid w:val="004D507A"/>
    <w:rsid w:val="004E40BC"/>
    <w:rsid w:val="004F796A"/>
    <w:rsid w:val="00537270"/>
    <w:rsid w:val="00582B83"/>
    <w:rsid w:val="00584EBB"/>
    <w:rsid w:val="00592DB3"/>
    <w:rsid w:val="005C401A"/>
    <w:rsid w:val="005E18EE"/>
    <w:rsid w:val="005E488C"/>
    <w:rsid w:val="00650C72"/>
    <w:rsid w:val="00651795"/>
    <w:rsid w:val="00657209"/>
    <w:rsid w:val="006A1A89"/>
    <w:rsid w:val="006B0EC1"/>
    <w:rsid w:val="006C0005"/>
    <w:rsid w:val="00726DDA"/>
    <w:rsid w:val="00772E0B"/>
    <w:rsid w:val="007B3D97"/>
    <w:rsid w:val="007C4D4F"/>
    <w:rsid w:val="007E51F3"/>
    <w:rsid w:val="0081439E"/>
    <w:rsid w:val="00820A62"/>
    <w:rsid w:val="008316A2"/>
    <w:rsid w:val="0083222D"/>
    <w:rsid w:val="00834316"/>
    <w:rsid w:val="00847CE7"/>
    <w:rsid w:val="008635EF"/>
    <w:rsid w:val="0087351B"/>
    <w:rsid w:val="00887DBA"/>
    <w:rsid w:val="008A2994"/>
    <w:rsid w:val="008B51F6"/>
    <w:rsid w:val="00914C32"/>
    <w:rsid w:val="00970379"/>
    <w:rsid w:val="00973BC3"/>
    <w:rsid w:val="00986BDF"/>
    <w:rsid w:val="0099739A"/>
    <w:rsid w:val="00A52ADE"/>
    <w:rsid w:val="00A729DF"/>
    <w:rsid w:val="00B05623"/>
    <w:rsid w:val="00B51ED1"/>
    <w:rsid w:val="00BA6C7C"/>
    <w:rsid w:val="00BC03E8"/>
    <w:rsid w:val="00C22473"/>
    <w:rsid w:val="00C328FB"/>
    <w:rsid w:val="00C70B9A"/>
    <w:rsid w:val="00CA5020"/>
    <w:rsid w:val="00D0378B"/>
    <w:rsid w:val="00D139A2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7852"/>
    <w:rsid w:val="00ED69D5"/>
    <w:rsid w:val="00F21241"/>
    <w:rsid w:val="00F26508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2021-03-11T12:22:00Z</dcterms:created>
  <dcterms:modified xsi:type="dcterms:W3CDTF">2021-03-11T12:22:00Z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