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15" w:rsidRDefault="00833B15"/>
    <w:p w:rsidR="00833B15" w:rsidRDefault="00833B15"/>
    <w:p w:rsidR="00833B15" w:rsidRDefault="00833B15"/>
    <w:p w:rsidR="00712992" w:rsidRPr="00E02696" w:rsidRDefault="00833B15">
      <w:pPr>
        <w:rPr>
          <w:b/>
        </w:rPr>
      </w:pPr>
      <w:r w:rsidRPr="00E02696">
        <w:rPr>
          <w:b/>
        </w:rPr>
        <w:t xml:space="preserve">Response to </w:t>
      </w:r>
      <w:proofErr w:type="gramStart"/>
      <w:r w:rsidRPr="00E02696">
        <w:rPr>
          <w:b/>
        </w:rPr>
        <w:t>CHE :</w:t>
      </w:r>
      <w:proofErr w:type="gramEnd"/>
      <w:r w:rsidRPr="00E02696">
        <w:rPr>
          <w:b/>
        </w:rPr>
        <w:t xml:space="preserve"> CHS 98: </w:t>
      </w:r>
      <w:r w:rsidR="001938EC" w:rsidRPr="001938EC">
        <w:rPr>
          <w:b/>
        </w:rPr>
        <w:t>Master of Medicine</w:t>
      </w:r>
      <w:r w:rsidR="001938EC">
        <w:rPr>
          <w:b/>
        </w:rPr>
        <w:t xml:space="preserve"> in</w:t>
      </w:r>
      <w:r w:rsidRPr="00E02696">
        <w:rPr>
          <w:b/>
        </w:rPr>
        <w:t xml:space="preserve"> </w:t>
      </w:r>
      <w:r w:rsidR="001938EC">
        <w:rPr>
          <w:b/>
        </w:rPr>
        <w:t>Virology</w:t>
      </w:r>
    </w:p>
    <w:p w:rsidR="00833B15" w:rsidRDefault="00833B15"/>
    <w:p w:rsidR="00833B15" w:rsidRDefault="00833B15">
      <w:bookmarkStart w:id="0" w:name="_GoBack"/>
      <w:bookmarkEnd w:id="0"/>
    </w:p>
    <w:p w:rsidR="00833B15" w:rsidRDefault="00833B15">
      <w:r w:rsidRPr="00833B15">
        <w:rPr>
          <w:b/>
        </w:rPr>
        <w:t>Query:</w:t>
      </w:r>
      <w:r>
        <w:t xml:space="preserve"> </w:t>
      </w:r>
      <w:r w:rsidR="001938EC" w:rsidRPr="001938EC">
        <w:t>The number of research credits should be 180 to 'really' be HEQSF-aligned</w:t>
      </w:r>
    </w:p>
    <w:p w:rsidR="00833B15" w:rsidRDefault="00833B15"/>
    <w:p w:rsidR="00833B15" w:rsidRPr="00833B15" w:rsidRDefault="00833B15">
      <w:pPr>
        <w:rPr>
          <w:b/>
        </w:rPr>
      </w:pPr>
      <w:r w:rsidRPr="00833B15">
        <w:rPr>
          <w:b/>
        </w:rPr>
        <w:t xml:space="preserve">Response: </w:t>
      </w:r>
    </w:p>
    <w:p w:rsidR="00833B15" w:rsidRDefault="00833B15">
      <w:r>
        <w:t>The research credits are aligned to 180 cps. This includes the research project (164 cps) and methodology (16 cps).</w:t>
      </w:r>
    </w:p>
    <w:sectPr w:rsidR="00833B15" w:rsidSect="00712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15"/>
    <w:rsid w:val="001938EC"/>
    <w:rsid w:val="00712992"/>
    <w:rsid w:val="00833B15"/>
    <w:rsid w:val="00E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5A22F5-7A97-4CD4-B44F-93B13F27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mackraj</dc:creator>
  <cp:keywords/>
  <dc:description/>
  <cp:lastModifiedBy>Tarryn Zank</cp:lastModifiedBy>
  <cp:revision>3</cp:revision>
  <dcterms:created xsi:type="dcterms:W3CDTF">2015-04-08T13:27:00Z</dcterms:created>
  <dcterms:modified xsi:type="dcterms:W3CDTF">2015-04-20T07:23:00Z</dcterms:modified>
</cp:coreProperties>
</file>