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4BA" w:rsidRDefault="009E14BA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proofErr w:type="spellStart"/>
      <w:r w:rsidRPr="009E14BA">
        <w:rPr>
          <w:rFonts w:ascii="NimbusSanL-Regu" w:hAnsi="NimbusSanL-Regu" w:cs="NimbusSanL-Regu"/>
          <w:b/>
          <w:sz w:val="25"/>
          <w:szCs w:val="25"/>
        </w:rPr>
        <w:t>Qual</w:t>
      </w:r>
      <w:proofErr w:type="spellEnd"/>
      <w:r w:rsidRPr="009E14BA">
        <w:rPr>
          <w:rFonts w:ascii="NimbusSanL-Regu" w:hAnsi="NimbusSanL-Regu" w:cs="NimbusSanL-Regu"/>
          <w:b/>
          <w:sz w:val="25"/>
          <w:szCs w:val="25"/>
        </w:rPr>
        <w:t xml:space="preserve"> Ref No:</w:t>
      </w:r>
      <w:r>
        <w:rPr>
          <w:rFonts w:ascii="NimbusSanL-Regu" w:hAnsi="NimbusSanL-Regu" w:cs="NimbusSanL-Regu"/>
          <w:sz w:val="25"/>
          <w:szCs w:val="25"/>
        </w:rPr>
        <w:t xml:space="preserve"> FMS2</w:t>
      </w:r>
    </w:p>
    <w:p w:rsidR="009E14BA" w:rsidRDefault="009E14BA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  <w:r w:rsidRPr="009E14BA">
        <w:rPr>
          <w:rFonts w:ascii="NimbusSanL-Regu" w:hAnsi="NimbusSanL-Regu" w:cs="NimbusSanL-Regu"/>
          <w:b/>
          <w:sz w:val="25"/>
          <w:szCs w:val="25"/>
        </w:rPr>
        <w:t>Qualification Title Abbreviation:</w:t>
      </w:r>
      <w:r>
        <w:rPr>
          <w:rFonts w:ascii="NimbusSanL-Regu" w:hAnsi="NimbusSanL-Regu" w:cs="NimbusSanL-Regu"/>
          <w:sz w:val="25"/>
          <w:szCs w:val="25"/>
        </w:rPr>
        <w:t xml:space="preserve"> BCOM</w:t>
      </w:r>
    </w:p>
    <w:p w:rsidR="00EE75DF" w:rsidRPr="009E14BA" w:rsidRDefault="00ED33DA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b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 xml:space="preserve">Section 3 </w:t>
      </w:r>
      <w:proofErr w:type="spellStart"/>
      <w:r>
        <w:rPr>
          <w:rFonts w:ascii="NimbusSanL-Bold" w:hAnsi="NimbusSanL-Bold" w:cs="NimbusSanL-Bold"/>
          <w:b/>
          <w:bCs/>
          <w:sz w:val="25"/>
          <w:szCs w:val="25"/>
        </w:rPr>
        <w:t>Programme</w:t>
      </w:r>
      <w:proofErr w:type="spellEnd"/>
      <w:r>
        <w:rPr>
          <w:rFonts w:ascii="NimbusSanL-Bold" w:hAnsi="NimbusSanL-Bold" w:cs="NimbusSanL-Bold"/>
          <w:b/>
          <w:bCs/>
          <w:sz w:val="25"/>
          <w:szCs w:val="25"/>
        </w:rPr>
        <w:t xml:space="preserve"> design details</w:t>
      </w:r>
      <w:r>
        <w:rPr>
          <w:rFonts w:ascii="NimbusSanL-Bold" w:hAnsi="NimbusSanL-Bold" w:cs="NimbusSanL-Bold"/>
          <w:b/>
          <w:bCs/>
          <w:sz w:val="25"/>
          <w:szCs w:val="25"/>
        </w:rPr>
        <w:t xml:space="preserve">: </w:t>
      </w:r>
      <w:r w:rsidR="00EC2E1D" w:rsidRPr="009E14BA">
        <w:rPr>
          <w:rFonts w:ascii="NimbusSanL-Regu" w:hAnsi="NimbusSanL-Regu" w:cs="NimbusSanL-Regu"/>
          <w:b/>
          <w:sz w:val="25"/>
          <w:szCs w:val="25"/>
        </w:rPr>
        <w:t xml:space="preserve">Modules for Year 1: </w:t>
      </w:r>
    </w:p>
    <w:tbl>
      <w:tblPr>
        <w:tblStyle w:val="TableGrid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2107"/>
        <w:gridCol w:w="906"/>
        <w:gridCol w:w="1126"/>
        <w:gridCol w:w="872"/>
        <w:gridCol w:w="1675"/>
        <w:gridCol w:w="1312"/>
        <w:gridCol w:w="1578"/>
      </w:tblGrid>
      <w:tr w:rsidR="00EC2E1D" w:rsidTr="004A2368">
        <w:tc>
          <w:tcPr>
            <w:tcW w:w="2107" w:type="dxa"/>
          </w:tcPr>
          <w:p w:rsidR="00EC2E1D" w:rsidRPr="00AB7BE3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b/>
                <w:sz w:val="25"/>
                <w:szCs w:val="25"/>
              </w:rPr>
            </w:pPr>
            <w:r w:rsidRPr="00AB7BE3"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Module</w:t>
            </w: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NQF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level</w:t>
            </w: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Credits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Year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level</w:t>
            </w:r>
          </w:p>
        </w:tc>
        <w:tc>
          <w:tcPr>
            <w:tcW w:w="1675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Compulsory</w:t>
            </w:r>
          </w:p>
        </w:tc>
        <w:tc>
          <w:tcPr>
            <w:tcW w:w="131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Electives</w:t>
            </w:r>
          </w:p>
        </w:tc>
        <w:tc>
          <w:tcPr>
            <w:tcW w:w="1578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Removed / Added /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Modified /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Unchanged</w:t>
            </w:r>
          </w:p>
        </w:tc>
      </w:tr>
      <w:tr w:rsidR="00EC2E1D" w:rsidTr="004A2368">
        <w:tc>
          <w:tcPr>
            <w:tcW w:w="2107" w:type="dxa"/>
          </w:tcPr>
          <w:p w:rsidR="00EC2E1D" w:rsidRP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 w:rsidRPr="00EC2E1D">
              <w:rPr>
                <w:rFonts w:ascii="NimbusSanL-Regu" w:hAnsi="NimbusSanL-Regu" w:cs="NimbusSanL-Regu"/>
                <w:sz w:val="25"/>
                <w:szCs w:val="25"/>
              </w:rPr>
              <w:t>Accounting 101</w:t>
            </w:r>
          </w:p>
          <w:p w:rsidR="00EC2E1D" w:rsidRPr="00EC2E1D" w:rsidRDefault="00EC2E1D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Cs/>
                <w:sz w:val="25"/>
                <w:szCs w:val="25"/>
              </w:rPr>
            </w:pPr>
            <w:r w:rsidRPr="00EC2E1D">
              <w:rPr>
                <w:rFonts w:ascii="NimbusSanL-Bold" w:hAnsi="NimbusSanL-Bold" w:cs="NimbusSanL-Bold"/>
                <w:bCs/>
                <w:sz w:val="25"/>
                <w:szCs w:val="25"/>
              </w:rPr>
              <w:t>(ACCT101)</w:t>
            </w:r>
          </w:p>
          <w:p w:rsidR="00EC2E1D" w:rsidRP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EC2E1D" w:rsidTr="004A2368">
        <w:tc>
          <w:tcPr>
            <w:tcW w:w="2107" w:type="dxa"/>
          </w:tcPr>
          <w:p w:rsidR="00EC2E1D" w:rsidRP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 w:rsidRPr="00EC2E1D">
              <w:rPr>
                <w:rFonts w:ascii="NimbusSanL-Regu" w:hAnsi="NimbusSanL-Regu" w:cs="NimbusSanL-Regu"/>
                <w:sz w:val="25"/>
                <w:szCs w:val="25"/>
              </w:rPr>
              <w:t>End User Computing</w:t>
            </w:r>
          </w:p>
          <w:p w:rsidR="00EC2E1D" w:rsidRP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 w:rsidRPr="00EC2E1D">
              <w:rPr>
                <w:rFonts w:ascii="NimbusSanL-Bold" w:hAnsi="NimbusSanL-Bold" w:cs="NimbusSanL-Bold"/>
                <w:bCs/>
                <w:sz w:val="25"/>
                <w:szCs w:val="25"/>
              </w:rPr>
              <w:t>(ISTN100)</w:t>
            </w: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EC2E1D" w:rsidRDefault="00EC2E1D" w:rsidP="00837620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EC2E1D" w:rsidTr="004A2368">
        <w:tc>
          <w:tcPr>
            <w:tcW w:w="2107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Accounting 103</w:t>
            </w:r>
          </w:p>
          <w:p w:rsidR="00EC2E1D" w:rsidRP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(ACCT103)</w:t>
            </w: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EC2E1D" w:rsidRDefault="00EC2E1D" w:rsidP="00837620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EC2E1D" w:rsidTr="004A2368">
        <w:tc>
          <w:tcPr>
            <w:tcW w:w="2107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Accounting 102</w:t>
            </w:r>
          </w:p>
          <w:p w:rsidR="00EC2E1D" w:rsidRP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(ACCT102)</w:t>
            </w: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EC2E1D" w:rsidRDefault="00EC2E1D" w:rsidP="00837620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EC2E1D" w:rsidTr="004A2368">
        <w:tc>
          <w:tcPr>
            <w:tcW w:w="2107" w:type="dxa"/>
          </w:tcPr>
          <w:p w:rsidR="003049F7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IS &amp; T Development</w:t>
            </w:r>
          </w:p>
          <w:p w:rsidR="00EC2E1D" w:rsidRPr="00EC2E1D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Fundamentals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(ISTN102)</w:t>
            </w: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EC2E1D" w:rsidRDefault="00EC2E1D" w:rsidP="00837620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EC2E1D" w:rsidTr="004A2368">
        <w:tc>
          <w:tcPr>
            <w:tcW w:w="2107" w:type="dxa"/>
          </w:tcPr>
          <w:p w:rsidR="003049F7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IS &amp; T for Business</w:t>
            </w:r>
          </w:p>
          <w:p w:rsidR="00EC2E1D" w:rsidRPr="00EC2E1D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(ISTN101)</w:t>
            </w: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EC2E1D" w:rsidRDefault="00EC2E1D" w:rsidP="00837620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EC2E1D" w:rsidTr="004A2368">
        <w:tc>
          <w:tcPr>
            <w:tcW w:w="2107" w:type="dxa"/>
          </w:tcPr>
          <w:p w:rsidR="003049F7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Financial Reporting 1 A</w:t>
            </w:r>
          </w:p>
          <w:p w:rsidR="00EC2E1D" w:rsidRPr="00EC2E1D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(FINR104)</w:t>
            </w: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EC2E1D" w:rsidRDefault="00EC2E1D" w:rsidP="00837620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EC2E1D" w:rsidTr="004A2368">
        <w:tc>
          <w:tcPr>
            <w:tcW w:w="2107" w:type="dxa"/>
          </w:tcPr>
          <w:p w:rsidR="003049F7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Development and</w:t>
            </w:r>
          </w:p>
          <w:p w:rsidR="003049F7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Applications</w:t>
            </w:r>
          </w:p>
          <w:p w:rsidR="00EC2E1D" w:rsidRPr="00EC2E1D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Fundamentals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(ISTN103)</w:t>
            </w: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EC2E1D" w:rsidRDefault="00EC2E1D" w:rsidP="00837620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EC2E1D" w:rsidTr="004A2368">
        <w:tc>
          <w:tcPr>
            <w:tcW w:w="2107" w:type="dxa"/>
          </w:tcPr>
          <w:p w:rsidR="003049F7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Management 120</w:t>
            </w:r>
          </w:p>
          <w:p w:rsidR="00EC2E1D" w:rsidRPr="00EC2E1D" w:rsidRDefault="003049F7" w:rsidP="003049F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(MGNT102)</w:t>
            </w:r>
          </w:p>
        </w:tc>
        <w:tc>
          <w:tcPr>
            <w:tcW w:w="90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EC2E1D" w:rsidRDefault="00EC2E1D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EC2E1D" w:rsidRDefault="003049F7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2" w:type="dxa"/>
          </w:tcPr>
          <w:p w:rsidR="00EC2E1D" w:rsidRDefault="003049F7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EC2E1D" w:rsidRDefault="00EC2E1D" w:rsidP="00837620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A2368" w:rsidTr="004A2368">
        <w:tc>
          <w:tcPr>
            <w:tcW w:w="2107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Quantitative Methods 1</w:t>
            </w:r>
          </w:p>
          <w:p w:rsidR="004A2368" w:rsidRPr="00EC2E1D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(MATH134)</w:t>
            </w:r>
          </w:p>
        </w:tc>
        <w:tc>
          <w:tcPr>
            <w:tcW w:w="90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4A2368" w:rsidRDefault="004A2368" w:rsidP="004A2368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A2368" w:rsidTr="004A2368">
        <w:tc>
          <w:tcPr>
            <w:tcW w:w="2107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Introduction to Commercial</w:t>
            </w:r>
          </w:p>
          <w:p w:rsidR="004A2368" w:rsidRPr="00EC2E1D" w:rsidRDefault="004A2368" w:rsidP="00ED33DA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Law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(LAWS2LC)</w:t>
            </w:r>
          </w:p>
        </w:tc>
        <w:tc>
          <w:tcPr>
            <w:tcW w:w="90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4A2368" w:rsidRDefault="004A2368" w:rsidP="004A2368">
            <w:pPr>
              <w:rPr>
                <w:rFonts w:ascii="NimbusSanL-Regu" w:hAnsi="NimbusSanL-Regu" w:cs="NimbusSanL-Regu"/>
                <w:sz w:val="25"/>
                <w:szCs w:val="25"/>
              </w:rPr>
            </w:pPr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  <w:p w:rsidR="004A2368" w:rsidRDefault="004A2368" w:rsidP="004A2368">
            <w:pPr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4A2368" w:rsidRDefault="004A2368" w:rsidP="004A2368">
            <w:pPr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4A2368" w:rsidRDefault="004A2368" w:rsidP="004A2368"/>
        </w:tc>
      </w:tr>
      <w:tr w:rsidR="004A2368" w:rsidTr="004A2368">
        <w:tc>
          <w:tcPr>
            <w:tcW w:w="2107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lastRenderedPageBreak/>
              <w:t>Introduction to Statistics</w:t>
            </w:r>
          </w:p>
          <w:p w:rsidR="004A2368" w:rsidRPr="00EC2E1D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(STAT130)</w:t>
            </w:r>
          </w:p>
        </w:tc>
        <w:tc>
          <w:tcPr>
            <w:tcW w:w="90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4A2368" w:rsidRDefault="004A2368" w:rsidP="004A2368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A2368" w:rsidTr="004A2368">
        <w:tc>
          <w:tcPr>
            <w:tcW w:w="2107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Principles of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Macroeconomics</w:t>
            </w:r>
          </w:p>
          <w:p w:rsidR="004A2368" w:rsidRPr="00EC2E1D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(ECON102)</w:t>
            </w:r>
          </w:p>
        </w:tc>
        <w:tc>
          <w:tcPr>
            <w:tcW w:w="90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4A2368" w:rsidRDefault="004A2368" w:rsidP="004A2368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A2368" w:rsidTr="004A2368">
        <w:tc>
          <w:tcPr>
            <w:tcW w:w="2107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Principles of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Microeconomics</w:t>
            </w:r>
          </w:p>
          <w:p w:rsidR="004A2368" w:rsidRPr="00EC2E1D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(ECON101)</w:t>
            </w:r>
          </w:p>
        </w:tc>
        <w:tc>
          <w:tcPr>
            <w:tcW w:w="90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6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7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</w:t>
            </w:r>
          </w:p>
        </w:tc>
        <w:tc>
          <w:tcPr>
            <w:tcW w:w="1675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2" w:type="dxa"/>
          </w:tcPr>
          <w:p w:rsidR="004A2368" w:rsidRDefault="004A2368" w:rsidP="004A236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4A2368" w:rsidRDefault="004A2368" w:rsidP="004A2368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</w:tbl>
    <w:p w:rsidR="00EC2E1D" w:rsidRDefault="00EC2E1D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>Modules for year 2</w:t>
      </w: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895"/>
        <w:gridCol w:w="1121"/>
        <w:gridCol w:w="862"/>
        <w:gridCol w:w="1675"/>
        <w:gridCol w:w="1311"/>
        <w:gridCol w:w="1578"/>
      </w:tblGrid>
      <w:tr w:rsidR="002568E7" w:rsidTr="00916E60">
        <w:tc>
          <w:tcPr>
            <w:tcW w:w="2134" w:type="dxa"/>
          </w:tcPr>
          <w:p w:rsidR="002568E7" w:rsidRPr="00AB7BE3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b/>
                <w:sz w:val="25"/>
                <w:szCs w:val="25"/>
              </w:rPr>
            </w:pPr>
            <w:r w:rsidRPr="00AB7BE3"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Module</w:t>
            </w:r>
          </w:p>
        </w:tc>
        <w:tc>
          <w:tcPr>
            <w:tcW w:w="895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NQF</w:t>
            </w:r>
          </w:p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level</w:t>
            </w:r>
          </w:p>
        </w:tc>
        <w:tc>
          <w:tcPr>
            <w:tcW w:w="1121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Credits</w:t>
            </w:r>
          </w:p>
        </w:tc>
        <w:tc>
          <w:tcPr>
            <w:tcW w:w="862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Year</w:t>
            </w:r>
          </w:p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level</w:t>
            </w:r>
          </w:p>
        </w:tc>
        <w:tc>
          <w:tcPr>
            <w:tcW w:w="1675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Compulsory</w:t>
            </w:r>
          </w:p>
        </w:tc>
        <w:tc>
          <w:tcPr>
            <w:tcW w:w="1311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Electives</w:t>
            </w:r>
          </w:p>
        </w:tc>
        <w:tc>
          <w:tcPr>
            <w:tcW w:w="1578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Removed / Added /</w:t>
            </w:r>
          </w:p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Modified /</w:t>
            </w:r>
          </w:p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Unchanged</w:t>
            </w:r>
          </w:p>
        </w:tc>
      </w:tr>
      <w:tr w:rsidR="002568E7" w:rsidTr="00916E60">
        <w:tc>
          <w:tcPr>
            <w:tcW w:w="2134" w:type="dxa"/>
          </w:tcPr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Managerial Ethics In The Workplace</w:t>
            </w:r>
          </w:p>
          <w:p w:rsidR="002568E7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(HRMG2E0)</w:t>
            </w:r>
          </w:p>
        </w:tc>
        <w:tc>
          <w:tcPr>
            <w:tcW w:w="895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2568E7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2568E7" w:rsidRDefault="002568E7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85306" w:rsidTr="00916E60">
        <w:tc>
          <w:tcPr>
            <w:tcW w:w="2134" w:type="dxa"/>
          </w:tcPr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Introduction to Public</w:t>
            </w:r>
          </w:p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Policy Management</w:t>
            </w:r>
          </w:p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(PADM2EO)</w:t>
            </w:r>
          </w:p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485306" w:rsidRDefault="00485306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85306" w:rsidTr="00916E60">
        <w:tc>
          <w:tcPr>
            <w:tcW w:w="2134" w:type="dxa"/>
          </w:tcPr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Databases and</w:t>
            </w:r>
          </w:p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Programming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(ISTN212)</w:t>
            </w:r>
          </w:p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485306" w:rsidRDefault="00485306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85306" w:rsidTr="00916E60">
        <w:tc>
          <w:tcPr>
            <w:tcW w:w="2134" w:type="dxa"/>
          </w:tcPr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Managing Workforce</w:t>
            </w:r>
          </w:p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Diversity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(HRMG2JO)</w:t>
            </w:r>
          </w:p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485306" w:rsidRDefault="00485306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85306" w:rsidTr="00916E60">
        <w:tc>
          <w:tcPr>
            <w:tcW w:w="2134" w:type="dxa"/>
          </w:tcPr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Introduction to Public</w:t>
            </w:r>
          </w:p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Sector HR Management</w:t>
            </w:r>
          </w:p>
          <w:p w:rsidR="00485306" w:rsidRDefault="00485306" w:rsidP="00485306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(PADM2B0)</w:t>
            </w:r>
          </w:p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485306" w:rsidRDefault="00485306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85306" w:rsidTr="00916E60">
        <w:tc>
          <w:tcPr>
            <w:tcW w:w="2134" w:type="dxa"/>
          </w:tcPr>
          <w:p w:rsidR="00485306" w:rsidRDefault="00004A8A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Finance 201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(FINA201)</w:t>
            </w:r>
          </w:p>
        </w:tc>
        <w:tc>
          <w:tcPr>
            <w:tcW w:w="895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485306" w:rsidRDefault="00485306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85306" w:rsidTr="00916E60">
        <w:tc>
          <w:tcPr>
            <w:tcW w:w="2134" w:type="dxa"/>
          </w:tcPr>
          <w:p w:rsidR="00485306" w:rsidRDefault="00004A8A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Finance 202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(FINA202)</w:t>
            </w:r>
          </w:p>
        </w:tc>
        <w:tc>
          <w:tcPr>
            <w:tcW w:w="895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ED33DA" w:rsidRDefault="00485306" w:rsidP="002568E7">
            <w:pPr>
              <w:rPr>
                <w:rFonts w:ascii="NimbusSanL-Regu" w:hAnsi="NimbusSanL-Regu" w:cs="NimbusSanL-Regu"/>
                <w:sz w:val="25"/>
                <w:szCs w:val="25"/>
              </w:rPr>
            </w:pPr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  <w:p w:rsidR="00ED33DA" w:rsidRDefault="00ED33DA" w:rsidP="002568E7">
            <w:pPr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ED33DA" w:rsidRDefault="00ED33DA" w:rsidP="002568E7">
            <w:pPr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ED33DA" w:rsidRDefault="00ED33DA" w:rsidP="002568E7"/>
        </w:tc>
      </w:tr>
      <w:tr w:rsidR="00485306" w:rsidTr="00916E60">
        <w:tc>
          <w:tcPr>
            <w:tcW w:w="2134" w:type="dxa"/>
          </w:tcPr>
          <w:p w:rsidR="00004A8A" w:rsidRDefault="00004A8A" w:rsidP="00004A8A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Introduction to Local</w:t>
            </w:r>
          </w:p>
          <w:p w:rsidR="00485306" w:rsidRDefault="00004A8A" w:rsidP="00A120E3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Government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(PADM2A0)</w:t>
            </w:r>
          </w:p>
        </w:tc>
        <w:tc>
          <w:tcPr>
            <w:tcW w:w="895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485306" w:rsidRDefault="00485306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lastRenderedPageBreak/>
              <w:t>Intro to Ethics &amp; Bus Ethics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for Acct &amp; </w:t>
            </w:r>
            <w:proofErr w:type="spellStart"/>
            <w:r>
              <w:rPr>
                <w:rFonts w:ascii="NimbusSanL-Regu" w:hAnsi="NimbusSanL-Regu" w:cs="NimbusSanL-Regu"/>
                <w:sz w:val="25"/>
                <w:szCs w:val="25"/>
              </w:rPr>
              <w:t>Mngt</w:t>
            </w:r>
            <w:proofErr w:type="spellEnd"/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(MGNT2BE)</w:t>
            </w:r>
          </w:p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916E60" w:rsidRDefault="00916E60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Employee Wellness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(HRMG2HO)</w:t>
            </w:r>
          </w:p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916E60" w:rsidRDefault="00916E60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Res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Methodology: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Statistical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Methods &amp; Analysis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(HRMG2A0)</w:t>
            </w:r>
          </w:p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916E60" w:rsidRDefault="00916E60" w:rsidP="002568E7">
            <w:pPr>
              <w:rPr>
                <w:rFonts w:ascii="NimbusSanL-Regu" w:hAnsi="NimbusSanL-Regu" w:cs="NimbusSanL-Regu"/>
                <w:sz w:val="25"/>
                <w:szCs w:val="25"/>
              </w:rPr>
            </w:pPr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  <w:p w:rsidR="00916E60" w:rsidRDefault="00916E60" w:rsidP="002568E7">
            <w:pPr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916E60" w:rsidRDefault="00916E60" w:rsidP="002568E7">
            <w:pPr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916E60" w:rsidRDefault="00916E60" w:rsidP="002568E7">
            <w:pPr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916E60" w:rsidRDefault="00916E60" w:rsidP="002568E7"/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Systems Analysis and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Design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(ISTN211)</w:t>
            </w:r>
          </w:p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916E60" w:rsidRDefault="00916E60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Basic IsiZulu Language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Studies A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(ZULN101)</w:t>
            </w:r>
          </w:p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916E60" w:rsidRPr="003302E9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 w:rsidRPr="003302E9"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 w:rsidRPr="003302E9">
              <w:rPr>
                <w:rFonts w:ascii="NimbusSanL-Regu" w:hAnsi="NimbusSanL-Regu" w:cs="NimbusSanL-Regu"/>
                <w:sz w:val="25"/>
                <w:szCs w:val="25"/>
              </w:rPr>
              <w:t>5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916E60" w:rsidRDefault="00916E60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485306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Intermediate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Macroeconomic &amp;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Applications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(ECON201)</w:t>
            </w:r>
          </w:p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485306" w:rsidRDefault="00485306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1" w:type="dxa"/>
          </w:tcPr>
          <w:p w:rsidR="00485306" w:rsidRDefault="00485306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485306" w:rsidRDefault="00485306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Introduction to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Entrepreneurship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(ENTR2EN)</w:t>
            </w:r>
          </w:p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Introduction to HR</w:t>
            </w:r>
          </w:p>
          <w:p w:rsidR="00916E60" w:rsidRDefault="00916E60" w:rsidP="00ED33DA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(HRMG2HR)</w:t>
            </w:r>
          </w:p>
        </w:tc>
        <w:tc>
          <w:tcPr>
            <w:tcW w:w="89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916E60" w:rsidRDefault="00916E60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Introduction to Marketing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(MARK2MK)</w:t>
            </w:r>
          </w:p>
          <w:p w:rsidR="00A120E3" w:rsidRDefault="00A120E3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916E60" w:rsidRDefault="00916E60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lastRenderedPageBreak/>
              <w:t>Introduction to Operations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Management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(SCMA2OP)</w:t>
            </w:r>
          </w:p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916E60" w:rsidRDefault="00916E60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16E60" w:rsidTr="00916E60">
        <w:tc>
          <w:tcPr>
            <w:tcW w:w="2134" w:type="dxa"/>
          </w:tcPr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Intermediate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Microeconomics &amp;</w:t>
            </w:r>
          </w:p>
          <w:p w:rsidR="00916E60" w:rsidRDefault="00916E60" w:rsidP="00916E6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Applications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(ECON202)</w:t>
            </w:r>
          </w:p>
          <w:p w:rsidR="00916E60" w:rsidRDefault="00916E60" w:rsidP="002568E7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89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6</w:t>
            </w:r>
          </w:p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12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62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2</w:t>
            </w:r>
          </w:p>
        </w:tc>
        <w:tc>
          <w:tcPr>
            <w:tcW w:w="1675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311" w:type="dxa"/>
          </w:tcPr>
          <w:p w:rsidR="00916E60" w:rsidRDefault="00916E6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578" w:type="dxa"/>
          </w:tcPr>
          <w:p w:rsidR="00916E60" w:rsidRDefault="00916E60" w:rsidP="002568E7">
            <w:r w:rsidRPr="00C53D81"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</w:tbl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EE75DF" w:rsidRDefault="00EE75DF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2568E7" w:rsidRDefault="002568E7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EE75DF" w:rsidRDefault="00EE75DF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EE75DF" w:rsidRDefault="00EE75DF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A120E3" w:rsidRDefault="00A120E3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A120E3" w:rsidRDefault="00A120E3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A120E3" w:rsidRDefault="00A120E3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A120E3" w:rsidRDefault="00A120E3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837620" w:rsidRDefault="00837620" w:rsidP="0083762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lastRenderedPageBreak/>
        <w:t>Modules for year 3</w:t>
      </w:r>
    </w:p>
    <w:p w:rsidR="00837620" w:rsidRDefault="00837620" w:rsidP="00837620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3"/>
        <w:gridCol w:w="844"/>
        <w:gridCol w:w="1094"/>
        <w:gridCol w:w="807"/>
        <w:gridCol w:w="1675"/>
        <w:gridCol w:w="1305"/>
        <w:gridCol w:w="1578"/>
      </w:tblGrid>
      <w:tr w:rsidR="00837620" w:rsidTr="00135C94">
        <w:tc>
          <w:tcPr>
            <w:tcW w:w="2273" w:type="dxa"/>
          </w:tcPr>
          <w:p w:rsidR="00837620" w:rsidRPr="00AB7BE3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b/>
                <w:sz w:val="25"/>
                <w:szCs w:val="25"/>
              </w:rPr>
            </w:pPr>
            <w:r w:rsidRPr="00AB7BE3"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Module</w:t>
            </w: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NQF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level</w:t>
            </w: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Credits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Year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level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Compulsory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Electives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Removed / Added /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Modified /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Monetary Economics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(ECON340)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Information Systems &amp;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Technology Strategy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(ISTN31F)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Consulting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(ISTN32H)</w:t>
            </w: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Project Management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(ISTN31E)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proofErr w:type="spellStart"/>
            <w:r>
              <w:rPr>
                <w:rFonts w:ascii="NimbusSanL-Regu" w:hAnsi="NimbusSanL-Regu" w:cs="NimbusSanL-Regu"/>
                <w:sz w:val="25"/>
                <w:szCs w:val="25"/>
              </w:rPr>
              <w:t>eCommerce</w:t>
            </w:r>
            <w:proofErr w:type="spellEnd"/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 Deployment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(ISTN32G)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Individual &amp;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proofErr w:type="spellStart"/>
            <w:r>
              <w:rPr>
                <w:rFonts w:ascii="NimbusSanL-Regu" w:hAnsi="NimbusSanL-Regu" w:cs="NimbusSanL-Regu"/>
                <w:sz w:val="25"/>
                <w:szCs w:val="25"/>
              </w:rPr>
              <w:t>Organisational</w:t>
            </w:r>
            <w:proofErr w:type="spellEnd"/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Development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(HRMG3OD)</w:t>
            </w: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Advanced Systems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Design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(ISTN31D)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Database Management</w:t>
            </w:r>
          </w:p>
          <w:p w:rsidR="00B7614C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(ISTN32F)</w:t>
            </w:r>
          </w:p>
          <w:p w:rsidR="00B7614C" w:rsidRDefault="00B7614C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Individual Employment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Relations &amp; Law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(HRMG3IE)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lastRenderedPageBreak/>
              <w:t>Info Infrastructure for Bus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Solutions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(ISTN32E)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proofErr w:type="spellStart"/>
            <w:r>
              <w:rPr>
                <w:rFonts w:ascii="NimbusSanL-Regu" w:hAnsi="NimbusSanL-Regu" w:cs="NimbusSanL-Regu"/>
                <w:sz w:val="25"/>
                <w:szCs w:val="25"/>
              </w:rPr>
              <w:t>Labour</w:t>
            </w:r>
            <w:proofErr w:type="spellEnd"/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 Legislation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(HRMG3LL)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Security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(ISTN32D)</w:t>
            </w: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Applied Systems Analysis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(ISTN31B)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3279C1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Operations &amp; Supply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Chain Management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(SCMA301)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IS&amp;T Communication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Skills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(ISTN31G)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Environmental Economics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(ECON302)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Quantitative Economics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(ECON314)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proofErr w:type="spellStart"/>
            <w:r>
              <w:rPr>
                <w:rFonts w:ascii="NimbusSanL-Regu" w:hAnsi="NimbusSanL-Regu" w:cs="NimbusSanL-Regu"/>
                <w:sz w:val="25"/>
                <w:szCs w:val="25"/>
              </w:rPr>
              <w:t>Labour</w:t>
            </w:r>
            <w:proofErr w:type="spellEnd"/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 Economics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(ECON311)</w:t>
            </w:r>
          </w:p>
          <w:p w:rsidR="00B7614C" w:rsidRDefault="00B7614C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Macroeconomic Policy in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SA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(ECON309)</w:t>
            </w:r>
          </w:p>
          <w:p w:rsidR="00ED33DA" w:rsidRDefault="00ED33DA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lastRenderedPageBreak/>
              <w:t>Public Economics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(ECON308)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International Economics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(ECON306)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Industrial </w:t>
            </w:r>
            <w:proofErr w:type="spellStart"/>
            <w:r>
              <w:rPr>
                <w:rFonts w:ascii="NimbusSanL-Regu" w:hAnsi="NimbusSanL-Regu" w:cs="NimbusSanL-Regu"/>
                <w:sz w:val="25"/>
                <w:szCs w:val="25"/>
              </w:rPr>
              <w:t>Organisation</w:t>
            </w:r>
            <w:proofErr w:type="spellEnd"/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(ECON305)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Development Economics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(ECON370)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Purchasing Management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&amp; Contemporary Issues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(SCMA305)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Business Process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Management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(ISTN31H)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3F2B18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9B6FBC" w:rsidTr="00135C94">
        <w:tc>
          <w:tcPr>
            <w:tcW w:w="2273" w:type="dxa"/>
          </w:tcPr>
          <w:p w:rsidR="009B6FBC" w:rsidRDefault="009B6FBC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proofErr w:type="spellStart"/>
            <w:r>
              <w:rPr>
                <w:rFonts w:ascii="NimbusSanL-Regu" w:hAnsi="NimbusSanL-Regu" w:cs="NimbusSanL-Regu"/>
                <w:sz w:val="25"/>
                <w:szCs w:val="25"/>
              </w:rPr>
              <w:t>eCommerce</w:t>
            </w:r>
            <w:proofErr w:type="spellEnd"/>
          </w:p>
          <w:p w:rsidR="009B6FBC" w:rsidRPr="009B6FBC" w:rsidRDefault="009B6FBC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b/>
                <w:sz w:val="25"/>
                <w:szCs w:val="25"/>
              </w:rPr>
            </w:pPr>
            <w:r w:rsidRPr="009B6FBC">
              <w:rPr>
                <w:rFonts w:ascii="NimbusSanL-Regu" w:hAnsi="NimbusSanL-Regu" w:cs="NimbusSanL-Regu"/>
                <w:b/>
                <w:sz w:val="25"/>
                <w:szCs w:val="25"/>
              </w:rPr>
              <w:t>(ISTN31C)</w:t>
            </w:r>
          </w:p>
        </w:tc>
        <w:tc>
          <w:tcPr>
            <w:tcW w:w="844" w:type="dxa"/>
          </w:tcPr>
          <w:p w:rsidR="009B6FBC" w:rsidRDefault="009B6FBC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9B6FBC" w:rsidRDefault="009B6FBC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9B6FBC" w:rsidRDefault="009B6FBC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9B6FBC" w:rsidRDefault="009B6FBC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9B6FBC" w:rsidRDefault="009B6FBC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9B6FBC" w:rsidRDefault="009B6FBC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9B6FBC" w:rsidRDefault="009B6FBC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9B6FBC" w:rsidRDefault="009B6FBC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Special Topics in IS&amp;T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(ISTN32L)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3F2B18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Collective Employment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Relations &amp; Law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(HRMG3CE)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International Business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(MGNT315)</w:t>
            </w:r>
          </w:p>
          <w:p w:rsidR="00ED33DA" w:rsidRDefault="00ED33DA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  <w:p w:rsidR="00B7614C" w:rsidRDefault="00B7614C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  <w:p w:rsidR="00B7614C" w:rsidRDefault="00B7614C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837620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lastRenderedPageBreak/>
              <w:t>Employment Resourcing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(HRMG3ER)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837620" w:rsidRDefault="00837620" w:rsidP="00837620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Global &amp; Regional Trends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proofErr w:type="gramStart"/>
            <w:r>
              <w:rPr>
                <w:rFonts w:ascii="NimbusSanL-Regu" w:hAnsi="NimbusSanL-Regu" w:cs="NimbusSanL-Regu"/>
                <w:sz w:val="25"/>
                <w:szCs w:val="25"/>
              </w:rPr>
              <w:t>in</w:t>
            </w:r>
            <w:proofErr w:type="gramEnd"/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 Public Admin.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(PADM3D0)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Business Ethics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(MGNT310)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Corporate Financial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Management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(FINA321)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Public Service</w:t>
            </w:r>
          </w:p>
          <w:p w:rsidR="00A120E3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Delivery: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bookmarkStart w:id="0" w:name="_GoBack"/>
            <w:bookmarkEnd w:id="0"/>
            <w:r>
              <w:rPr>
                <w:rFonts w:ascii="NimbusSanL-Regu" w:hAnsi="NimbusSanL-Regu" w:cs="NimbusSanL-Regu"/>
                <w:sz w:val="25"/>
                <w:szCs w:val="25"/>
              </w:rPr>
              <w:t>Principles &amp;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Process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(PADM3B0)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International Trade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(ECON360)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Special Topics in Supply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Chain Management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(SCMA311)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Development Policy and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Project Management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(PADM3A0)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Financial Risk</w:t>
            </w:r>
          </w:p>
          <w:p w:rsidR="003F2B18" w:rsidRDefault="003F2B18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Management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(FINA312)</w:t>
            </w:r>
          </w:p>
          <w:p w:rsidR="00B7614C" w:rsidRDefault="00B7614C" w:rsidP="003F2B18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135C94" w:rsidRDefault="00135C94" w:rsidP="00135C94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lastRenderedPageBreak/>
              <w:t>Corporate Strategy</w:t>
            </w:r>
          </w:p>
          <w:p w:rsidR="00135C94" w:rsidRDefault="00135C94" w:rsidP="00135C94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(MGNT307)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</w:tr>
      <w:tr w:rsidR="003F2B18" w:rsidTr="00135C94">
        <w:tc>
          <w:tcPr>
            <w:tcW w:w="2273" w:type="dxa"/>
          </w:tcPr>
          <w:p w:rsidR="00135C94" w:rsidRDefault="00135C94" w:rsidP="00135C94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Logistics &amp; Physical</w:t>
            </w:r>
          </w:p>
          <w:p w:rsidR="00135C94" w:rsidRDefault="00135C94" w:rsidP="00135C94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Distribution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(SCMA306)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135C94" w:rsidRDefault="00135C94" w:rsidP="00135C94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proofErr w:type="spellStart"/>
            <w:r>
              <w:rPr>
                <w:rFonts w:ascii="NimbusSanL-Regu" w:hAnsi="NimbusSanL-Regu" w:cs="NimbusSanL-Regu"/>
                <w:sz w:val="25"/>
                <w:szCs w:val="25"/>
              </w:rPr>
              <w:t>Organisational</w:t>
            </w:r>
            <w:proofErr w:type="spellEnd"/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 Change &amp;</w:t>
            </w:r>
          </w:p>
          <w:p w:rsidR="003F2B18" w:rsidRDefault="00135C94" w:rsidP="00135C94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Leadership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(PADM3EO)</w:t>
            </w: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135C94" w:rsidRDefault="00135C94" w:rsidP="00135C94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Technology Management</w:t>
            </w:r>
          </w:p>
          <w:p w:rsidR="00135C94" w:rsidRDefault="00135C94" w:rsidP="00135C94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(MGNT314)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D65A0D" w:rsidRDefault="00D65A0D" w:rsidP="00D65A0D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Advanced Systems</w:t>
            </w:r>
          </w:p>
          <w:p w:rsidR="00D65A0D" w:rsidRDefault="00D65A0D" w:rsidP="00D65A0D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Analysis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(ISTN31A)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D65A0D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3F2B18" w:rsidTr="00135C94">
        <w:tc>
          <w:tcPr>
            <w:tcW w:w="2273" w:type="dxa"/>
          </w:tcPr>
          <w:p w:rsidR="00A96C3F" w:rsidRDefault="00A96C3F" w:rsidP="00A96C3F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Applied Systems</w:t>
            </w:r>
          </w:p>
          <w:p w:rsidR="00A96C3F" w:rsidRDefault="00A96C3F" w:rsidP="00A96C3F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Implementation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(ISTN32B)</w:t>
            </w:r>
          </w:p>
          <w:p w:rsidR="003F2B18" w:rsidRDefault="003F2B18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3F2B18" w:rsidRDefault="00A96C3F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3F2B18" w:rsidRDefault="003F2B18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135C94" w:rsidTr="00135C94">
        <w:tc>
          <w:tcPr>
            <w:tcW w:w="2273" w:type="dxa"/>
          </w:tcPr>
          <w:p w:rsidR="00A96C3F" w:rsidRDefault="00A96C3F" w:rsidP="00A96C3F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Employment Relations &amp;</w:t>
            </w:r>
          </w:p>
          <w:p w:rsidR="00A96C3F" w:rsidRDefault="00A96C3F" w:rsidP="00A96C3F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Contemporary Issues</w:t>
            </w:r>
          </w:p>
          <w:p w:rsidR="00A96C3F" w:rsidRDefault="00A96C3F" w:rsidP="00A96C3F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(HRMG3CI)</w:t>
            </w:r>
          </w:p>
          <w:p w:rsidR="00135C94" w:rsidRDefault="00135C94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16</w:t>
            </w:r>
          </w:p>
        </w:tc>
        <w:tc>
          <w:tcPr>
            <w:tcW w:w="807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  <w:tr w:rsidR="00135C94" w:rsidTr="00135C94">
        <w:tc>
          <w:tcPr>
            <w:tcW w:w="2273" w:type="dxa"/>
          </w:tcPr>
          <w:p w:rsidR="00A96C3F" w:rsidRDefault="00A96C3F" w:rsidP="00A96C3F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Advanced Systems</w:t>
            </w:r>
          </w:p>
          <w:p w:rsidR="00A96C3F" w:rsidRDefault="00A96C3F" w:rsidP="00A96C3F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 xml:space="preserve">Implementation </w:t>
            </w:r>
            <w:r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  <w:t>(ISTN32A)</w:t>
            </w:r>
          </w:p>
          <w:p w:rsidR="00135C94" w:rsidRDefault="00135C94" w:rsidP="00837620">
            <w:pPr>
              <w:autoSpaceDE w:val="0"/>
              <w:autoSpaceDN w:val="0"/>
              <w:adjustRightInd w:val="0"/>
              <w:rPr>
                <w:rFonts w:ascii="NimbusSanL-Bold" w:hAnsi="NimbusSanL-Bold" w:cs="NimbusSanL-Bold"/>
                <w:b/>
                <w:bCs/>
                <w:sz w:val="25"/>
                <w:szCs w:val="25"/>
              </w:rPr>
            </w:pPr>
          </w:p>
        </w:tc>
        <w:tc>
          <w:tcPr>
            <w:tcW w:w="844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Level</w:t>
            </w:r>
          </w:p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7</w:t>
            </w:r>
          </w:p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</w:p>
        </w:tc>
        <w:tc>
          <w:tcPr>
            <w:tcW w:w="1094" w:type="dxa"/>
          </w:tcPr>
          <w:p w:rsidR="00135C94" w:rsidRDefault="003279C1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8</w:t>
            </w:r>
          </w:p>
        </w:tc>
        <w:tc>
          <w:tcPr>
            <w:tcW w:w="807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3</w:t>
            </w:r>
          </w:p>
        </w:tc>
        <w:tc>
          <w:tcPr>
            <w:tcW w:w="1675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No</w:t>
            </w:r>
          </w:p>
        </w:tc>
        <w:tc>
          <w:tcPr>
            <w:tcW w:w="1305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Yes</w:t>
            </w:r>
          </w:p>
        </w:tc>
        <w:tc>
          <w:tcPr>
            <w:tcW w:w="1578" w:type="dxa"/>
          </w:tcPr>
          <w:p w:rsidR="00135C94" w:rsidRDefault="00135C94" w:rsidP="009C00C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sz w:val="25"/>
                <w:szCs w:val="25"/>
              </w:rPr>
            </w:pPr>
            <w:r>
              <w:rPr>
                <w:rFonts w:ascii="NimbusSanL-Regu" w:hAnsi="NimbusSanL-Regu" w:cs="NimbusSanL-Regu"/>
                <w:sz w:val="25"/>
                <w:szCs w:val="25"/>
              </w:rPr>
              <w:t>Unchanged</w:t>
            </w:r>
          </w:p>
        </w:tc>
      </w:tr>
    </w:tbl>
    <w:p w:rsidR="009E14BA" w:rsidRDefault="009E14BA" w:rsidP="00DC353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</w:p>
    <w:p w:rsidR="00DC3534" w:rsidRDefault="00DC3534" w:rsidP="00DC353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>Total Compulsory Credits:  160</w:t>
      </w:r>
      <w:r>
        <w:rPr>
          <w:rFonts w:ascii="NimbusSanL-Bold" w:hAnsi="NimbusSanL-Bold" w:cs="NimbusSanL-Bold"/>
          <w:b/>
          <w:bCs/>
          <w:sz w:val="25"/>
          <w:szCs w:val="25"/>
        </w:rPr>
        <w:tab/>
      </w:r>
    </w:p>
    <w:p w:rsidR="00A24063" w:rsidRDefault="00A24063" w:rsidP="00DC353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 xml:space="preserve">Total </w:t>
      </w:r>
      <w:r w:rsidR="003279C1">
        <w:rPr>
          <w:rFonts w:ascii="NimbusSanL-Bold" w:hAnsi="NimbusSanL-Bold" w:cs="NimbusSanL-Bold"/>
          <w:b/>
          <w:bCs/>
          <w:sz w:val="25"/>
          <w:szCs w:val="25"/>
        </w:rPr>
        <w:t>E</w:t>
      </w:r>
      <w:r>
        <w:rPr>
          <w:rFonts w:ascii="NimbusSanL-Bold" w:hAnsi="NimbusSanL-Bold" w:cs="NimbusSanL-Bold"/>
          <w:b/>
          <w:bCs/>
          <w:sz w:val="25"/>
          <w:szCs w:val="25"/>
        </w:rPr>
        <w:t xml:space="preserve">lective </w:t>
      </w:r>
      <w:r w:rsidR="003279C1">
        <w:rPr>
          <w:rFonts w:ascii="NimbusSanL-Bold" w:hAnsi="NimbusSanL-Bold" w:cs="NimbusSanL-Bold"/>
          <w:b/>
          <w:bCs/>
          <w:sz w:val="25"/>
          <w:szCs w:val="25"/>
        </w:rPr>
        <w:t>C</w:t>
      </w:r>
      <w:r>
        <w:rPr>
          <w:rFonts w:ascii="NimbusSanL-Bold" w:hAnsi="NimbusSanL-Bold" w:cs="NimbusSanL-Bold"/>
          <w:b/>
          <w:bCs/>
          <w:sz w:val="25"/>
          <w:szCs w:val="25"/>
        </w:rPr>
        <w:t>redits: 256</w:t>
      </w:r>
    </w:p>
    <w:p w:rsidR="00112E1B" w:rsidRDefault="00112E1B" w:rsidP="00DC3534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5"/>
          <w:szCs w:val="25"/>
        </w:rPr>
      </w:pPr>
      <w:r>
        <w:rPr>
          <w:rFonts w:ascii="NimbusSanL-Bold" w:hAnsi="NimbusSanL-Bold" w:cs="NimbusSanL-Bold"/>
          <w:b/>
          <w:bCs/>
          <w:sz w:val="25"/>
          <w:szCs w:val="25"/>
        </w:rPr>
        <w:t xml:space="preserve">Total </w:t>
      </w:r>
      <w:r w:rsidR="00F75541">
        <w:rPr>
          <w:rFonts w:ascii="NimbusSanL-Bold" w:hAnsi="NimbusSanL-Bold" w:cs="NimbusSanL-Bold"/>
          <w:b/>
          <w:bCs/>
          <w:sz w:val="25"/>
          <w:szCs w:val="25"/>
        </w:rPr>
        <w:t>C</w:t>
      </w:r>
      <w:r>
        <w:rPr>
          <w:rFonts w:ascii="NimbusSanL-Bold" w:hAnsi="NimbusSanL-Bold" w:cs="NimbusSanL-Bold"/>
          <w:b/>
          <w:bCs/>
          <w:sz w:val="25"/>
          <w:szCs w:val="25"/>
        </w:rPr>
        <w:t>redits</w:t>
      </w:r>
      <w:r w:rsidR="00B7229E">
        <w:rPr>
          <w:rFonts w:ascii="NimbusSanL-Bold" w:hAnsi="NimbusSanL-Bold" w:cs="NimbusSanL-Bold"/>
          <w:b/>
          <w:bCs/>
          <w:sz w:val="25"/>
          <w:szCs w:val="25"/>
        </w:rPr>
        <w:t xml:space="preserve"> for </w:t>
      </w:r>
      <w:proofErr w:type="spellStart"/>
      <w:r w:rsidR="00B7229E">
        <w:rPr>
          <w:rFonts w:ascii="NimbusSanL-Bold" w:hAnsi="NimbusSanL-Bold" w:cs="NimbusSanL-Bold"/>
          <w:b/>
          <w:bCs/>
          <w:sz w:val="25"/>
          <w:szCs w:val="25"/>
        </w:rPr>
        <w:t>programme</w:t>
      </w:r>
      <w:proofErr w:type="spellEnd"/>
      <w:r>
        <w:rPr>
          <w:rFonts w:ascii="NimbusSanL-Bold" w:hAnsi="NimbusSanL-Bold" w:cs="NimbusSanL-Bold"/>
          <w:b/>
          <w:bCs/>
          <w:sz w:val="25"/>
          <w:szCs w:val="25"/>
        </w:rPr>
        <w:t>: 416</w:t>
      </w:r>
    </w:p>
    <w:p w:rsidR="00DC3534" w:rsidRDefault="00DC3534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p w:rsidR="00ED33DA" w:rsidRDefault="00ED33DA" w:rsidP="0031693A">
      <w:pPr>
        <w:autoSpaceDE w:val="0"/>
        <w:autoSpaceDN w:val="0"/>
        <w:adjustRightInd w:val="0"/>
        <w:rPr>
          <w:b/>
          <w:bCs/>
          <w:sz w:val="28"/>
          <w:lang w:val="en-ZA"/>
        </w:rPr>
      </w:pPr>
    </w:p>
    <w:p w:rsidR="0031693A" w:rsidRPr="00D278A3" w:rsidRDefault="0031693A" w:rsidP="0031693A">
      <w:pPr>
        <w:autoSpaceDE w:val="0"/>
        <w:autoSpaceDN w:val="0"/>
        <w:adjustRightInd w:val="0"/>
        <w:rPr>
          <w:b/>
          <w:bCs/>
          <w:sz w:val="28"/>
          <w:lang w:val="en-ZA"/>
        </w:rPr>
      </w:pPr>
      <w:r w:rsidRPr="00D278A3">
        <w:rPr>
          <w:b/>
          <w:bCs/>
          <w:sz w:val="28"/>
          <w:lang w:val="en-ZA"/>
        </w:rPr>
        <w:lastRenderedPageBreak/>
        <w:t>Section 3</w:t>
      </w:r>
    </w:p>
    <w:p w:rsidR="0031693A" w:rsidRPr="00D278A3" w:rsidRDefault="0031693A" w:rsidP="0031693A">
      <w:pPr>
        <w:autoSpaceDE w:val="0"/>
        <w:autoSpaceDN w:val="0"/>
        <w:adjustRightInd w:val="0"/>
        <w:rPr>
          <w:b/>
          <w:bCs/>
          <w:lang w:val="en-ZA"/>
        </w:rPr>
      </w:pPr>
      <w:r w:rsidRPr="00D278A3">
        <w:rPr>
          <w:b/>
          <w:bCs/>
          <w:lang w:val="en-ZA"/>
        </w:rPr>
        <w:t>In the table below, indicate the types of learning activities of the amended</w:t>
      </w:r>
      <w:r>
        <w:rPr>
          <w:b/>
          <w:bCs/>
          <w:lang w:val="en-ZA"/>
        </w:rPr>
        <w:t xml:space="preserve"> </w:t>
      </w:r>
      <w:r w:rsidRPr="00D278A3">
        <w:rPr>
          <w:b/>
          <w:bCs/>
          <w:lang w:val="en-ZA"/>
        </w:rPr>
        <w:t>programme design, and number of hours a student is expected to devote</w:t>
      </w:r>
      <w:r>
        <w:rPr>
          <w:b/>
          <w:bCs/>
          <w:lang w:val="en-ZA"/>
        </w:rPr>
        <w:t xml:space="preserve"> </w:t>
      </w:r>
      <w:r w:rsidRPr="00D278A3">
        <w:rPr>
          <w:b/>
          <w:bCs/>
          <w:lang w:val="en-ZA"/>
        </w:rPr>
        <w:t>to each type. (This should refer to the table above relating to Programme</w:t>
      </w:r>
      <w:r>
        <w:rPr>
          <w:b/>
          <w:bCs/>
          <w:lang w:val="en-ZA"/>
        </w:rPr>
        <w:t xml:space="preserve"> </w:t>
      </w:r>
      <w:r w:rsidRPr="00D278A3">
        <w:rPr>
          <w:b/>
          <w:bCs/>
          <w:lang w:val="en-ZA"/>
        </w:rPr>
        <w:t xml:space="preserve">details) (Criterion 1 </w:t>
      </w:r>
      <w:proofErr w:type="gramStart"/>
      <w:r w:rsidRPr="00D278A3">
        <w:rPr>
          <w:b/>
          <w:bCs/>
          <w:lang w:val="en-ZA"/>
        </w:rPr>
        <w:t>vi</w:t>
      </w:r>
      <w:proofErr w:type="gramEnd"/>
      <w:r w:rsidRPr="00D278A3">
        <w:rPr>
          <w:b/>
          <w:bCs/>
          <w:lang w:val="en-ZA"/>
        </w:rPr>
        <w:t>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6516"/>
        <w:gridCol w:w="852"/>
        <w:gridCol w:w="1648"/>
      </w:tblGrid>
      <w:tr w:rsidR="0031693A" w:rsidRPr="0031693A" w:rsidTr="009C00CB">
        <w:tc>
          <w:tcPr>
            <w:tcW w:w="6516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  <w:b/>
                <w:bCs/>
              </w:rPr>
              <w:t xml:space="preserve">Type of learning activity </w:t>
            </w:r>
          </w:p>
        </w:tc>
        <w:tc>
          <w:tcPr>
            <w:tcW w:w="852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  <w:b/>
                <w:bCs/>
              </w:rPr>
              <w:t>Hours</w:t>
            </w:r>
          </w:p>
        </w:tc>
        <w:tc>
          <w:tcPr>
            <w:tcW w:w="1648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  <w:b/>
                <w:bCs/>
              </w:rPr>
              <w:t>% of learning time</w:t>
            </w:r>
          </w:p>
        </w:tc>
      </w:tr>
      <w:tr w:rsidR="0031693A" w:rsidRPr="0031693A" w:rsidTr="009C00CB">
        <w:tc>
          <w:tcPr>
            <w:tcW w:w="6516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</w:rPr>
              <w:t>Direct contact time (Lectures, face to face, limited interaction or technology assisted, tutorials, Syndicate groups)</w:t>
            </w:r>
          </w:p>
        </w:tc>
        <w:tc>
          <w:tcPr>
            <w:tcW w:w="852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1456</w:t>
            </w:r>
          </w:p>
        </w:tc>
        <w:tc>
          <w:tcPr>
            <w:tcW w:w="1648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35</w:t>
            </w:r>
          </w:p>
        </w:tc>
      </w:tr>
      <w:tr w:rsidR="0031693A" w:rsidRPr="0031693A" w:rsidTr="009C00CB">
        <w:tc>
          <w:tcPr>
            <w:tcW w:w="6516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</w:rPr>
              <w:t xml:space="preserve">WIL (Practical experiential learning, simulated learning, laboratory work, </w:t>
            </w:r>
            <w:proofErr w:type="spellStart"/>
            <w:r w:rsidRPr="0031693A">
              <w:rPr>
                <w:rFonts w:eastAsia="Calibri"/>
              </w:rPr>
              <w:t>practicals</w:t>
            </w:r>
            <w:proofErr w:type="spellEnd"/>
            <w:r w:rsidRPr="0031693A">
              <w:rPr>
                <w:rFonts w:eastAsia="Calibri"/>
              </w:rPr>
              <w:t xml:space="preserve"> etc. excluding workplace-based learning)</w:t>
            </w:r>
          </w:p>
        </w:tc>
        <w:tc>
          <w:tcPr>
            <w:tcW w:w="852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</w:tc>
        <w:tc>
          <w:tcPr>
            <w:tcW w:w="1648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</w:tc>
      </w:tr>
      <w:tr w:rsidR="0031693A" w:rsidRPr="0031693A" w:rsidTr="009C00CB">
        <w:tc>
          <w:tcPr>
            <w:tcW w:w="6516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</w:rPr>
              <w:t>WIL (Workplace-based learning only) *</w:t>
            </w:r>
          </w:p>
        </w:tc>
        <w:tc>
          <w:tcPr>
            <w:tcW w:w="852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</w:tc>
        <w:tc>
          <w:tcPr>
            <w:tcW w:w="1648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</w:tc>
      </w:tr>
      <w:tr w:rsidR="0031693A" w:rsidRPr="0031693A" w:rsidTr="009C00CB">
        <w:tc>
          <w:tcPr>
            <w:tcW w:w="6516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852" w:type="dxa"/>
          </w:tcPr>
          <w:p w:rsidR="0031693A" w:rsidRPr="0031693A" w:rsidRDefault="00F75541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2548</w:t>
            </w:r>
          </w:p>
        </w:tc>
        <w:tc>
          <w:tcPr>
            <w:tcW w:w="1648" w:type="dxa"/>
          </w:tcPr>
          <w:p w:rsidR="0031693A" w:rsidRPr="0031693A" w:rsidRDefault="00F75541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61.25</w:t>
            </w:r>
          </w:p>
        </w:tc>
      </w:tr>
      <w:tr w:rsidR="0031693A" w:rsidRPr="0031693A" w:rsidTr="009C00CB">
        <w:tc>
          <w:tcPr>
            <w:tcW w:w="6516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</w:rPr>
              <w:t>Assessment</w:t>
            </w:r>
          </w:p>
        </w:tc>
        <w:tc>
          <w:tcPr>
            <w:tcW w:w="852" w:type="dxa"/>
          </w:tcPr>
          <w:p w:rsidR="0031693A" w:rsidRPr="0031693A" w:rsidRDefault="00F75541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156</w:t>
            </w:r>
          </w:p>
        </w:tc>
        <w:tc>
          <w:tcPr>
            <w:tcW w:w="1648" w:type="dxa"/>
          </w:tcPr>
          <w:p w:rsidR="0031693A" w:rsidRPr="0031693A" w:rsidRDefault="00F75541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3.75</w:t>
            </w:r>
          </w:p>
        </w:tc>
      </w:tr>
      <w:tr w:rsidR="0031693A" w:rsidRPr="0031693A" w:rsidTr="009C00CB">
        <w:tc>
          <w:tcPr>
            <w:tcW w:w="6516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</w:rPr>
              <w:t>Other (specify)</w:t>
            </w:r>
          </w:p>
        </w:tc>
        <w:tc>
          <w:tcPr>
            <w:tcW w:w="852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</w:tc>
        <w:tc>
          <w:tcPr>
            <w:tcW w:w="1648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</w:p>
        </w:tc>
      </w:tr>
      <w:tr w:rsidR="0031693A" w:rsidRPr="0031693A" w:rsidTr="009C00CB">
        <w:tc>
          <w:tcPr>
            <w:tcW w:w="6516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  <w:b/>
                <w:bCs/>
              </w:rPr>
              <w:t>Total</w:t>
            </w:r>
          </w:p>
        </w:tc>
        <w:tc>
          <w:tcPr>
            <w:tcW w:w="852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4160</w:t>
            </w:r>
          </w:p>
        </w:tc>
        <w:tc>
          <w:tcPr>
            <w:tcW w:w="1648" w:type="dxa"/>
          </w:tcPr>
          <w:p w:rsidR="0031693A" w:rsidRPr="0031693A" w:rsidRDefault="0031693A" w:rsidP="0031693A">
            <w:pPr>
              <w:autoSpaceDE w:val="0"/>
              <w:autoSpaceDN w:val="0"/>
              <w:adjustRightInd w:val="0"/>
              <w:rPr>
                <w:rFonts w:eastAsia="Calibri"/>
                <w:b/>
                <w:bCs/>
              </w:rPr>
            </w:pPr>
            <w:r w:rsidRPr="0031693A">
              <w:rPr>
                <w:rFonts w:eastAsia="Calibri"/>
                <w:b/>
              </w:rPr>
              <w:t>100%</w:t>
            </w:r>
          </w:p>
        </w:tc>
      </w:tr>
    </w:tbl>
    <w:p w:rsidR="0031693A" w:rsidRDefault="0031693A" w:rsidP="00EE75D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5"/>
          <w:szCs w:val="25"/>
        </w:rPr>
      </w:pPr>
    </w:p>
    <w:sectPr w:rsidR="00316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A8"/>
    <w:rsid w:val="00004A8A"/>
    <w:rsid w:val="000818A3"/>
    <w:rsid w:val="00112E1B"/>
    <w:rsid w:val="00132C19"/>
    <w:rsid w:val="00135C94"/>
    <w:rsid w:val="00157646"/>
    <w:rsid w:val="001C3884"/>
    <w:rsid w:val="002568E7"/>
    <w:rsid w:val="00267B2C"/>
    <w:rsid w:val="003049F7"/>
    <w:rsid w:val="0031693A"/>
    <w:rsid w:val="003279C1"/>
    <w:rsid w:val="003302E9"/>
    <w:rsid w:val="003F2B18"/>
    <w:rsid w:val="00485306"/>
    <w:rsid w:val="004A2368"/>
    <w:rsid w:val="004B3D7F"/>
    <w:rsid w:val="006B1337"/>
    <w:rsid w:val="00802200"/>
    <w:rsid w:val="00837620"/>
    <w:rsid w:val="00896FF3"/>
    <w:rsid w:val="00914B30"/>
    <w:rsid w:val="00916E60"/>
    <w:rsid w:val="009213EB"/>
    <w:rsid w:val="009528D5"/>
    <w:rsid w:val="009B6FBC"/>
    <w:rsid w:val="009E14BA"/>
    <w:rsid w:val="00A120E3"/>
    <w:rsid w:val="00A24063"/>
    <w:rsid w:val="00A96C3F"/>
    <w:rsid w:val="00A97E42"/>
    <w:rsid w:val="00AB7BE3"/>
    <w:rsid w:val="00AE0E35"/>
    <w:rsid w:val="00B44026"/>
    <w:rsid w:val="00B7229E"/>
    <w:rsid w:val="00B7614C"/>
    <w:rsid w:val="00D65A0D"/>
    <w:rsid w:val="00DC0D23"/>
    <w:rsid w:val="00DC3534"/>
    <w:rsid w:val="00E55A31"/>
    <w:rsid w:val="00EC2E1D"/>
    <w:rsid w:val="00ED33DA"/>
    <w:rsid w:val="00EE75DF"/>
    <w:rsid w:val="00F32C7A"/>
    <w:rsid w:val="00F37AA8"/>
    <w:rsid w:val="00F7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C2E1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1693A"/>
    <w:pPr>
      <w:spacing w:after="0" w:line="240" w:lineRule="auto"/>
    </w:pPr>
    <w:rPr>
      <w:rFonts w:ascii="Arial" w:hAnsi="Arial" w:cs="Arial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C2E1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1693A"/>
    <w:pPr>
      <w:spacing w:after="0" w:line="240" w:lineRule="auto"/>
    </w:pPr>
    <w:rPr>
      <w:rFonts w:ascii="Arial" w:hAnsi="Arial" w:cs="Arial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2015-04-09T12:55:00Z</dcterms:created>
  <dcterms:modified xsi:type="dcterms:W3CDTF">2015-04-09T12:55:00Z</dcterms:modified>
</cp:coreProperties>
</file>