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AB4" w:rsidRDefault="0066304E">
      <w:r w:rsidRPr="0066304E">
        <w:t>CHE Improvement response:</w:t>
      </w:r>
      <w:r w:rsidR="008F6036">
        <w:t xml:space="preserve"> </w:t>
      </w:r>
      <w:bookmarkStart w:id="0" w:name="_GoBack"/>
      <w:bookmarkEnd w:id="0"/>
      <w:r w:rsidR="008F6036" w:rsidRPr="008F6036">
        <w:t>Bachelor of Arts Honours in International Politics (99414)</w:t>
      </w:r>
    </w:p>
    <w:p w:rsidR="00E25CCC" w:rsidRDefault="00E25CCC" w:rsidP="00E25CCC">
      <w:pPr>
        <w:pStyle w:val="ListParagraph"/>
        <w:numPr>
          <w:ilvl w:val="0"/>
          <w:numId w:val="1"/>
        </w:numPr>
        <w:rPr>
          <w:b/>
          <w:bCs/>
          <w:i/>
          <w:iCs/>
        </w:rPr>
      </w:pPr>
      <w:r w:rsidRPr="00E25CCC">
        <w:rPr>
          <w:b/>
          <w:bCs/>
          <w:i/>
          <w:iCs/>
        </w:rPr>
        <w:t>The programme needs improvement with respect to the number of credits at NQF level 8. Currently it is possible for students to complete the qualification with only 96 credits at NQF level 8, as opposed to 120 credits stipulated in the HEQSF. There is a disconnect between some of the specified exit level outcomes and the actual modules to be covered in the programme as there are references to things like earth and life sciences, which would not usually be covered within the specified CESMs. The institution should therefore review the exit level outcomes to align them with the curriculum. More details on how the research project is assessed and moderated should also be provided.</w:t>
      </w:r>
    </w:p>
    <w:p w:rsidR="00E25CCC" w:rsidRPr="00E25CCC" w:rsidRDefault="00E25CCC" w:rsidP="00E25CCC">
      <w:pPr>
        <w:ind w:left="360"/>
      </w:pPr>
      <w:r>
        <w:t>A</w:t>
      </w:r>
      <w:r w:rsidRPr="00E25CCC">
        <w:t>ll the modules in this programme are at NQF level 8 and the module codes show that.</w:t>
      </w:r>
    </w:p>
    <w:tbl>
      <w:tblPr>
        <w:tblW w:w="5000" w:type="pct"/>
        <w:tblBorders>
          <w:top w:val="single" w:sz="6" w:space="0" w:color="CACACA"/>
          <w:left w:val="single" w:sz="6" w:space="0" w:color="CACACA"/>
          <w:bottom w:val="single" w:sz="6" w:space="0" w:color="CACACA"/>
          <w:right w:val="single" w:sz="6" w:space="0" w:color="CACACA"/>
        </w:tblBorders>
        <w:shd w:val="clear" w:color="auto" w:fill="FFFFFF"/>
        <w:tblCellMar>
          <w:top w:w="15" w:type="dxa"/>
          <w:left w:w="15" w:type="dxa"/>
          <w:bottom w:w="15" w:type="dxa"/>
          <w:right w:w="15" w:type="dxa"/>
        </w:tblCellMar>
        <w:tblLook w:val="04A0" w:firstRow="1" w:lastRow="0" w:firstColumn="1" w:lastColumn="0" w:noHBand="0" w:noVBand="1"/>
      </w:tblPr>
      <w:tblGrid>
        <w:gridCol w:w="2933"/>
        <w:gridCol w:w="693"/>
        <w:gridCol w:w="756"/>
        <w:gridCol w:w="595"/>
        <w:gridCol w:w="1580"/>
        <w:gridCol w:w="913"/>
        <w:gridCol w:w="1676"/>
      </w:tblGrid>
      <w:tr w:rsidR="00E25CCC" w:rsidRPr="00E25CCC" w:rsidTr="00E25CCC">
        <w:trPr>
          <w:tblHeader/>
        </w:trPr>
        <w:tc>
          <w:tcPr>
            <w:tcW w:w="0" w:type="auto"/>
            <w:gridSpan w:val="7"/>
            <w:tcBorders>
              <w:top w:val="nil"/>
              <w:left w:val="nil"/>
              <w:bottom w:val="nil"/>
              <w:right w:val="nil"/>
            </w:tcBorders>
            <w:shd w:val="clear" w:color="auto" w:fill="6A6B6C"/>
            <w:tcMar>
              <w:top w:w="60" w:type="dxa"/>
              <w:left w:w="60" w:type="dxa"/>
              <w:bottom w:w="60" w:type="dxa"/>
              <w:right w:w="60" w:type="dxa"/>
            </w:tcMar>
            <w:vAlign w:val="center"/>
            <w:hideMark/>
          </w:tcPr>
          <w:p w:rsidR="00E25CCC" w:rsidRPr="00E25CCC" w:rsidRDefault="00E25CCC" w:rsidP="00E25CCC">
            <w:pPr>
              <w:spacing w:after="150" w:line="240" w:lineRule="auto"/>
              <w:rPr>
                <w:rFonts w:ascii="Verdana" w:eastAsia="Times New Roman" w:hAnsi="Verdana" w:cs="Times New Roman"/>
                <w:b/>
                <w:bCs/>
                <w:color w:val="FFFFFF"/>
                <w:sz w:val="26"/>
                <w:szCs w:val="26"/>
                <w:lang w:eastAsia="en-ZA"/>
              </w:rPr>
            </w:pPr>
            <w:r w:rsidRPr="00E25CCC">
              <w:rPr>
                <w:rFonts w:ascii="Verdana" w:eastAsia="Times New Roman" w:hAnsi="Verdana" w:cs="Times New Roman"/>
                <w:b/>
                <w:bCs/>
                <w:color w:val="FFFFFF"/>
                <w:sz w:val="26"/>
                <w:szCs w:val="26"/>
                <w:lang w:eastAsia="en-ZA"/>
              </w:rPr>
              <w:t>Programme design details</w:t>
            </w:r>
          </w:p>
        </w:tc>
      </w:tr>
      <w:tr w:rsidR="00E25CCC" w:rsidRPr="00E25CCC" w:rsidTr="00E25CCC">
        <w:tc>
          <w:tcPr>
            <w:tcW w:w="0" w:type="auto"/>
            <w:gridSpan w:val="7"/>
            <w:tcBorders>
              <w:top w:val="nil"/>
              <w:left w:val="nil"/>
              <w:bottom w:val="nil"/>
              <w:right w:val="nil"/>
            </w:tcBorders>
            <w:shd w:val="clear" w:color="auto" w:fill="6A6B6C"/>
            <w:tcMar>
              <w:top w:w="60" w:type="dxa"/>
              <w:left w:w="60" w:type="dxa"/>
              <w:bottom w:w="60" w:type="dxa"/>
              <w:right w:w="60" w:type="dxa"/>
            </w:tcMar>
            <w:vAlign w:val="center"/>
            <w:hideMark/>
          </w:tcPr>
          <w:p w:rsidR="00E25CCC" w:rsidRPr="00E25CCC" w:rsidRDefault="00E25CCC" w:rsidP="00E25CCC">
            <w:pPr>
              <w:spacing w:after="150" w:line="240" w:lineRule="auto"/>
              <w:rPr>
                <w:rFonts w:ascii="Verdana" w:eastAsia="Times New Roman" w:hAnsi="Verdana" w:cs="Times New Roman"/>
                <w:b/>
                <w:bCs/>
                <w:color w:val="FFFFFF"/>
                <w:sz w:val="18"/>
                <w:szCs w:val="18"/>
                <w:lang w:eastAsia="en-ZA"/>
              </w:rPr>
            </w:pPr>
            <w:r w:rsidRPr="00E25CCC">
              <w:rPr>
                <w:rFonts w:ascii="Verdana" w:eastAsia="Times New Roman" w:hAnsi="Verdana" w:cs="Times New Roman"/>
                <w:b/>
                <w:bCs/>
                <w:color w:val="FFFFFF"/>
                <w:sz w:val="18"/>
                <w:szCs w:val="18"/>
                <w:lang w:eastAsia="en-ZA"/>
              </w:rPr>
              <w:t>Modules for year 4</w:t>
            </w:r>
          </w:p>
        </w:tc>
      </w:tr>
      <w:tr w:rsidR="00E25CCC" w:rsidRPr="00E25CCC" w:rsidTr="00E25CCC">
        <w:tc>
          <w:tcPr>
            <w:tcW w:w="0" w:type="auto"/>
            <w:tcBorders>
              <w:top w:val="nil"/>
              <w:left w:val="nil"/>
              <w:bottom w:val="nil"/>
              <w:right w:val="nil"/>
            </w:tcBorders>
            <w:shd w:val="clear" w:color="auto" w:fill="6A6B6C"/>
            <w:tcMar>
              <w:top w:w="60" w:type="dxa"/>
              <w:left w:w="60" w:type="dxa"/>
              <w:bottom w:w="60" w:type="dxa"/>
              <w:right w:w="60" w:type="dxa"/>
            </w:tcMar>
            <w:vAlign w:val="center"/>
            <w:hideMark/>
          </w:tcPr>
          <w:p w:rsidR="00E25CCC" w:rsidRPr="00E25CCC" w:rsidRDefault="00E25CCC" w:rsidP="00E25CCC">
            <w:pPr>
              <w:spacing w:after="150" w:line="240" w:lineRule="auto"/>
              <w:rPr>
                <w:rFonts w:ascii="Verdana" w:eastAsia="Times New Roman" w:hAnsi="Verdana" w:cs="Times New Roman"/>
                <w:color w:val="FFFFFF"/>
                <w:sz w:val="18"/>
                <w:szCs w:val="18"/>
                <w:lang w:eastAsia="en-ZA"/>
              </w:rPr>
            </w:pPr>
            <w:r w:rsidRPr="00E25CCC">
              <w:rPr>
                <w:rFonts w:ascii="Verdana" w:eastAsia="Times New Roman" w:hAnsi="Verdana" w:cs="Times New Roman"/>
                <w:color w:val="FFFFFF"/>
                <w:sz w:val="18"/>
                <w:szCs w:val="18"/>
                <w:lang w:eastAsia="en-ZA"/>
              </w:rPr>
              <w:t>Module</w:t>
            </w:r>
          </w:p>
        </w:tc>
        <w:tc>
          <w:tcPr>
            <w:tcW w:w="0" w:type="auto"/>
            <w:tcBorders>
              <w:top w:val="nil"/>
              <w:left w:val="nil"/>
              <w:bottom w:val="nil"/>
              <w:right w:val="nil"/>
            </w:tcBorders>
            <w:shd w:val="clear" w:color="auto" w:fill="6A6B6C"/>
            <w:tcMar>
              <w:top w:w="60" w:type="dxa"/>
              <w:left w:w="60" w:type="dxa"/>
              <w:bottom w:w="60" w:type="dxa"/>
              <w:right w:w="60" w:type="dxa"/>
            </w:tcMar>
            <w:vAlign w:val="center"/>
            <w:hideMark/>
          </w:tcPr>
          <w:p w:rsidR="00E25CCC" w:rsidRPr="00E25CCC" w:rsidRDefault="00E25CCC" w:rsidP="00E25CCC">
            <w:pPr>
              <w:spacing w:after="150" w:line="240" w:lineRule="auto"/>
              <w:rPr>
                <w:rFonts w:ascii="Verdana" w:eastAsia="Times New Roman" w:hAnsi="Verdana" w:cs="Times New Roman"/>
                <w:color w:val="FFFFFF"/>
                <w:sz w:val="18"/>
                <w:szCs w:val="18"/>
                <w:lang w:eastAsia="en-ZA"/>
              </w:rPr>
            </w:pPr>
            <w:r w:rsidRPr="00E25CCC">
              <w:rPr>
                <w:rFonts w:ascii="Verdana" w:eastAsia="Times New Roman" w:hAnsi="Verdana" w:cs="Times New Roman"/>
                <w:color w:val="FFFFFF"/>
                <w:sz w:val="18"/>
                <w:szCs w:val="18"/>
                <w:lang w:eastAsia="en-ZA"/>
              </w:rPr>
              <w:t>NQF level</w:t>
            </w:r>
          </w:p>
        </w:tc>
        <w:tc>
          <w:tcPr>
            <w:tcW w:w="0" w:type="auto"/>
            <w:tcBorders>
              <w:top w:val="nil"/>
              <w:left w:val="nil"/>
              <w:bottom w:val="nil"/>
              <w:right w:val="nil"/>
            </w:tcBorders>
            <w:shd w:val="clear" w:color="auto" w:fill="6A6B6C"/>
            <w:tcMar>
              <w:top w:w="60" w:type="dxa"/>
              <w:left w:w="60" w:type="dxa"/>
              <w:bottom w:w="60" w:type="dxa"/>
              <w:right w:w="60" w:type="dxa"/>
            </w:tcMar>
            <w:vAlign w:val="center"/>
            <w:hideMark/>
          </w:tcPr>
          <w:p w:rsidR="00E25CCC" w:rsidRPr="00E25CCC" w:rsidRDefault="00E25CCC" w:rsidP="00E25CCC">
            <w:pPr>
              <w:spacing w:after="150" w:line="240" w:lineRule="auto"/>
              <w:rPr>
                <w:rFonts w:ascii="Verdana" w:eastAsia="Times New Roman" w:hAnsi="Verdana" w:cs="Times New Roman"/>
                <w:color w:val="FFFFFF"/>
                <w:sz w:val="18"/>
                <w:szCs w:val="18"/>
                <w:lang w:eastAsia="en-ZA"/>
              </w:rPr>
            </w:pPr>
            <w:r w:rsidRPr="00E25CCC">
              <w:rPr>
                <w:rFonts w:ascii="Verdana" w:eastAsia="Times New Roman" w:hAnsi="Verdana" w:cs="Times New Roman"/>
                <w:color w:val="FFFFFF"/>
                <w:sz w:val="18"/>
                <w:szCs w:val="18"/>
                <w:lang w:eastAsia="en-ZA"/>
              </w:rPr>
              <w:t>Credits</w:t>
            </w:r>
          </w:p>
        </w:tc>
        <w:tc>
          <w:tcPr>
            <w:tcW w:w="0" w:type="auto"/>
            <w:tcBorders>
              <w:top w:val="nil"/>
              <w:left w:val="nil"/>
              <w:bottom w:val="nil"/>
              <w:right w:val="nil"/>
            </w:tcBorders>
            <w:shd w:val="clear" w:color="auto" w:fill="6A6B6C"/>
            <w:tcMar>
              <w:top w:w="60" w:type="dxa"/>
              <w:left w:w="60" w:type="dxa"/>
              <w:bottom w:w="60" w:type="dxa"/>
              <w:right w:w="60" w:type="dxa"/>
            </w:tcMar>
            <w:vAlign w:val="center"/>
            <w:hideMark/>
          </w:tcPr>
          <w:p w:rsidR="00E25CCC" w:rsidRPr="00E25CCC" w:rsidRDefault="00E25CCC" w:rsidP="00E25CCC">
            <w:pPr>
              <w:spacing w:after="150" w:line="240" w:lineRule="auto"/>
              <w:rPr>
                <w:rFonts w:ascii="Verdana" w:eastAsia="Times New Roman" w:hAnsi="Verdana" w:cs="Times New Roman"/>
                <w:color w:val="FFFFFF"/>
                <w:sz w:val="18"/>
                <w:szCs w:val="18"/>
                <w:lang w:eastAsia="en-ZA"/>
              </w:rPr>
            </w:pPr>
            <w:r w:rsidRPr="00E25CCC">
              <w:rPr>
                <w:rFonts w:ascii="Verdana" w:eastAsia="Times New Roman" w:hAnsi="Verdana" w:cs="Times New Roman"/>
                <w:color w:val="FFFFFF"/>
                <w:sz w:val="18"/>
                <w:szCs w:val="18"/>
                <w:lang w:eastAsia="en-ZA"/>
              </w:rPr>
              <w:t>Year level</w:t>
            </w:r>
          </w:p>
        </w:tc>
        <w:tc>
          <w:tcPr>
            <w:tcW w:w="0" w:type="auto"/>
            <w:tcBorders>
              <w:top w:val="nil"/>
              <w:left w:val="nil"/>
              <w:bottom w:val="nil"/>
              <w:right w:val="nil"/>
            </w:tcBorders>
            <w:shd w:val="clear" w:color="auto" w:fill="6A6B6C"/>
            <w:tcMar>
              <w:top w:w="60" w:type="dxa"/>
              <w:left w:w="60" w:type="dxa"/>
              <w:bottom w:w="60" w:type="dxa"/>
              <w:right w:w="60" w:type="dxa"/>
            </w:tcMar>
            <w:vAlign w:val="center"/>
            <w:hideMark/>
          </w:tcPr>
          <w:p w:rsidR="00E25CCC" w:rsidRPr="00E25CCC" w:rsidRDefault="00E25CCC" w:rsidP="00E25CCC">
            <w:pPr>
              <w:spacing w:after="150" w:line="240" w:lineRule="auto"/>
              <w:rPr>
                <w:rFonts w:ascii="Verdana" w:eastAsia="Times New Roman" w:hAnsi="Verdana" w:cs="Times New Roman"/>
                <w:color w:val="FFFFFF"/>
                <w:sz w:val="18"/>
                <w:szCs w:val="18"/>
                <w:lang w:eastAsia="en-ZA"/>
              </w:rPr>
            </w:pPr>
            <w:r w:rsidRPr="00E25CCC">
              <w:rPr>
                <w:rFonts w:ascii="Verdana" w:eastAsia="Times New Roman" w:hAnsi="Verdana" w:cs="Times New Roman"/>
                <w:color w:val="FFFFFF"/>
                <w:sz w:val="18"/>
                <w:szCs w:val="18"/>
                <w:lang w:eastAsia="en-ZA"/>
              </w:rPr>
              <w:t>Compulsory</w:t>
            </w:r>
          </w:p>
        </w:tc>
        <w:tc>
          <w:tcPr>
            <w:tcW w:w="0" w:type="auto"/>
            <w:tcBorders>
              <w:top w:val="nil"/>
              <w:left w:val="nil"/>
              <w:bottom w:val="nil"/>
              <w:right w:val="nil"/>
            </w:tcBorders>
            <w:shd w:val="clear" w:color="auto" w:fill="6A6B6C"/>
            <w:tcMar>
              <w:top w:w="60" w:type="dxa"/>
              <w:left w:w="60" w:type="dxa"/>
              <w:bottom w:w="60" w:type="dxa"/>
              <w:right w:w="60" w:type="dxa"/>
            </w:tcMar>
            <w:vAlign w:val="center"/>
            <w:hideMark/>
          </w:tcPr>
          <w:p w:rsidR="00E25CCC" w:rsidRPr="00E25CCC" w:rsidRDefault="00E25CCC" w:rsidP="00E25CCC">
            <w:pPr>
              <w:spacing w:after="150" w:line="240" w:lineRule="auto"/>
              <w:rPr>
                <w:rFonts w:ascii="Verdana" w:eastAsia="Times New Roman" w:hAnsi="Verdana" w:cs="Times New Roman"/>
                <w:color w:val="FFFFFF"/>
                <w:sz w:val="18"/>
                <w:szCs w:val="18"/>
                <w:lang w:eastAsia="en-ZA"/>
              </w:rPr>
            </w:pPr>
            <w:r w:rsidRPr="00E25CCC">
              <w:rPr>
                <w:rFonts w:ascii="Verdana" w:eastAsia="Times New Roman" w:hAnsi="Verdana" w:cs="Times New Roman"/>
                <w:color w:val="FFFFFF"/>
                <w:sz w:val="18"/>
                <w:szCs w:val="18"/>
                <w:lang w:eastAsia="en-ZA"/>
              </w:rPr>
              <w:t>Electives</w:t>
            </w:r>
          </w:p>
        </w:tc>
        <w:tc>
          <w:tcPr>
            <w:tcW w:w="0" w:type="auto"/>
            <w:tcBorders>
              <w:top w:val="nil"/>
              <w:left w:val="nil"/>
              <w:bottom w:val="nil"/>
              <w:right w:val="nil"/>
            </w:tcBorders>
            <w:shd w:val="clear" w:color="auto" w:fill="6A6B6C"/>
            <w:tcMar>
              <w:top w:w="60" w:type="dxa"/>
              <w:left w:w="60" w:type="dxa"/>
              <w:bottom w:w="60" w:type="dxa"/>
              <w:right w:w="60" w:type="dxa"/>
            </w:tcMar>
            <w:vAlign w:val="center"/>
            <w:hideMark/>
          </w:tcPr>
          <w:p w:rsidR="00E25CCC" w:rsidRPr="00E25CCC" w:rsidRDefault="00E25CCC" w:rsidP="00E25CCC">
            <w:pPr>
              <w:spacing w:after="150" w:line="240" w:lineRule="auto"/>
              <w:rPr>
                <w:rFonts w:ascii="Verdana" w:eastAsia="Times New Roman" w:hAnsi="Verdana" w:cs="Times New Roman"/>
                <w:color w:val="FFFFFF"/>
                <w:sz w:val="18"/>
                <w:szCs w:val="18"/>
                <w:lang w:eastAsia="en-ZA"/>
              </w:rPr>
            </w:pPr>
            <w:r w:rsidRPr="00E25CCC">
              <w:rPr>
                <w:rFonts w:ascii="Verdana" w:eastAsia="Times New Roman" w:hAnsi="Verdana" w:cs="Times New Roman"/>
                <w:color w:val="FFFFFF"/>
                <w:sz w:val="18"/>
                <w:szCs w:val="18"/>
                <w:lang w:eastAsia="en-ZA"/>
              </w:rPr>
              <w:t>Module status: Removed / Added / Modified / Unchanged</w:t>
            </w:r>
          </w:p>
        </w:tc>
      </w:tr>
      <w:tr w:rsidR="00E25CCC" w:rsidRPr="00E25CCC" w:rsidTr="00E25CCC">
        <w:tc>
          <w:tcPr>
            <w:tcW w:w="0" w:type="auto"/>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r w:rsidRPr="00E25CCC">
              <w:rPr>
                <w:rFonts w:ascii="Verdana" w:eastAsia="Times New Roman" w:hAnsi="Verdana" w:cs="Times New Roman"/>
                <w:color w:val="333333"/>
                <w:sz w:val="18"/>
                <w:szCs w:val="18"/>
                <w:lang w:eastAsia="en-ZA"/>
              </w:rPr>
              <w:t xml:space="preserve">POLITICS IN THE TWENTY-FIRST CENTURY: NATIONAL, AFRICAN AND INTERNATIONAL PERSPECTIVES </w:t>
            </w:r>
            <w:r w:rsidRPr="00E25CCC">
              <w:rPr>
                <w:rFonts w:ascii="Verdana" w:eastAsia="Times New Roman" w:hAnsi="Verdana" w:cs="Times New Roman"/>
                <w:b/>
                <w:bCs/>
                <w:color w:val="333333"/>
                <w:sz w:val="18"/>
                <w:szCs w:val="18"/>
                <w:lang w:eastAsia="en-ZA"/>
              </w:rPr>
              <w:t>(PSC4802)</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r w:rsidRPr="00E25CCC">
              <w:rPr>
                <w:rFonts w:ascii="Verdana" w:eastAsia="Times New Roman" w:hAnsi="Verdana" w:cs="Times New Roman"/>
                <w:color w:val="333333"/>
                <w:sz w:val="18"/>
                <w:szCs w:val="18"/>
                <w:lang w:eastAsia="en-ZA"/>
              </w:rPr>
              <w:t xml:space="preserve">Level </w:t>
            </w:r>
            <w:r w:rsidRPr="00E25CCC">
              <w:rPr>
                <w:rFonts w:ascii="Verdana" w:eastAsia="Times New Roman" w:hAnsi="Verdana" w:cs="Times New Roman"/>
                <w:strike/>
                <w:color w:val="333333"/>
                <w:sz w:val="18"/>
                <w:szCs w:val="18"/>
                <w:lang w:eastAsia="en-ZA"/>
              </w:rPr>
              <w:t>7</w:t>
            </w:r>
            <w:r>
              <w:rPr>
                <w:rFonts w:ascii="Verdana" w:eastAsia="Times New Roman" w:hAnsi="Verdana" w:cs="Times New Roman"/>
                <w:color w:val="333333"/>
                <w:sz w:val="18"/>
                <w:szCs w:val="18"/>
                <w:lang w:eastAsia="en-ZA"/>
              </w:rPr>
              <w:t xml:space="preserve"> </w:t>
            </w:r>
            <w:r w:rsidRPr="00E25CCC">
              <w:rPr>
                <w:rFonts w:ascii="Verdana" w:eastAsia="Times New Roman" w:hAnsi="Verdana" w:cs="Times New Roman"/>
                <w:color w:val="FF0000"/>
                <w:sz w:val="18"/>
                <w:szCs w:val="18"/>
                <w:lang w:eastAsia="en-ZA"/>
              </w:rPr>
              <w:t>8</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r w:rsidRPr="00E25CCC">
              <w:rPr>
                <w:rFonts w:ascii="Verdana" w:eastAsia="Times New Roman" w:hAnsi="Verdana" w:cs="Times New Roman"/>
                <w:color w:val="333333"/>
                <w:sz w:val="18"/>
                <w:szCs w:val="18"/>
                <w:lang w:eastAsia="en-ZA"/>
              </w:rPr>
              <w:t>24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r w:rsidRPr="00E25CCC">
              <w:rPr>
                <w:rFonts w:ascii="Verdana" w:eastAsia="Times New Roman" w:hAnsi="Verdana" w:cs="Times New Roman"/>
                <w:color w:val="333333"/>
                <w:sz w:val="18"/>
                <w:szCs w:val="18"/>
                <w:lang w:eastAsia="en-ZA"/>
              </w:rPr>
              <w:t>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r w:rsidRPr="00E25CCC">
              <w:rPr>
                <w:rFonts w:ascii="Verdana" w:eastAsia="Times New Roman" w:hAnsi="Verdana" w:cs="Times New Roman"/>
                <w:color w:val="333333"/>
                <w:sz w:val="18"/>
                <w:szCs w:val="18"/>
                <w:lang w:eastAsia="en-ZA"/>
              </w:rPr>
              <w:t>No</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r w:rsidRPr="00E25CCC">
              <w:rPr>
                <w:rFonts w:ascii="Verdana" w:eastAsia="Times New Roman" w:hAnsi="Verdana" w:cs="Times New Roman"/>
                <w:color w:val="333333"/>
                <w:sz w:val="18"/>
                <w:szCs w:val="18"/>
                <w:lang w:eastAsia="en-ZA"/>
              </w:rPr>
              <w:t>Yes</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r w:rsidRPr="00E25CCC">
              <w:rPr>
                <w:rFonts w:ascii="Verdana" w:eastAsia="Times New Roman" w:hAnsi="Verdana" w:cs="Times New Roman"/>
                <w:color w:val="333333"/>
                <w:sz w:val="18"/>
                <w:szCs w:val="18"/>
                <w:lang w:eastAsia="en-ZA"/>
              </w:rPr>
              <w:t>Unchanged</w:t>
            </w:r>
          </w:p>
        </w:tc>
      </w:tr>
      <w:tr w:rsidR="00E25CCC" w:rsidRPr="00E25CCC" w:rsidTr="00E25CCC">
        <w:tc>
          <w:tcPr>
            <w:tcW w:w="0" w:type="auto"/>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r w:rsidRPr="00E25CCC">
              <w:rPr>
                <w:rFonts w:ascii="Verdana" w:eastAsia="Times New Roman" w:hAnsi="Verdana" w:cs="Times New Roman"/>
                <w:color w:val="333333"/>
                <w:sz w:val="18"/>
                <w:szCs w:val="18"/>
                <w:lang w:eastAsia="en-ZA"/>
              </w:rPr>
              <w:t xml:space="preserve">CONFLICT, PEACE AND SECURITY STUDIES </w:t>
            </w:r>
            <w:r w:rsidRPr="00E25CCC">
              <w:rPr>
                <w:rFonts w:ascii="Verdana" w:eastAsia="Times New Roman" w:hAnsi="Verdana" w:cs="Times New Roman"/>
                <w:b/>
                <w:bCs/>
                <w:color w:val="333333"/>
                <w:sz w:val="18"/>
                <w:szCs w:val="18"/>
                <w:lang w:eastAsia="en-ZA"/>
              </w:rPr>
              <w:t>(PSC4803)</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r w:rsidRPr="00E25CCC">
              <w:rPr>
                <w:rFonts w:ascii="Verdana" w:eastAsia="Times New Roman" w:hAnsi="Verdana" w:cs="Times New Roman"/>
                <w:color w:val="333333"/>
                <w:sz w:val="18"/>
                <w:szCs w:val="18"/>
                <w:lang w:eastAsia="en-ZA"/>
              </w:rPr>
              <w:t xml:space="preserve">Level </w:t>
            </w:r>
            <w:r w:rsidRPr="00E25CCC">
              <w:rPr>
                <w:rFonts w:ascii="Verdana" w:eastAsia="Times New Roman" w:hAnsi="Verdana" w:cs="Times New Roman"/>
                <w:strike/>
                <w:color w:val="333333"/>
                <w:sz w:val="18"/>
                <w:szCs w:val="18"/>
                <w:lang w:eastAsia="en-ZA"/>
              </w:rPr>
              <w:t>7</w:t>
            </w:r>
            <w:r>
              <w:rPr>
                <w:rFonts w:ascii="Verdana" w:eastAsia="Times New Roman" w:hAnsi="Verdana" w:cs="Times New Roman"/>
                <w:color w:val="333333"/>
                <w:sz w:val="18"/>
                <w:szCs w:val="18"/>
                <w:lang w:eastAsia="en-ZA"/>
              </w:rPr>
              <w:t xml:space="preserve"> </w:t>
            </w:r>
            <w:r w:rsidRPr="00E25CCC">
              <w:rPr>
                <w:rFonts w:ascii="Verdana" w:eastAsia="Times New Roman" w:hAnsi="Verdana" w:cs="Times New Roman"/>
                <w:color w:val="FF0000"/>
                <w:sz w:val="18"/>
                <w:szCs w:val="18"/>
                <w:lang w:eastAsia="en-ZA"/>
              </w:rPr>
              <w:t>8</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r w:rsidRPr="00E25CCC">
              <w:rPr>
                <w:rFonts w:ascii="Verdana" w:eastAsia="Times New Roman" w:hAnsi="Verdana" w:cs="Times New Roman"/>
                <w:color w:val="333333"/>
                <w:sz w:val="18"/>
                <w:szCs w:val="18"/>
                <w:lang w:eastAsia="en-ZA"/>
              </w:rPr>
              <w:t>24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r w:rsidRPr="00E25CCC">
              <w:rPr>
                <w:rFonts w:ascii="Verdana" w:eastAsia="Times New Roman" w:hAnsi="Verdana" w:cs="Times New Roman"/>
                <w:color w:val="333333"/>
                <w:sz w:val="18"/>
                <w:szCs w:val="18"/>
                <w:lang w:eastAsia="en-ZA"/>
              </w:rPr>
              <w:t>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r w:rsidRPr="00E25CCC">
              <w:rPr>
                <w:rFonts w:ascii="Verdana" w:eastAsia="Times New Roman" w:hAnsi="Verdana" w:cs="Times New Roman"/>
                <w:color w:val="333333"/>
                <w:sz w:val="18"/>
                <w:szCs w:val="18"/>
                <w:lang w:eastAsia="en-ZA"/>
              </w:rPr>
              <w:t>No</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r w:rsidRPr="00E25CCC">
              <w:rPr>
                <w:rFonts w:ascii="Verdana" w:eastAsia="Times New Roman" w:hAnsi="Verdana" w:cs="Times New Roman"/>
                <w:color w:val="333333"/>
                <w:sz w:val="18"/>
                <w:szCs w:val="18"/>
                <w:lang w:eastAsia="en-ZA"/>
              </w:rPr>
              <w:t>Yes</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r w:rsidRPr="00E25CCC">
              <w:rPr>
                <w:rFonts w:ascii="Verdana" w:eastAsia="Times New Roman" w:hAnsi="Verdana" w:cs="Times New Roman"/>
                <w:color w:val="333333"/>
                <w:sz w:val="18"/>
                <w:szCs w:val="18"/>
                <w:lang w:eastAsia="en-ZA"/>
              </w:rPr>
              <w:t>Unchanged</w:t>
            </w:r>
          </w:p>
        </w:tc>
      </w:tr>
      <w:tr w:rsidR="00E25CCC" w:rsidRPr="00E25CCC" w:rsidTr="00E25CCC">
        <w:tc>
          <w:tcPr>
            <w:tcW w:w="0" w:type="auto"/>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r w:rsidRPr="00E25CCC">
              <w:rPr>
                <w:rFonts w:ascii="Verdana" w:eastAsia="Times New Roman" w:hAnsi="Verdana" w:cs="Times New Roman"/>
                <w:color w:val="333333"/>
                <w:sz w:val="18"/>
                <w:szCs w:val="18"/>
                <w:lang w:eastAsia="en-ZA"/>
              </w:rPr>
              <w:t xml:space="preserve">INTERNATIONAL POLITICAL THEORY </w:t>
            </w:r>
            <w:r w:rsidRPr="00E25CCC">
              <w:rPr>
                <w:rFonts w:ascii="Verdana" w:eastAsia="Times New Roman" w:hAnsi="Verdana" w:cs="Times New Roman"/>
                <w:b/>
                <w:bCs/>
                <w:color w:val="333333"/>
                <w:sz w:val="18"/>
                <w:szCs w:val="18"/>
                <w:lang w:eastAsia="en-ZA"/>
              </w:rPr>
              <w:t>(IPC4802)</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r w:rsidRPr="00E25CCC">
              <w:rPr>
                <w:rFonts w:ascii="Verdana" w:eastAsia="Times New Roman" w:hAnsi="Verdana" w:cs="Times New Roman"/>
                <w:color w:val="333333"/>
                <w:sz w:val="18"/>
                <w:szCs w:val="18"/>
                <w:lang w:eastAsia="en-ZA"/>
              </w:rPr>
              <w:t>Level 8</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r w:rsidRPr="00E25CCC">
              <w:rPr>
                <w:rFonts w:ascii="Verdana" w:eastAsia="Times New Roman" w:hAnsi="Verdana" w:cs="Times New Roman"/>
                <w:color w:val="333333"/>
                <w:sz w:val="18"/>
                <w:szCs w:val="18"/>
                <w:lang w:eastAsia="en-ZA"/>
              </w:rPr>
              <w:t>24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r w:rsidRPr="00E25CCC">
              <w:rPr>
                <w:rFonts w:ascii="Verdana" w:eastAsia="Times New Roman" w:hAnsi="Verdana" w:cs="Times New Roman"/>
                <w:color w:val="333333"/>
                <w:sz w:val="18"/>
                <w:szCs w:val="18"/>
                <w:lang w:eastAsia="en-ZA"/>
              </w:rPr>
              <w:t>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r w:rsidRPr="00E25CCC">
              <w:rPr>
                <w:rFonts w:ascii="Verdana" w:eastAsia="Times New Roman" w:hAnsi="Verdana" w:cs="Times New Roman"/>
                <w:color w:val="333333"/>
                <w:sz w:val="18"/>
                <w:szCs w:val="18"/>
                <w:lang w:eastAsia="en-ZA"/>
              </w:rPr>
              <w:t>No</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r w:rsidRPr="00E25CCC">
              <w:rPr>
                <w:rFonts w:ascii="Verdana" w:eastAsia="Times New Roman" w:hAnsi="Verdana" w:cs="Times New Roman"/>
                <w:color w:val="333333"/>
                <w:sz w:val="18"/>
                <w:szCs w:val="18"/>
                <w:lang w:eastAsia="en-ZA"/>
              </w:rPr>
              <w:t>Yes</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r w:rsidRPr="00E25CCC">
              <w:rPr>
                <w:rFonts w:ascii="Verdana" w:eastAsia="Times New Roman" w:hAnsi="Verdana" w:cs="Times New Roman"/>
                <w:color w:val="333333"/>
                <w:sz w:val="18"/>
                <w:szCs w:val="18"/>
                <w:lang w:eastAsia="en-ZA"/>
              </w:rPr>
              <w:t>Unchanged</w:t>
            </w:r>
          </w:p>
        </w:tc>
      </w:tr>
      <w:tr w:rsidR="00E25CCC" w:rsidRPr="00E25CCC" w:rsidTr="00E25CCC">
        <w:tc>
          <w:tcPr>
            <w:tcW w:w="0" w:type="auto"/>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r w:rsidRPr="00E25CCC">
              <w:rPr>
                <w:rFonts w:ascii="Verdana" w:eastAsia="Times New Roman" w:hAnsi="Verdana" w:cs="Times New Roman"/>
                <w:color w:val="333333"/>
                <w:sz w:val="18"/>
                <w:szCs w:val="18"/>
                <w:lang w:eastAsia="en-ZA"/>
              </w:rPr>
              <w:t xml:space="preserve">INTEGRATION AND DISINTEGRATION: AFRICAN AND INTERNATIONAL INSTITUTIONS </w:t>
            </w:r>
            <w:r w:rsidRPr="00E25CCC">
              <w:rPr>
                <w:rFonts w:ascii="Verdana" w:eastAsia="Times New Roman" w:hAnsi="Verdana" w:cs="Times New Roman"/>
                <w:b/>
                <w:bCs/>
                <w:color w:val="333333"/>
                <w:sz w:val="18"/>
                <w:szCs w:val="18"/>
                <w:lang w:eastAsia="en-ZA"/>
              </w:rPr>
              <w:t>(AIP4801)</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r w:rsidRPr="00E25CCC">
              <w:rPr>
                <w:rFonts w:ascii="Verdana" w:eastAsia="Times New Roman" w:hAnsi="Verdana" w:cs="Times New Roman"/>
                <w:color w:val="333333"/>
                <w:sz w:val="18"/>
                <w:szCs w:val="18"/>
                <w:lang w:eastAsia="en-ZA"/>
              </w:rPr>
              <w:t xml:space="preserve">Level </w:t>
            </w:r>
            <w:r w:rsidRPr="00E25CCC">
              <w:rPr>
                <w:rFonts w:ascii="Verdana" w:eastAsia="Times New Roman" w:hAnsi="Verdana" w:cs="Times New Roman"/>
                <w:strike/>
                <w:color w:val="333333"/>
                <w:sz w:val="18"/>
                <w:szCs w:val="18"/>
                <w:lang w:eastAsia="en-ZA"/>
              </w:rPr>
              <w:t>7</w:t>
            </w:r>
            <w:r>
              <w:rPr>
                <w:rFonts w:ascii="Verdana" w:eastAsia="Times New Roman" w:hAnsi="Verdana" w:cs="Times New Roman"/>
                <w:color w:val="333333"/>
                <w:sz w:val="18"/>
                <w:szCs w:val="18"/>
                <w:lang w:eastAsia="en-ZA"/>
              </w:rPr>
              <w:t xml:space="preserve"> </w:t>
            </w:r>
            <w:r w:rsidRPr="00E25CCC">
              <w:rPr>
                <w:rFonts w:ascii="Verdana" w:eastAsia="Times New Roman" w:hAnsi="Verdana" w:cs="Times New Roman"/>
                <w:color w:val="FF0000"/>
                <w:sz w:val="18"/>
                <w:szCs w:val="18"/>
                <w:lang w:eastAsia="en-ZA"/>
              </w:rPr>
              <w:t>8</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r w:rsidRPr="00E25CCC">
              <w:rPr>
                <w:rFonts w:ascii="Verdana" w:eastAsia="Times New Roman" w:hAnsi="Verdana" w:cs="Times New Roman"/>
                <w:color w:val="333333"/>
                <w:sz w:val="18"/>
                <w:szCs w:val="18"/>
                <w:lang w:eastAsia="en-ZA"/>
              </w:rPr>
              <w:t>24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r w:rsidRPr="00E25CCC">
              <w:rPr>
                <w:rFonts w:ascii="Verdana" w:eastAsia="Times New Roman" w:hAnsi="Verdana" w:cs="Times New Roman"/>
                <w:color w:val="333333"/>
                <w:sz w:val="18"/>
                <w:szCs w:val="18"/>
                <w:lang w:eastAsia="en-ZA"/>
              </w:rPr>
              <w:t>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r w:rsidRPr="00E25CCC">
              <w:rPr>
                <w:rFonts w:ascii="Verdana" w:eastAsia="Times New Roman" w:hAnsi="Verdana" w:cs="Times New Roman"/>
                <w:color w:val="333333"/>
                <w:sz w:val="18"/>
                <w:szCs w:val="18"/>
                <w:lang w:eastAsia="en-ZA"/>
              </w:rPr>
              <w:t>No</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r w:rsidRPr="00E25CCC">
              <w:rPr>
                <w:rFonts w:ascii="Verdana" w:eastAsia="Times New Roman" w:hAnsi="Verdana" w:cs="Times New Roman"/>
                <w:color w:val="333333"/>
                <w:sz w:val="18"/>
                <w:szCs w:val="18"/>
                <w:lang w:eastAsia="en-ZA"/>
              </w:rPr>
              <w:t>Yes</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r w:rsidRPr="00E25CCC">
              <w:rPr>
                <w:rFonts w:ascii="Verdana" w:eastAsia="Times New Roman" w:hAnsi="Verdana" w:cs="Times New Roman"/>
                <w:color w:val="333333"/>
                <w:sz w:val="18"/>
                <w:szCs w:val="18"/>
                <w:lang w:eastAsia="en-ZA"/>
              </w:rPr>
              <w:t>Unchanged</w:t>
            </w:r>
          </w:p>
        </w:tc>
      </w:tr>
      <w:tr w:rsidR="00E25CCC" w:rsidRPr="00E25CCC" w:rsidTr="00E25CCC">
        <w:tc>
          <w:tcPr>
            <w:tcW w:w="0" w:type="auto"/>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r w:rsidRPr="00E25CCC">
              <w:rPr>
                <w:rFonts w:ascii="Verdana" w:eastAsia="Times New Roman" w:hAnsi="Verdana" w:cs="Times New Roman"/>
                <w:color w:val="333333"/>
                <w:sz w:val="18"/>
                <w:szCs w:val="18"/>
                <w:lang w:eastAsia="en-ZA"/>
              </w:rPr>
              <w:t xml:space="preserve">AN ADVANCED STUDY OF PROBLEMS RELATING TO FOREIGN POLICY ANALYSIS </w:t>
            </w:r>
            <w:r w:rsidRPr="00E25CCC">
              <w:rPr>
                <w:rFonts w:ascii="Verdana" w:eastAsia="Times New Roman" w:hAnsi="Verdana" w:cs="Times New Roman"/>
                <w:b/>
                <w:bCs/>
                <w:color w:val="333333"/>
                <w:sz w:val="18"/>
                <w:szCs w:val="18"/>
                <w:lang w:eastAsia="en-ZA"/>
              </w:rPr>
              <w:t>(IPC4803)</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r w:rsidRPr="00E25CCC">
              <w:rPr>
                <w:rFonts w:ascii="Verdana" w:eastAsia="Times New Roman" w:hAnsi="Verdana" w:cs="Times New Roman"/>
                <w:color w:val="333333"/>
                <w:sz w:val="18"/>
                <w:szCs w:val="18"/>
                <w:lang w:eastAsia="en-ZA"/>
              </w:rPr>
              <w:t>Level 8</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r w:rsidRPr="00E25CCC">
              <w:rPr>
                <w:rFonts w:ascii="Verdana" w:eastAsia="Times New Roman" w:hAnsi="Verdana" w:cs="Times New Roman"/>
                <w:color w:val="333333"/>
                <w:sz w:val="18"/>
                <w:szCs w:val="18"/>
                <w:lang w:eastAsia="en-ZA"/>
              </w:rPr>
              <w:t>24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r w:rsidRPr="00E25CCC">
              <w:rPr>
                <w:rFonts w:ascii="Verdana" w:eastAsia="Times New Roman" w:hAnsi="Verdana" w:cs="Times New Roman"/>
                <w:color w:val="333333"/>
                <w:sz w:val="18"/>
                <w:szCs w:val="18"/>
                <w:lang w:eastAsia="en-ZA"/>
              </w:rPr>
              <w:t>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r w:rsidRPr="00E25CCC">
              <w:rPr>
                <w:rFonts w:ascii="Verdana" w:eastAsia="Times New Roman" w:hAnsi="Verdana" w:cs="Times New Roman"/>
                <w:color w:val="333333"/>
                <w:sz w:val="18"/>
                <w:szCs w:val="18"/>
                <w:lang w:eastAsia="en-ZA"/>
              </w:rPr>
              <w:t>No</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r w:rsidRPr="00E25CCC">
              <w:rPr>
                <w:rFonts w:ascii="Verdana" w:eastAsia="Times New Roman" w:hAnsi="Verdana" w:cs="Times New Roman"/>
                <w:color w:val="333333"/>
                <w:sz w:val="18"/>
                <w:szCs w:val="18"/>
                <w:lang w:eastAsia="en-ZA"/>
              </w:rPr>
              <w:t>Yes</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r w:rsidRPr="00E25CCC">
              <w:rPr>
                <w:rFonts w:ascii="Verdana" w:eastAsia="Times New Roman" w:hAnsi="Verdana" w:cs="Times New Roman"/>
                <w:color w:val="333333"/>
                <w:sz w:val="18"/>
                <w:szCs w:val="18"/>
                <w:lang w:eastAsia="en-ZA"/>
              </w:rPr>
              <w:t>Unchanged</w:t>
            </w:r>
          </w:p>
        </w:tc>
      </w:tr>
      <w:tr w:rsidR="00E25CCC" w:rsidRPr="00E25CCC" w:rsidTr="00E25CCC">
        <w:tc>
          <w:tcPr>
            <w:tcW w:w="0" w:type="auto"/>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r w:rsidRPr="00E25CCC">
              <w:rPr>
                <w:rFonts w:ascii="Verdana" w:eastAsia="Times New Roman" w:hAnsi="Verdana" w:cs="Times New Roman"/>
                <w:color w:val="333333"/>
                <w:sz w:val="18"/>
                <w:szCs w:val="18"/>
                <w:lang w:eastAsia="en-ZA"/>
              </w:rPr>
              <w:t xml:space="preserve">POLITICAL SCIENCES AND RESEARCH </w:t>
            </w:r>
            <w:r w:rsidRPr="00E25CCC">
              <w:rPr>
                <w:rFonts w:ascii="Verdana" w:eastAsia="Times New Roman" w:hAnsi="Verdana" w:cs="Times New Roman"/>
                <w:b/>
                <w:bCs/>
                <w:color w:val="333333"/>
                <w:sz w:val="18"/>
                <w:szCs w:val="18"/>
                <w:lang w:eastAsia="en-ZA"/>
              </w:rPr>
              <w:t>(HPPSC81)</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r w:rsidRPr="00E25CCC">
              <w:rPr>
                <w:rFonts w:ascii="Verdana" w:eastAsia="Times New Roman" w:hAnsi="Verdana" w:cs="Times New Roman"/>
                <w:color w:val="333333"/>
                <w:sz w:val="18"/>
                <w:szCs w:val="18"/>
                <w:lang w:eastAsia="en-ZA"/>
              </w:rPr>
              <w:t>Level 8</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r w:rsidRPr="00E25CCC">
              <w:rPr>
                <w:rFonts w:ascii="Verdana" w:eastAsia="Times New Roman" w:hAnsi="Verdana" w:cs="Times New Roman"/>
                <w:color w:val="333333"/>
                <w:sz w:val="18"/>
                <w:szCs w:val="18"/>
                <w:lang w:eastAsia="en-ZA"/>
              </w:rPr>
              <w:t>12</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r w:rsidRPr="00E25CCC">
              <w:rPr>
                <w:rFonts w:ascii="Verdana" w:eastAsia="Times New Roman" w:hAnsi="Verdana" w:cs="Times New Roman"/>
                <w:color w:val="333333"/>
                <w:sz w:val="18"/>
                <w:szCs w:val="18"/>
                <w:lang w:eastAsia="en-ZA"/>
              </w:rPr>
              <w:t>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r w:rsidRPr="00E25CCC">
              <w:rPr>
                <w:rFonts w:ascii="Verdana" w:eastAsia="Times New Roman" w:hAnsi="Verdana" w:cs="Times New Roman"/>
                <w:color w:val="333333"/>
                <w:sz w:val="18"/>
                <w:szCs w:val="18"/>
                <w:lang w:eastAsia="en-ZA"/>
              </w:rPr>
              <w:t>Yes</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r w:rsidRPr="00E25CCC">
              <w:rPr>
                <w:rFonts w:ascii="Verdana" w:eastAsia="Times New Roman" w:hAnsi="Verdana" w:cs="Times New Roman"/>
                <w:color w:val="333333"/>
                <w:sz w:val="18"/>
                <w:szCs w:val="18"/>
                <w:lang w:eastAsia="en-ZA"/>
              </w:rPr>
              <w:t>No</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r w:rsidRPr="00E25CCC">
              <w:rPr>
                <w:rFonts w:ascii="Verdana" w:eastAsia="Times New Roman" w:hAnsi="Verdana" w:cs="Times New Roman"/>
                <w:color w:val="333333"/>
                <w:sz w:val="18"/>
                <w:szCs w:val="18"/>
                <w:lang w:eastAsia="en-ZA"/>
              </w:rPr>
              <w:t>Modified</w:t>
            </w:r>
          </w:p>
        </w:tc>
      </w:tr>
      <w:tr w:rsidR="00E25CCC" w:rsidRPr="00E25CCC" w:rsidTr="00E25CCC">
        <w:tc>
          <w:tcPr>
            <w:tcW w:w="0" w:type="auto"/>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r w:rsidRPr="00E25CCC">
              <w:rPr>
                <w:rFonts w:ascii="Verdana" w:eastAsia="Times New Roman" w:hAnsi="Verdana" w:cs="Times New Roman"/>
                <w:color w:val="333333"/>
                <w:sz w:val="18"/>
                <w:szCs w:val="18"/>
                <w:lang w:eastAsia="en-ZA"/>
              </w:rPr>
              <w:t xml:space="preserve">RESEARCH REPORT </w:t>
            </w:r>
            <w:r w:rsidRPr="00E25CCC">
              <w:rPr>
                <w:rFonts w:ascii="Verdana" w:eastAsia="Times New Roman" w:hAnsi="Verdana" w:cs="Times New Roman"/>
                <w:b/>
                <w:bCs/>
                <w:color w:val="333333"/>
                <w:sz w:val="18"/>
                <w:szCs w:val="18"/>
                <w:lang w:eastAsia="en-ZA"/>
              </w:rPr>
              <w:t>(HRPSC82)</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r w:rsidRPr="00E25CCC">
              <w:rPr>
                <w:rFonts w:ascii="Verdana" w:eastAsia="Times New Roman" w:hAnsi="Verdana" w:cs="Times New Roman"/>
                <w:color w:val="333333"/>
                <w:sz w:val="18"/>
                <w:szCs w:val="18"/>
                <w:lang w:eastAsia="en-ZA"/>
              </w:rPr>
              <w:t>Level 8</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r w:rsidRPr="00E25CCC">
              <w:rPr>
                <w:rFonts w:ascii="Verdana" w:eastAsia="Times New Roman" w:hAnsi="Verdana" w:cs="Times New Roman"/>
                <w:color w:val="333333"/>
                <w:sz w:val="18"/>
                <w:szCs w:val="18"/>
                <w:lang w:eastAsia="en-ZA"/>
              </w:rPr>
              <w:t>36</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r w:rsidRPr="00E25CCC">
              <w:rPr>
                <w:rFonts w:ascii="Verdana" w:eastAsia="Times New Roman" w:hAnsi="Verdana" w:cs="Times New Roman"/>
                <w:color w:val="333333"/>
                <w:sz w:val="18"/>
                <w:szCs w:val="18"/>
                <w:lang w:eastAsia="en-ZA"/>
              </w:rPr>
              <w:t>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r w:rsidRPr="00E25CCC">
              <w:rPr>
                <w:rFonts w:ascii="Verdana" w:eastAsia="Times New Roman" w:hAnsi="Verdana" w:cs="Times New Roman"/>
                <w:color w:val="333333"/>
                <w:sz w:val="18"/>
                <w:szCs w:val="18"/>
                <w:lang w:eastAsia="en-ZA"/>
              </w:rPr>
              <w:t>Yes</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r w:rsidRPr="00E25CCC">
              <w:rPr>
                <w:rFonts w:ascii="Verdana" w:eastAsia="Times New Roman" w:hAnsi="Verdana" w:cs="Times New Roman"/>
                <w:color w:val="333333"/>
                <w:sz w:val="18"/>
                <w:szCs w:val="18"/>
                <w:lang w:eastAsia="en-ZA"/>
              </w:rPr>
              <w:t>No</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r w:rsidRPr="00E25CCC">
              <w:rPr>
                <w:rFonts w:ascii="Verdana" w:eastAsia="Times New Roman" w:hAnsi="Verdana" w:cs="Times New Roman"/>
                <w:color w:val="333333"/>
                <w:sz w:val="18"/>
                <w:szCs w:val="18"/>
                <w:lang w:eastAsia="en-ZA"/>
              </w:rPr>
              <w:t>Modified</w:t>
            </w:r>
          </w:p>
        </w:tc>
      </w:tr>
      <w:tr w:rsidR="00E25CCC" w:rsidRPr="00E25CCC" w:rsidTr="00E25CCC">
        <w:tc>
          <w:tcPr>
            <w:tcW w:w="0" w:type="auto"/>
            <w:gridSpan w:val="7"/>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r w:rsidRPr="00E25CCC">
              <w:rPr>
                <w:rFonts w:ascii="Verdana" w:eastAsia="Times New Roman" w:hAnsi="Verdana" w:cs="Times New Roman"/>
                <w:color w:val="333333"/>
                <w:sz w:val="18"/>
                <w:szCs w:val="18"/>
                <w:lang w:eastAsia="en-ZA"/>
              </w:rPr>
              <w:t> </w:t>
            </w:r>
          </w:p>
        </w:tc>
      </w:tr>
      <w:tr w:rsidR="00E25CCC" w:rsidRPr="00E25CCC" w:rsidTr="00E25CCC">
        <w:tc>
          <w:tcPr>
            <w:tcW w:w="0" w:type="auto"/>
            <w:gridSpan w:val="4"/>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E25CCC" w:rsidRPr="00E25CCC" w:rsidRDefault="00E25CCC" w:rsidP="00E25CCC">
            <w:pPr>
              <w:spacing w:after="150" w:line="240" w:lineRule="auto"/>
              <w:rPr>
                <w:rFonts w:ascii="Verdana" w:eastAsia="Times New Roman" w:hAnsi="Verdana" w:cs="Times New Roman"/>
                <w:color w:val="333333"/>
                <w:sz w:val="18"/>
                <w:szCs w:val="18"/>
                <w:lang w:eastAsia="en-ZA"/>
              </w:rPr>
            </w:pPr>
            <w:r w:rsidRPr="00E25CCC">
              <w:rPr>
                <w:rFonts w:ascii="Verdana" w:eastAsia="Times New Roman" w:hAnsi="Verdana" w:cs="Times New Roman"/>
                <w:b/>
                <w:bCs/>
                <w:color w:val="333333"/>
                <w:sz w:val="18"/>
                <w:szCs w:val="18"/>
                <w:lang w:eastAsia="en-ZA"/>
              </w:rPr>
              <w:t xml:space="preserve">Total Compulsory Credits: </w:t>
            </w:r>
            <w:r w:rsidRPr="00E25CCC">
              <w:rPr>
                <w:rFonts w:ascii="Verdana" w:eastAsia="Times New Roman" w:hAnsi="Verdana" w:cs="Times New Roman"/>
                <w:color w:val="333333"/>
                <w:sz w:val="18"/>
                <w:szCs w:val="18"/>
                <w:lang w:eastAsia="en-ZA"/>
              </w:rPr>
              <w:t>48</w:t>
            </w:r>
          </w:p>
        </w:tc>
        <w:tc>
          <w:tcPr>
            <w:tcW w:w="0" w:type="auto"/>
            <w:shd w:val="clear" w:color="auto" w:fill="FFFFFF"/>
            <w:vAlign w:val="center"/>
            <w:hideMark/>
          </w:tcPr>
          <w:p w:rsidR="00E25CCC" w:rsidRPr="00E25CCC" w:rsidRDefault="00E25CCC" w:rsidP="00E25CCC">
            <w:pPr>
              <w:spacing w:after="0" w:line="240" w:lineRule="auto"/>
              <w:rPr>
                <w:rFonts w:ascii="Times New Roman" w:eastAsia="Times New Roman" w:hAnsi="Times New Roman" w:cs="Times New Roman"/>
                <w:sz w:val="20"/>
                <w:szCs w:val="20"/>
                <w:lang w:eastAsia="en-ZA"/>
              </w:rPr>
            </w:pPr>
          </w:p>
        </w:tc>
        <w:tc>
          <w:tcPr>
            <w:tcW w:w="0" w:type="auto"/>
            <w:shd w:val="clear" w:color="auto" w:fill="FFFFFF"/>
            <w:vAlign w:val="center"/>
            <w:hideMark/>
          </w:tcPr>
          <w:p w:rsidR="00E25CCC" w:rsidRPr="00E25CCC" w:rsidRDefault="00E25CCC" w:rsidP="00E25CCC">
            <w:pPr>
              <w:spacing w:after="0" w:line="240" w:lineRule="auto"/>
              <w:rPr>
                <w:rFonts w:ascii="Times New Roman" w:eastAsia="Times New Roman" w:hAnsi="Times New Roman" w:cs="Times New Roman"/>
                <w:sz w:val="20"/>
                <w:szCs w:val="20"/>
                <w:lang w:eastAsia="en-ZA"/>
              </w:rPr>
            </w:pPr>
          </w:p>
        </w:tc>
      </w:tr>
    </w:tbl>
    <w:p w:rsidR="002F17C2" w:rsidRDefault="002F17C2" w:rsidP="002F17C2">
      <w:r>
        <w:lastRenderedPageBreak/>
        <w:t xml:space="preserve">The research project is built up from a number of assignments throughout the year on which students receive comprehensive formative feedback. The summative assessment of the research project is done by a first internal examiner, as well as an external examiner, appointed according to the </w:t>
      </w:r>
      <w:proofErr w:type="spellStart"/>
      <w:r>
        <w:t>Unisa</w:t>
      </w:r>
      <w:proofErr w:type="spellEnd"/>
      <w:r>
        <w:t xml:space="preserve"> Policy and procedures on Assessment.</w:t>
      </w:r>
    </w:p>
    <w:p w:rsidR="002F17C2" w:rsidRDefault="002F17C2" w:rsidP="002F17C2">
      <w:r>
        <w:t>Exit level outcomes</w:t>
      </w:r>
    </w:p>
    <w:p w:rsidR="002F17C2" w:rsidRDefault="002F17C2" w:rsidP="002F17C2">
      <w:r>
        <w:t>1. The graduate can identify, analyse, formulate and solve convergent and divergent problems and issues related to international politics</w:t>
      </w:r>
    </w:p>
    <w:p w:rsidR="002F17C2" w:rsidRDefault="002F17C2" w:rsidP="002F17C2">
      <w:r>
        <w:t>2. The graduate can work effectively with others as a member of a team, group, organization or community.</w:t>
      </w:r>
    </w:p>
    <w:p w:rsidR="002F17C2" w:rsidRDefault="002F17C2" w:rsidP="002F17C2">
      <w:r>
        <w:t>3. The graduate can manage and organize her or his activities and life responsibly and effectively, including her or his studies within the open and distance learning context.</w:t>
      </w:r>
    </w:p>
    <w:p w:rsidR="002F17C2" w:rsidRDefault="002F17C2" w:rsidP="002F17C2">
      <w:r>
        <w:t xml:space="preserve">4. The graduate can collect, analyse, organize and critically evaluate information, as required in the pursuit of </w:t>
      </w:r>
      <w:proofErr w:type="gramStart"/>
      <w:r>
        <w:t>a</w:t>
      </w:r>
      <w:proofErr w:type="gramEnd"/>
      <w:r>
        <w:t xml:space="preserve"> </w:t>
      </w:r>
      <w:r>
        <w:t>honours</w:t>
      </w:r>
      <w:r>
        <w:t xml:space="preserve"> degree in International Politics</w:t>
      </w:r>
    </w:p>
    <w:p w:rsidR="002F17C2" w:rsidRDefault="002F17C2" w:rsidP="002F17C2">
      <w:r>
        <w:t>5. The graduate can communicate effectively using visual, mathematical and/or language skills in the modes of oral and for written presentation, often in pieces of sustained discourse.</w:t>
      </w:r>
    </w:p>
    <w:p w:rsidR="002F17C2" w:rsidRDefault="002F17C2" w:rsidP="002F17C2">
      <w:r>
        <w:t>6. The graduate can use science and technology effectively and critically, showing responsibility towards the environment and health and well-being of others, specifically in a national and international context.</w:t>
      </w:r>
    </w:p>
    <w:p w:rsidR="00E25CCC" w:rsidRPr="00E25CCC" w:rsidRDefault="002F17C2" w:rsidP="002F17C2">
      <w:r>
        <w:t>7. The graduate can demonstrate an understanding of the world as a set of related systems by recognizing that problem solving contexts do not exist in isolation, and by acknowledging their responsibilities to those in the local and broader community, specifically as it relates to international politics, dialogue and conflict.</w:t>
      </w:r>
    </w:p>
    <w:sectPr w:rsidR="00E25CCC" w:rsidRPr="00E25CCC" w:rsidSect="0066304E">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96078"/>
    <w:multiLevelType w:val="hybridMultilevel"/>
    <w:tmpl w:val="36CEE9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04E"/>
    <w:rsid w:val="002F17C2"/>
    <w:rsid w:val="0066304E"/>
    <w:rsid w:val="008F6036"/>
    <w:rsid w:val="00D71AB4"/>
    <w:rsid w:val="00E25CCC"/>
  </w:rsids>
  <m:mathPr>
    <m:mathFont m:val="Cambria Math"/>
    <m:brkBin m:val="before"/>
    <m:brkBinSub m:val="--"/>
    <m:smallFrac m:val="0"/>
    <m:dispDef/>
    <m:lMargin m:val="0"/>
    <m:rMargin m:val="0"/>
    <m:defJc m:val="centerGroup"/>
    <m:wrapIndent m:val="1440"/>
    <m:intLim m:val="subSup"/>
    <m:naryLim m:val="undOvr"/>
  </m:mathPr>
  <w:themeFontLang w:val="en-Z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C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161694">
      <w:bodyDiv w:val="1"/>
      <w:marLeft w:val="0"/>
      <w:marRight w:val="0"/>
      <w:marTop w:val="0"/>
      <w:marBottom w:val="0"/>
      <w:divBdr>
        <w:top w:val="none" w:sz="0" w:space="0" w:color="auto"/>
        <w:left w:val="none" w:sz="0" w:space="0" w:color="auto"/>
        <w:bottom w:val="none" w:sz="0" w:space="0" w:color="auto"/>
        <w:right w:val="none" w:sz="0" w:space="0" w:color="auto"/>
      </w:divBdr>
      <w:divsChild>
        <w:div w:id="1285691166">
          <w:marLeft w:val="0"/>
          <w:marRight w:val="-3000"/>
          <w:marTop w:val="0"/>
          <w:marBottom w:val="0"/>
          <w:divBdr>
            <w:top w:val="none" w:sz="0" w:space="0" w:color="auto"/>
            <w:left w:val="none" w:sz="0" w:space="0" w:color="auto"/>
            <w:bottom w:val="none" w:sz="0" w:space="0" w:color="auto"/>
            <w:right w:val="none" w:sz="0" w:space="0" w:color="auto"/>
          </w:divBdr>
          <w:divsChild>
            <w:div w:id="1103577875">
              <w:marLeft w:val="0"/>
              <w:marRight w:val="0"/>
              <w:marTop w:val="0"/>
              <w:marBottom w:val="0"/>
              <w:divBdr>
                <w:top w:val="none" w:sz="0" w:space="0" w:color="auto"/>
                <w:left w:val="none" w:sz="0" w:space="0" w:color="auto"/>
                <w:bottom w:val="none" w:sz="0" w:space="0" w:color="auto"/>
                <w:right w:val="none" w:sz="0" w:space="0" w:color="auto"/>
              </w:divBdr>
              <w:divsChild>
                <w:div w:id="322397166">
                  <w:marLeft w:val="0"/>
                  <w:marRight w:val="-3000"/>
                  <w:marTop w:val="0"/>
                  <w:marBottom w:val="0"/>
                  <w:divBdr>
                    <w:top w:val="none" w:sz="0" w:space="0" w:color="auto"/>
                    <w:left w:val="none" w:sz="0" w:space="0" w:color="auto"/>
                    <w:bottom w:val="none" w:sz="0" w:space="0" w:color="auto"/>
                    <w:right w:val="none" w:sz="0" w:space="0" w:color="auto"/>
                  </w:divBdr>
                  <w:divsChild>
                    <w:div w:id="562908393">
                      <w:marLeft w:val="150"/>
                      <w:marRight w:val="3000"/>
                      <w:marTop w:val="0"/>
                      <w:marBottom w:val="0"/>
                      <w:divBdr>
                        <w:top w:val="none" w:sz="0" w:space="0" w:color="auto"/>
                        <w:left w:val="none" w:sz="0" w:space="0" w:color="auto"/>
                        <w:bottom w:val="none" w:sz="0" w:space="0" w:color="auto"/>
                        <w:right w:val="none" w:sz="0" w:space="0" w:color="auto"/>
                      </w:divBdr>
                      <w:divsChild>
                        <w:div w:id="589390749">
                          <w:marLeft w:val="0"/>
                          <w:marRight w:val="0"/>
                          <w:marTop w:val="0"/>
                          <w:marBottom w:val="0"/>
                          <w:divBdr>
                            <w:top w:val="none" w:sz="0" w:space="0" w:color="auto"/>
                            <w:left w:val="none" w:sz="0" w:space="0" w:color="auto"/>
                            <w:bottom w:val="none" w:sz="0" w:space="0" w:color="auto"/>
                            <w:right w:val="none" w:sz="0" w:space="0" w:color="auto"/>
                          </w:divBdr>
                          <w:divsChild>
                            <w:div w:id="457257124">
                              <w:marLeft w:val="0"/>
                              <w:marRight w:val="0"/>
                              <w:marTop w:val="0"/>
                              <w:marBottom w:val="0"/>
                              <w:divBdr>
                                <w:top w:val="none" w:sz="0" w:space="0" w:color="auto"/>
                                <w:left w:val="none" w:sz="0" w:space="0" w:color="auto"/>
                                <w:bottom w:val="none" w:sz="0" w:space="0" w:color="auto"/>
                                <w:right w:val="none" w:sz="0" w:space="0" w:color="auto"/>
                              </w:divBdr>
                              <w:divsChild>
                                <w:div w:id="12868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UNISA</Company>
  <LinksUpToDate>false</LinksUpToDate>
  <CharactersWithSpaces>3330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Von Kloeg, Edel</dc:creator>
  <cp:lastModifiedBy>Von Kloeg, Edel</cp:lastModifiedBy>
  <cp:revision>2</cp:revision>
  <dcterms:created xsi:type="dcterms:W3CDTF">2015-04-01T08:38:00Z</dcterms:created>
  <dcterms:modified xsi:type="dcterms:W3CDTF">2015-04-09T05:54:00Z</dcterms:modified>
</cp:coreProperties>
</file>