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53" w:rsidRPr="002B3A53" w:rsidRDefault="002B3A53" w:rsidP="002B3A53">
      <w:pPr>
        <w:spacing w:after="0" w:line="360" w:lineRule="auto"/>
        <w:ind w:right="-858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2B3A53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anchor distT="0" distB="0" distL="114300" distR="114300" simplePos="0" relativeHeight="251659264" behindDoc="0" locked="0" layoutInCell="1" allowOverlap="1" wp14:anchorId="5AC7E95F" wp14:editId="4250C3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3275" cy="925195"/>
            <wp:effectExtent l="0" t="0" r="3175" b="8255"/>
            <wp:wrapSquare wrapText="bothSides"/>
            <wp:docPr id="1" name="Picture 1" descr="Description: WSU Neg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SU Nega_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A53">
        <w:rPr>
          <w:rFonts w:ascii="Tahoma" w:eastAsia="Times New Roman" w:hAnsi="Tahoma" w:cs="Tahoma"/>
          <w:b/>
          <w:sz w:val="24"/>
          <w:szCs w:val="24"/>
          <w:lang w:val="en-GB" w:eastAsia="en-GB"/>
        </w:rPr>
        <w:br w:type="textWrapping" w:clear="all"/>
      </w:r>
    </w:p>
    <w:p w:rsidR="002B3A53" w:rsidRPr="002B3A53" w:rsidRDefault="002B3A53" w:rsidP="002B3A53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2B3A53" w:rsidRPr="002B3A53" w:rsidRDefault="002B3A53" w:rsidP="002B3A53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2B3A53">
        <w:rPr>
          <w:rFonts w:ascii="Tahoma" w:eastAsia="Times New Roman" w:hAnsi="Tahoma" w:cs="Tahoma"/>
          <w:b/>
          <w:sz w:val="24"/>
          <w:szCs w:val="24"/>
          <w:lang w:val="en-GB" w:eastAsia="en-GB"/>
        </w:rPr>
        <w:t>WALTER SISULU UNIVERSITY (19)</w:t>
      </w:r>
    </w:p>
    <w:p w:rsidR="002B3A53" w:rsidRPr="002B3A53" w:rsidRDefault="002B3A53" w:rsidP="002B3A53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2B3A53" w:rsidRPr="002B3A53" w:rsidRDefault="002B3A53" w:rsidP="002B3A53">
      <w:pPr>
        <w:jc w:val="center"/>
        <w:rPr>
          <w:b/>
          <w:sz w:val="36"/>
        </w:rPr>
      </w:pPr>
      <w:r w:rsidRPr="002B3A53">
        <w:rPr>
          <w:rFonts w:ascii="Tahoma" w:eastAsia="Times New Roman" w:hAnsi="Tahoma" w:cs="Tahoma"/>
          <w:b/>
          <w:sz w:val="24"/>
          <w:szCs w:val="24"/>
          <w:lang w:val="en-GB" w:eastAsia="en-GB"/>
        </w:rPr>
        <w:t>FACULTY OF NATURAL SCIENCES</w:t>
      </w:r>
    </w:p>
    <w:p w:rsidR="008B49C3" w:rsidRPr="00F922AA" w:rsidRDefault="008B49C3" w:rsidP="008B49C3">
      <w:pPr>
        <w:jc w:val="center"/>
        <w:rPr>
          <w:b/>
        </w:rPr>
      </w:pPr>
      <w:r w:rsidRPr="00F922AA">
        <w:rPr>
          <w:b/>
        </w:rPr>
        <w:t>Master of Science in Zoology (MSCZ)</w:t>
      </w:r>
    </w:p>
    <w:p w:rsidR="008B49C3" w:rsidRDefault="008B49C3" w:rsidP="008B49C3">
      <w:pPr>
        <w:rPr>
          <w:b/>
        </w:rPr>
      </w:pPr>
      <w:r>
        <w:rPr>
          <w:b/>
        </w:rPr>
        <w:t>Question 1:</w:t>
      </w:r>
    </w:p>
    <w:p w:rsidR="008B49C3" w:rsidRPr="000D3FED" w:rsidRDefault="008B49C3" w:rsidP="008B49C3">
      <w:r w:rsidRPr="000D3FED">
        <w:t>The programme should comprise one module reflecting a single advanced research project and not three credit bearing modules.</w:t>
      </w:r>
    </w:p>
    <w:p w:rsidR="008B49C3" w:rsidRDefault="008B49C3" w:rsidP="008B49C3">
      <w:pPr>
        <w:rPr>
          <w:b/>
        </w:rPr>
      </w:pPr>
      <w:r>
        <w:rPr>
          <w:b/>
        </w:rPr>
        <w:t>Response:</w:t>
      </w:r>
    </w:p>
    <w:p w:rsidR="008B49C3" w:rsidRDefault="008B49C3" w:rsidP="008B49C3">
      <w:r>
        <w:t>The programme has been modified as follows:</w:t>
      </w:r>
    </w:p>
    <w:p w:rsidR="008B49C3" w:rsidRDefault="008B49C3" w:rsidP="008B49C3">
      <w:r>
        <w:t>The three modules ZOO5101; ZOO5102 and ZOO5103 have been removed and replaced by one advanced research project ZOO5101: DISSERTATION.</w:t>
      </w:r>
    </w:p>
    <w:p w:rsidR="008B49C3" w:rsidRDefault="008B49C3" w:rsidP="008B49C3"/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1278"/>
        <w:gridCol w:w="709"/>
        <w:gridCol w:w="994"/>
        <w:gridCol w:w="1728"/>
        <w:gridCol w:w="963"/>
        <w:gridCol w:w="2155"/>
      </w:tblGrid>
      <w:tr w:rsidR="008B49C3" w:rsidTr="002B3A53"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8B49C3" w:rsidRPr="00307806" w:rsidRDefault="008B49C3" w:rsidP="00184652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307806">
              <w:rPr>
                <w:rFonts w:ascii="Calibri" w:hAnsi="Calibri" w:cs="Calibri"/>
                <w:b/>
                <w:sz w:val="20"/>
                <w:szCs w:val="20"/>
              </w:rPr>
              <w:t xml:space="preserve">Programme Details :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Master of Science in Zoology</w:t>
            </w:r>
          </w:p>
        </w:tc>
      </w:tr>
      <w:tr w:rsidR="008B49C3" w:rsidTr="002B3A5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9C3" w:rsidRPr="00307806" w:rsidRDefault="008B49C3" w:rsidP="002B3A53">
            <w:pPr>
              <w:spacing w:after="0"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 xml:space="preserve">Title of all modules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Compulsory (C)/Elective (E)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9C3" w:rsidRPr="00307806" w:rsidRDefault="008B49C3" w:rsidP="002B3A53">
            <w:pPr>
              <w:spacing w:after="0"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NQF level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9C3" w:rsidRPr="00307806" w:rsidRDefault="008B49C3" w:rsidP="002B3A53">
            <w:pPr>
              <w:spacing w:after="0"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Credits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9C3" w:rsidRPr="00307806" w:rsidRDefault="008B49C3" w:rsidP="002B3A53">
            <w:pPr>
              <w:spacing w:after="0"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No. of contact hours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9C3" w:rsidRPr="00307806" w:rsidRDefault="008B49C3" w:rsidP="002B3A53">
            <w:pPr>
              <w:spacing w:after="0"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Mode of delivery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9C3" w:rsidRPr="00307806" w:rsidRDefault="008B49C3" w:rsidP="002B3A53">
            <w:pPr>
              <w:spacing w:after="0"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Module status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: Removed/Added/Modified/ </w:t>
            </w:r>
            <w:r w:rsidRPr="00307806">
              <w:rPr>
                <w:rFonts w:ascii="Calibri" w:hAnsi="Calibri" w:cs="Calibri"/>
                <w:sz w:val="20"/>
                <w:szCs w:val="20"/>
              </w:rPr>
              <w:t>Unchang</w:t>
            </w:r>
            <w:r>
              <w:rPr>
                <w:rFonts w:ascii="Calibri" w:hAnsi="Calibri" w:cs="Calibri"/>
                <w:sz w:val="20"/>
                <w:szCs w:val="20"/>
              </w:rPr>
              <w:t>ed</w:t>
            </w:r>
          </w:p>
        </w:tc>
      </w:tr>
      <w:tr w:rsidR="008B49C3" w:rsidTr="002B3A5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Approved Proposal</w:t>
            </w:r>
          </w:p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ZOO5101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400 notional hours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Removed </w:t>
            </w:r>
          </w:p>
        </w:tc>
      </w:tr>
      <w:tr w:rsidR="008B49C3" w:rsidTr="002B3A5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Dissertation ZOO5101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1800 notional hours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Modified</w:t>
            </w:r>
          </w:p>
        </w:tc>
      </w:tr>
      <w:tr w:rsidR="008B49C3" w:rsidTr="002B3A5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Conference/Congress Participation</w:t>
            </w:r>
          </w:p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ZOO5103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FC1D0F" w:rsidRDefault="008B49C3" w:rsidP="002B3A53">
            <w:pPr>
              <w:spacing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1200 notional hours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Contact 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C3" w:rsidRPr="00307806" w:rsidRDefault="008B49C3" w:rsidP="002B3A53">
            <w:pPr>
              <w:spacing w:after="0"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Removed</w:t>
            </w:r>
          </w:p>
        </w:tc>
      </w:tr>
    </w:tbl>
    <w:p w:rsidR="008B49C3" w:rsidRDefault="002B3A53" w:rsidP="002B3A53">
      <w:pPr>
        <w:tabs>
          <w:tab w:val="left" w:pos="5745"/>
        </w:tabs>
        <w:rPr>
          <w:b/>
        </w:rPr>
      </w:pPr>
      <w:r>
        <w:rPr>
          <w:b/>
        </w:rPr>
        <w:tab/>
      </w:r>
    </w:p>
    <w:p w:rsidR="008B49C3" w:rsidRDefault="008B49C3" w:rsidP="008B49C3">
      <w:pPr>
        <w:rPr>
          <w:b/>
        </w:rPr>
      </w:pPr>
      <w:r>
        <w:rPr>
          <w:b/>
        </w:rPr>
        <w:t>Question 2:</w:t>
      </w:r>
    </w:p>
    <w:p w:rsidR="008B49C3" w:rsidRDefault="008B49C3" w:rsidP="008B49C3">
      <w:pPr>
        <w:rPr>
          <w:b/>
        </w:rPr>
      </w:pPr>
      <w:r>
        <w:rPr>
          <w:b/>
        </w:rPr>
        <w:t>The assessment approach must align with such a single advanced research project.</w:t>
      </w:r>
    </w:p>
    <w:p w:rsidR="008B49C3" w:rsidRDefault="008B49C3" w:rsidP="008B49C3">
      <w:r>
        <w:t>Since the MSc programme is based on an approved dissertation and as such focuses on designing, implementation and writing up of a scientific research project, assessment involves:</w:t>
      </w:r>
    </w:p>
    <w:p w:rsidR="008B49C3" w:rsidRDefault="008B49C3" w:rsidP="008B49C3">
      <w:r w:rsidRPr="00182A47">
        <w:rPr>
          <w:b/>
        </w:rPr>
        <w:t>Literature survey:</w:t>
      </w:r>
      <w:r>
        <w:t xml:space="preserve"> To assess that the candidate understands the title of the dissertation and can translate it into a rigorous research plan, the candidate carries out a comprehensive literature survey which culminates to the successful presentation of the research proposal.</w:t>
      </w:r>
    </w:p>
    <w:p w:rsidR="008B49C3" w:rsidRDefault="008B49C3" w:rsidP="008B49C3">
      <w:r w:rsidRPr="006358DD">
        <w:rPr>
          <w:b/>
        </w:rPr>
        <w:lastRenderedPageBreak/>
        <w:t>Project implementation:</w:t>
      </w:r>
      <w:r>
        <w:t xml:space="preserve"> To assess that the candidate can successfully execute the project with the resources available (e.g. time, money, </w:t>
      </w:r>
      <w:proofErr w:type="spellStart"/>
      <w:r>
        <w:t>etc</w:t>
      </w:r>
      <w:proofErr w:type="spellEnd"/>
      <w:r>
        <w:t>), progress is monitored through preparation, submission and presentation of progress reports.</w:t>
      </w:r>
    </w:p>
    <w:p w:rsidR="008B49C3" w:rsidRDefault="008B49C3" w:rsidP="008B49C3">
      <w:r w:rsidRPr="006358DD">
        <w:rPr>
          <w:b/>
        </w:rPr>
        <w:t>Presentation of results/findings:</w:t>
      </w:r>
      <w:r>
        <w:t xml:space="preserve"> To assess that the candidate is able to communicate scientific concepts clearly to a scientific audience, the candidate prepares and submits the final write-up of the findings in the form of a dissertation and presents results in local and/or international conferences.</w:t>
      </w:r>
    </w:p>
    <w:p w:rsidR="008B49C3" w:rsidRDefault="008B49C3" w:rsidP="008B49C3">
      <w:r>
        <w:t>Finally the dissertation is marked by the internal examiner and two external examiners.</w:t>
      </w:r>
    </w:p>
    <w:p w:rsidR="008B49C3" w:rsidRDefault="008B49C3" w:rsidP="008B49C3"/>
    <w:p w:rsidR="008B49C3" w:rsidRDefault="008B49C3" w:rsidP="008B49C3">
      <w:pPr>
        <w:rPr>
          <w:b/>
        </w:rPr>
      </w:pPr>
      <w:r>
        <w:rPr>
          <w:b/>
        </w:rPr>
        <w:t>Question 3:</w:t>
      </w:r>
    </w:p>
    <w:p w:rsidR="008B49C3" w:rsidRPr="000D3FED" w:rsidRDefault="008B49C3" w:rsidP="008B49C3">
      <w:r w:rsidRPr="000D3FED">
        <w:t>The time allocated for direct contact should be reduced.</w:t>
      </w:r>
    </w:p>
    <w:p w:rsidR="008B49C3" w:rsidRDefault="008B49C3" w:rsidP="008B49C3">
      <w:pPr>
        <w:rPr>
          <w:b/>
        </w:rPr>
      </w:pPr>
      <w:r>
        <w:rPr>
          <w:b/>
        </w:rPr>
        <w:t>Response:</w:t>
      </w:r>
    </w:p>
    <w:p w:rsidR="008B49C3" w:rsidRPr="00016A81" w:rsidRDefault="008B49C3" w:rsidP="008B49C3">
      <w:r w:rsidRPr="00016A81">
        <w:t>The time allocated for direct contact has been revised as follows:</w:t>
      </w:r>
    </w:p>
    <w:p w:rsidR="008B49C3" w:rsidRPr="00016A81" w:rsidRDefault="008B49C3" w:rsidP="008B49C3">
      <w:r w:rsidRPr="00016A81">
        <w:t xml:space="preserve">Direct contact time </w:t>
      </w:r>
      <w:r w:rsidRPr="00016A81">
        <w:tab/>
      </w:r>
      <w:r w:rsidRPr="00016A81">
        <w:tab/>
      </w:r>
      <w:r w:rsidRPr="00016A81">
        <w:tab/>
        <w:t xml:space="preserve">310 hours </w:t>
      </w:r>
      <w:r w:rsidRPr="00016A81">
        <w:tab/>
        <w:t>17.2%</w:t>
      </w:r>
      <w:r w:rsidRPr="00016A81">
        <w:tab/>
      </w:r>
      <w:r w:rsidRPr="00016A81">
        <w:tab/>
      </w:r>
    </w:p>
    <w:p w:rsidR="008B49C3" w:rsidRPr="00016A81" w:rsidRDefault="008B49C3" w:rsidP="008B49C3">
      <w:r w:rsidRPr="00016A81">
        <w:t>Assessment</w:t>
      </w:r>
      <w:r w:rsidRPr="00016A81">
        <w:tab/>
      </w:r>
      <w:r w:rsidRPr="00016A81">
        <w:tab/>
      </w:r>
      <w:r w:rsidRPr="00016A81">
        <w:tab/>
      </w:r>
      <w:r w:rsidRPr="00016A81">
        <w:tab/>
        <w:t>90 hours</w:t>
      </w:r>
      <w:r w:rsidRPr="00016A81">
        <w:tab/>
        <w:t>5%</w:t>
      </w:r>
    </w:p>
    <w:p w:rsidR="008B49C3" w:rsidRPr="00016A81" w:rsidRDefault="008B49C3" w:rsidP="008B49C3">
      <w:r w:rsidRPr="00016A81">
        <w:t>Independent</w:t>
      </w:r>
      <w:r>
        <w:t xml:space="preserve"> s</w:t>
      </w:r>
      <w:r w:rsidRPr="00016A81">
        <w:t>elf</w:t>
      </w:r>
      <w:r>
        <w:t>-</w:t>
      </w:r>
      <w:r w:rsidRPr="00016A81">
        <w:t>study</w:t>
      </w:r>
      <w:r w:rsidRPr="00016A81">
        <w:tab/>
      </w:r>
      <w:r w:rsidRPr="00016A81">
        <w:tab/>
      </w:r>
      <w:r w:rsidRPr="00016A81">
        <w:tab/>
        <w:t>1400 hours</w:t>
      </w:r>
      <w:r w:rsidRPr="00016A81">
        <w:tab/>
        <w:t>77.7%.</w:t>
      </w:r>
    </w:p>
    <w:p w:rsidR="008B49C3" w:rsidRDefault="008B49C3" w:rsidP="008B49C3"/>
    <w:p w:rsidR="008B49C3" w:rsidRDefault="008B49C3" w:rsidP="008B49C3"/>
    <w:p w:rsidR="008B49C3" w:rsidRDefault="002B3A53" w:rsidP="002B3A53">
      <w:pPr>
        <w:jc w:val="center"/>
      </w:pPr>
      <w:r>
        <w:t>--000OOO000--</w:t>
      </w:r>
      <w:bookmarkStart w:id="0" w:name="_GoBack"/>
      <w:bookmarkEnd w:id="0"/>
    </w:p>
    <w:p w:rsidR="008B49C3" w:rsidRDefault="008B49C3" w:rsidP="008B49C3"/>
    <w:p w:rsidR="008B49C3" w:rsidRDefault="008B49C3" w:rsidP="008B49C3"/>
    <w:p w:rsidR="008B49C3" w:rsidRDefault="008B49C3" w:rsidP="008B49C3">
      <w:r>
        <w:t>--------------------------------------------------------------------------------------------------------------------------------------</w:t>
      </w:r>
    </w:p>
    <w:p w:rsidR="008B49C3" w:rsidRDefault="008B49C3" w:rsidP="008B49C3"/>
    <w:p w:rsidR="008B49C3" w:rsidRDefault="008B49C3" w:rsidP="008B49C3"/>
    <w:p w:rsidR="004C4E9E" w:rsidRDefault="00A373C4"/>
    <w:sectPr w:rsidR="004C4E9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3C4" w:rsidRDefault="00A373C4">
      <w:pPr>
        <w:spacing w:after="0" w:line="240" w:lineRule="auto"/>
      </w:pPr>
      <w:r>
        <w:separator/>
      </w:r>
    </w:p>
  </w:endnote>
  <w:endnote w:type="continuationSeparator" w:id="0">
    <w:p w:rsidR="00A373C4" w:rsidRDefault="00A3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918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1DFE" w:rsidRDefault="008B49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A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1DFE" w:rsidRDefault="00A37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3C4" w:rsidRDefault="00A373C4">
      <w:pPr>
        <w:spacing w:after="0" w:line="240" w:lineRule="auto"/>
      </w:pPr>
      <w:r>
        <w:separator/>
      </w:r>
    </w:p>
  </w:footnote>
  <w:footnote w:type="continuationSeparator" w:id="0">
    <w:p w:rsidR="00A373C4" w:rsidRDefault="00A37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C3"/>
    <w:rsid w:val="002B3A53"/>
    <w:rsid w:val="003A3CEF"/>
    <w:rsid w:val="008B49C3"/>
    <w:rsid w:val="00A373C4"/>
    <w:rsid w:val="00E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42E34-B411-4F10-89DB-03F58FFE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4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C3"/>
  </w:style>
  <w:style w:type="paragraph" w:styleId="Header">
    <w:name w:val="header"/>
    <w:basedOn w:val="Normal"/>
    <w:link w:val="HeaderChar"/>
    <w:uiPriority w:val="99"/>
    <w:unhideWhenUsed/>
    <w:rsid w:val="002B3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Mabovula</dc:creator>
  <cp:keywords/>
  <dc:description/>
  <cp:lastModifiedBy>Dr. Mabovula</cp:lastModifiedBy>
  <cp:revision>2</cp:revision>
  <dcterms:created xsi:type="dcterms:W3CDTF">2015-04-17T14:24:00Z</dcterms:created>
  <dcterms:modified xsi:type="dcterms:W3CDTF">2015-04-22T11:29:00Z</dcterms:modified>
</cp:coreProperties>
</file>