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2B92" w14:textId="77777777" w:rsidR="0015388A" w:rsidRPr="0015388A" w:rsidRDefault="0015388A" w:rsidP="0015388A">
      <w:pPr>
        <w:spacing w:after="0" w:line="276" w:lineRule="auto"/>
        <w:jc w:val="both"/>
        <w:rPr>
          <w:rFonts w:asciiTheme="minorBidi" w:hAnsiTheme="minorBidi"/>
          <w:b/>
          <w:bCs/>
        </w:rPr>
      </w:pPr>
      <w:bookmarkStart w:id="0" w:name="_Toc40364082"/>
      <w:bookmarkStart w:id="1" w:name="_Hlk43895194"/>
      <w:r w:rsidRPr="0015388A">
        <w:rPr>
          <w:rFonts w:asciiTheme="minorBidi" w:hAnsiTheme="minorBidi"/>
          <w:b/>
          <w:bCs/>
        </w:rPr>
        <w:t xml:space="preserve">LEARNING AND TEACHING </w:t>
      </w:r>
      <w:bookmarkEnd w:id="0"/>
    </w:p>
    <w:p w14:paraId="12126E69" w14:textId="77777777" w:rsidR="0015388A" w:rsidRPr="0015388A" w:rsidRDefault="0015388A" w:rsidP="0015388A">
      <w:pPr>
        <w:spacing w:after="0" w:line="276" w:lineRule="auto"/>
        <w:jc w:val="both"/>
        <w:rPr>
          <w:rFonts w:asciiTheme="minorBidi" w:hAnsiTheme="minorBidi"/>
          <w:b/>
          <w:bCs/>
        </w:rPr>
      </w:pPr>
      <w:r w:rsidRPr="0015388A">
        <w:rPr>
          <w:rFonts w:asciiTheme="minorBidi" w:hAnsiTheme="minorBidi"/>
          <w:b/>
          <w:bCs/>
        </w:rPr>
        <w:t>Ensure that all responses relate to the relevant mode(s) of provisioning.</w:t>
      </w:r>
    </w:p>
    <w:p w14:paraId="68227B0C" w14:textId="77777777" w:rsidR="0015388A" w:rsidRPr="0015388A" w:rsidRDefault="0015388A" w:rsidP="0015388A">
      <w:pPr>
        <w:spacing w:after="0" w:line="276" w:lineRule="auto"/>
        <w:jc w:val="both"/>
        <w:rPr>
          <w:rFonts w:asciiTheme="minorBidi" w:hAnsiTheme="minorBidi"/>
          <w:b/>
          <w:bCs/>
        </w:rPr>
      </w:pPr>
    </w:p>
    <w:p w14:paraId="1D280672" w14:textId="720A03A7" w:rsidR="0015388A" w:rsidRPr="0015388A" w:rsidRDefault="0015388A" w:rsidP="0015388A">
      <w:pPr>
        <w:numPr>
          <w:ilvl w:val="0"/>
          <w:numId w:val="14"/>
        </w:numPr>
        <w:spacing w:line="276" w:lineRule="auto"/>
        <w:contextualSpacing/>
        <w:rPr>
          <w:rFonts w:asciiTheme="minorBidi" w:hAnsiTheme="minorBidi"/>
          <w:bCs/>
          <w:szCs w:val="24"/>
        </w:rPr>
      </w:pPr>
      <w:r w:rsidRPr="0015388A">
        <w:rPr>
          <w:rFonts w:asciiTheme="minorBidi" w:hAnsiTheme="minorBidi"/>
          <w:bCs/>
          <w:szCs w:val="24"/>
        </w:rPr>
        <w:t>Explain how the selected mode</w:t>
      </w:r>
      <w:r w:rsidR="005E7B73">
        <w:rPr>
          <w:rFonts w:asciiTheme="minorBidi" w:hAnsiTheme="minorBidi"/>
          <w:bCs/>
          <w:szCs w:val="24"/>
        </w:rPr>
        <w:t>(s)</w:t>
      </w:r>
      <w:r w:rsidRPr="0015388A">
        <w:rPr>
          <w:rFonts w:asciiTheme="minorBidi" w:hAnsiTheme="minorBidi"/>
          <w:bCs/>
          <w:szCs w:val="24"/>
        </w:rPr>
        <w:t xml:space="preserve"> of provisioning serve the programme’s intended purpose and outcomes.</w:t>
      </w:r>
    </w:p>
    <w:p w14:paraId="238C09B3" w14:textId="77777777" w:rsidR="0015388A" w:rsidRPr="0015388A" w:rsidRDefault="0015388A" w:rsidP="0015388A">
      <w:pPr>
        <w:spacing w:line="276" w:lineRule="auto"/>
        <w:ind w:left="360"/>
        <w:contextualSpacing/>
        <w:rPr>
          <w:rFonts w:asciiTheme="minorBidi" w:hAnsiTheme="minorBidi"/>
          <w:bCs/>
          <w:szCs w:val="24"/>
        </w:rPr>
      </w:pPr>
    </w:p>
    <w:tbl>
      <w:tblPr>
        <w:tblStyle w:val="TableGrid4"/>
        <w:tblW w:w="0" w:type="auto"/>
        <w:tblLook w:val="04A0" w:firstRow="1" w:lastRow="0" w:firstColumn="1" w:lastColumn="0" w:noHBand="0" w:noVBand="1"/>
      </w:tblPr>
      <w:tblGrid>
        <w:gridCol w:w="9350"/>
      </w:tblGrid>
      <w:tr w:rsidR="0015388A" w:rsidRPr="0015388A" w14:paraId="4A89D0F3" w14:textId="77777777" w:rsidTr="008E1A53">
        <w:tc>
          <w:tcPr>
            <w:tcW w:w="9350" w:type="dxa"/>
          </w:tcPr>
          <w:p w14:paraId="4E5CDA0A" w14:textId="77777777" w:rsidR="0015388A" w:rsidRPr="0015388A" w:rsidRDefault="0015388A" w:rsidP="0015388A">
            <w:pPr>
              <w:spacing w:line="276" w:lineRule="auto"/>
              <w:ind w:left="720"/>
              <w:contextualSpacing/>
              <w:jc w:val="both"/>
              <w:rPr>
                <w:rFonts w:asciiTheme="minorBidi" w:hAnsiTheme="minorBidi"/>
                <w:bCs/>
                <w:sz w:val="24"/>
                <w:u w:val="single"/>
              </w:rPr>
            </w:pPr>
          </w:p>
          <w:p w14:paraId="5B258C72" w14:textId="77777777" w:rsidR="0015388A" w:rsidRPr="0015388A" w:rsidRDefault="0015388A" w:rsidP="0015388A">
            <w:pPr>
              <w:spacing w:line="276" w:lineRule="auto"/>
              <w:ind w:left="720"/>
              <w:contextualSpacing/>
              <w:jc w:val="both"/>
              <w:rPr>
                <w:rFonts w:asciiTheme="minorBidi" w:hAnsiTheme="minorBidi"/>
                <w:bCs/>
                <w:sz w:val="24"/>
                <w:u w:val="single"/>
              </w:rPr>
            </w:pPr>
          </w:p>
        </w:tc>
      </w:tr>
    </w:tbl>
    <w:p w14:paraId="2421C475" w14:textId="77777777" w:rsidR="0015388A" w:rsidRPr="0015388A" w:rsidRDefault="0015388A" w:rsidP="0015388A">
      <w:pPr>
        <w:spacing w:line="276" w:lineRule="auto"/>
        <w:rPr>
          <w:rFonts w:asciiTheme="minorBidi" w:hAnsiTheme="minorBidi"/>
          <w:bCs/>
          <w:szCs w:val="24"/>
          <w:u w:val="single"/>
        </w:rPr>
      </w:pPr>
    </w:p>
    <w:p w14:paraId="3E7A8F9A" w14:textId="77777777" w:rsidR="0015388A" w:rsidRPr="0015388A" w:rsidRDefault="0015388A" w:rsidP="0015388A">
      <w:pPr>
        <w:numPr>
          <w:ilvl w:val="0"/>
          <w:numId w:val="14"/>
        </w:numPr>
        <w:spacing w:after="0" w:line="276" w:lineRule="auto"/>
        <w:contextualSpacing/>
        <w:jc w:val="both"/>
        <w:rPr>
          <w:rFonts w:asciiTheme="minorBidi" w:hAnsiTheme="minorBidi"/>
          <w:bCs/>
          <w:szCs w:val="24"/>
        </w:rPr>
      </w:pPr>
      <w:r w:rsidRPr="0015388A">
        <w:rPr>
          <w:rFonts w:asciiTheme="minorBidi" w:hAnsiTheme="minorBidi"/>
          <w:bCs/>
        </w:rPr>
        <w:t xml:space="preserve">Where applicable, explain how technology will enhance the quality of learning and teaching for the target group of students. </w:t>
      </w:r>
    </w:p>
    <w:p w14:paraId="7EE3CB47" w14:textId="77777777" w:rsidR="0015388A" w:rsidRPr="0015388A" w:rsidRDefault="0015388A" w:rsidP="0015388A">
      <w:pPr>
        <w:spacing w:after="0" w:line="276" w:lineRule="auto"/>
        <w:ind w:left="360"/>
        <w:contextualSpacing/>
        <w:jc w:val="both"/>
        <w:rPr>
          <w:rFonts w:asciiTheme="minorBidi" w:hAnsiTheme="minorBidi"/>
          <w:bCs/>
          <w:szCs w:val="24"/>
        </w:rPr>
      </w:pPr>
    </w:p>
    <w:tbl>
      <w:tblPr>
        <w:tblStyle w:val="TableGrid4"/>
        <w:tblW w:w="0" w:type="auto"/>
        <w:tblInd w:w="-5" w:type="dxa"/>
        <w:tblLook w:val="04A0" w:firstRow="1" w:lastRow="0" w:firstColumn="1" w:lastColumn="0" w:noHBand="0" w:noVBand="1"/>
      </w:tblPr>
      <w:tblGrid>
        <w:gridCol w:w="9355"/>
      </w:tblGrid>
      <w:tr w:rsidR="0015388A" w:rsidRPr="0015388A" w14:paraId="575D9D34" w14:textId="77777777" w:rsidTr="008E1A53">
        <w:tc>
          <w:tcPr>
            <w:tcW w:w="9355" w:type="dxa"/>
          </w:tcPr>
          <w:p w14:paraId="03FA55D0" w14:textId="77777777" w:rsidR="0015388A" w:rsidRPr="0015388A" w:rsidRDefault="0015388A" w:rsidP="0015388A">
            <w:pPr>
              <w:spacing w:line="276" w:lineRule="auto"/>
              <w:ind w:left="720"/>
              <w:contextualSpacing/>
              <w:jc w:val="both"/>
              <w:rPr>
                <w:rFonts w:asciiTheme="minorBidi" w:hAnsiTheme="minorBidi"/>
                <w:bCs/>
                <w:sz w:val="24"/>
              </w:rPr>
            </w:pPr>
          </w:p>
          <w:p w14:paraId="35BAB925" w14:textId="77777777" w:rsidR="0015388A" w:rsidRPr="0015388A" w:rsidRDefault="0015388A" w:rsidP="0015388A">
            <w:pPr>
              <w:spacing w:line="276" w:lineRule="auto"/>
              <w:ind w:left="720"/>
              <w:contextualSpacing/>
              <w:jc w:val="both"/>
              <w:rPr>
                <w:rFonts w:asciiTheme="minorBidi" w:hAnsiTheme="minorBidi"/>
                <w:bCs/>
                <w:sz w:val="24"/>
              </w:rPr>
            </w:pPr>
          </w:p>
        </w:tc>
      </w:tr>
    </w:tbl>
    <w:p w14:paraId="3D64A8C9" w14:textId="77777777" w:rsidR="0015388A" w:rsidRPr="0015388A" w:rsidRDefault="0015388A" w:rsidP="0015388A">
      <w:pPr>
        <w:spacing w:after="0" w:line="276" w:lineRule="auto"/>
        <w:ind w:left="360"/>
        <w:contextualSpacing/>
        <w:jc w:val="both"/>
        <w:rPr>
          <w:rFonts w:asciiTheme="minorBidi" w:hAnsiTheme="minorBidi"/>
        </w:rPr>
      </w:pPr>
    </w:p>
    <w:p w14:paraId="59ABF924" w14:textId="77777777" w:rsidR="0015388A" w:rsidRPr="0015388A" w:rsidRDefault="0015388A" w:rsidP="0015388A">
      <w:pPr>
        <w:numPr>
          <w:ilvl w:val="0"/>
          <w:numId w:val="15"/>
        </w:numPr>
        <w:spacing w:after="0" w:line="276" w:lineRule="auto"/>
        <w:contextualSpacing/>
        <w:jc w:val="both"/>
        <w:rPr>
          <w:rFonts w:asciiTheme="minorBidi" w:hAnsiTheme="minorBidi"/>
        </w:rPr>
      </w:pPr>
      <w:r w:rsidRPr="0015388A">
        <w:rPr>
          <w:rFonts w:asciiTheme="minorBidi" w:hAnsiTheme="minorBidi"/>
        </w:rPr>
        <w:t xml:space="preserve">Describe the facilities required for learning and teaching in the programme. Indicate specialised facilities and equipment. List all support / tutorial centres for distance learning students and describe the resourcing of these centres. </w:t>
      </w:r>
    </w:p>
    <w:p w14:paraId="3581B6EA" w14:textId="77777777" w:rsidR="0015388A" w:rsidRPr="0015388A" w:rsidRDefault="0015388A" w:rsidP="0015388A">
      <w:pPr>
        <w:spacing w:after="0" w:line="276" w:lineRule="auto"/>
        <w:ind w:left="360"/>
        <w:contextualSpacing/>
        <w:jc w:val="both"/>
        <w:rPr>
          <w:rFonts w:asciiTheme="minorBidi" w:hAnsiTheme="minorBidi"/>
          <w:color w:val="000000"/>
          <w:szCs w:val="24"/>
        </w:rPr>
      </w:pPr>
    </w:p>
    <w:tbl>
      <w:tblPr>
        <w:tblStyle w:val="TableGrid4"/>
        <w:tblW w:w="0" w:type="auto"/>
        <w:tblLook w:val="04A0" w:firstRow="1" w:lastRow="0" w:firstColumn="1" w:lastColumn="0" w:noHBand="0" w:noVBand="1"/>
      </w:tblPr>
      <w:tblGrid>
        <w:gridCol w:w="9350"/>
      </w:tblGrid>
      <w:tr w:rsidR="0015388A" w:rsidRPr="0015388A" w14:paraId="08E2DF4E" w14:textId="77777777" w:rsidTr="008E1A53">
        <w:tc>
          <w:tcPr>
            <w:tcW w:w="9350" w:type="dxa"/>
          </w:tcPr>
          <w:p w14:paraId="4C530ADF" w14:textId="77777777" w:rsidR="0015388A" w:rsidRPr="0015388A" w:rsidRDefault="0015388A" w:rsidP="0015388A">
            <w:pPr>
              <w:spacing w:line="276" w:lineRule="auto"/>
              <w:jc w:val="both"/>
              <w:rPr>
                <w:rFonts w:asciiTheme="minorBidi" w:hAnsiTheme="minorBidi"/>
                <w:color w:val="000000"/>
                <w:sz w:val="24"/>
                <w:szCs w:val="24"/>
              </w:rPr>
            </w:pPr>
          </w:p>
          <w:p w14:paraId="28D4DB04" w14:textId="77777777" w:rsidR="0015388A" w:rsidRPr="0015388A" w:rsidRDefault="0015388A" w:rsidP="0015388A">
            <w:pPr>
              <w:spacing w:line="276" w:lineRule="auto"/>
              <w:jc w:val="both"/>
              <w:rPr>
                <w:rFonts w:asciiTheme="minorBidi" w:hAnsiTheme="minorBidi"/>
                <w:color w:val="000000"/>
                <w:sz w:val="24"/>
                <w:szCs w:val="24"/>
              </w:rPr>
            </w:pPr>
          </w:p>
        </w:tc>
      </w:tr>
    </w:tbl>
    <w:p w14:paraId="029D6551" w14:textId="77777777" w:rsidR="0015388A" w:rsidRPr="0015388A" w:rsidRDefault="0015388A" w:rsidP="0015388A">
      <w:pPr>
        <w:spacing w:line="276" w:lineRule="auto"/>
        <w:rPr>
          <w:rFonts w:asciiTheme="minorBidi" w:hAnsiTheme="minorBidi"/>
          <w:color w:val="000000"/>
          <w:szCs w:val="24"/>
        </w:rPr>
      </w:pPr>
    </w:p>
    <w:p w14:paraId="6B448DD2" w14:textId="77777777" w:rsidR="0015388A" w:rsidRPr="0015388A" w:rsidRDefault="0015388A" w:rsidP="0015388A">
      <w:pPr>
        <w:numPr>
          <w:ilvl w:val="0"/>
          <w:numId w:val="15"/>
        </w:numPr>
        <w:spacing w:line="276" w:lineRule="auto"/>
        <w:contextualSpacing/>
        <w:rPr>
          <w:rFonts w:asciiTheme="minorBidi" w:hAnsiTheme="minorBidi"/>
          <w:szCs w:val="24"/>
        </w:rPr>
      </w:pPr>
      <w:r w:rsidRPr="0015388A">
        <w:rPr>
          <w:rFonts w:asciiTheme="minorBidi" w:hAnsiTheme="minorBidi"/>
          <w:szCs w:val="24"/>
        </w:rPr>
        <w:t>If the programme will be offered on multiple sites, explain how parity of provision and programme quality will be assured across the sites. Address policies, processes and procedures for learning and teaching, student support, etc.</w:t>
      </w:r>
      <w:r w:rsidRPr="0015388A" w:rsidDel="00BA65E4">
        <w:rPr>
          <w:rFonts w:asciiTheme="minorBidi" w:hAnsiTheme="minorBidi"/>
          <w:szCs w:val="24"/>
        </w:rPr>
        <w:t xml:space="preserve"> </w:t>
      </w:r>
    </w:p>
    <w:p w14:paraId="40019060" w14:textId="77777777" w:rsidR="0015388A" w:rsidRPr="0015388A" w:rsidRDefault="0015388A" w:rsidP="0015388A">
      <w:pPr>
        <w:spacing w:line="276" w:lineRule="auto"/>
        <w:ind w:left="360"/>
        <w:contextualSpacing/>
        <w:jc w:val="both"/>
        <w:rPr>
          <w:rFonts w:asciiTheme="minorBidi" w:hAnsiTheme="minorBidi"/>
        </w:rPr>
      </w:pPr>
    </w:p>
    <w:tbl>
      <w:tblPr>
        <w:tblStyle w:val="TableGrid4"/>
        <w:tblW w:w="0" w:type="auto"/>
        <w:tblLook w:val="04A0" w:firstRow="1" w:lastRow="0" w:firstColumn="1" w:lastColumn="0" w:noHBand="0" w:noVBand="1"/>
      </w:tblPr>
      <w:tblGrid>
        <w:gridCol w:w="9350"/>
      </w:tblGrid>
      <w:tr w:rsidR="0015388A" w:rsidRPr="0015388A" w14:paraId="2868A5E0" w14:textId="77777777" w:rsidTr="008E1A53">
        <w:tc>
          <w:tcPr>
            <w:tcW w:w="9350" w:type="dxa"/>
          </w:tcPr>
          <w:p w14:paraId="170C909D" w14:textId="77777777" w:rsidR="0015388A" w:rsidRPr="0015388A" w:rsidRDefault="0015388A" w:rsidP="0015388A">
            <w:pPr>
              <w:spacing w:line="276" w:lineRule="auto"/>
              <w:ind w:left="720"/>
              <w:contextualSpacing/>
              <w:jc w:val="both"/>
              <w:rPr>
                <w:rFonts w:asciiTheme="minorBidi" w:hAnsiTheme="minorBidi"/>
                <w:sz w:val="24"/>
              </w:rPr>
            </w:pPr>
          </w:p>
          <w:p w14:paraId="5814936D" w14:textId="77777777" w:rsidR="0015388A" w:rsidRPr="0015388A" w:rsidRDefault="0015388A" w:rsidP="0015388A">
            <w:pPr>
              <w:spacing w:line="276" w:lineRule="auto"/>
              <w:jc w:val="both"/>
              <w:rPr>
                <w:rFonts w:asciiTheme="minorBidi" w:hAnsiTheme="minorBidi"/>
                <w:sz w:val="24"/>
                <w:szCs w:val="24"/>
              </w:rPr>
            </w:pPr>
          </w:p>
        </w:tc>
      </w:tr>
    </w:tbl>
    <w:p w14:paraId="51B03DB8" w14:textId="77777777" w:rsidR="0015388A" w:rsidRPr="0015388A" w:rsidRDefault="0015388A" w:rsidP="0015388A">
      <w:pPr>
        <w:spacing w:line="276" w:lineRule="auto"/>
        <w:rPr>
          <w:rFonts w:asciiTheme="minorBidi" w:hAnsiTheme="minorBidi"/>
          <w:szCs w:val="24"/>
        </w:rPr>
      </w:pPr>
    </w:p>
    <w:p w14:paraId="3B78358F" w14:textId="12243CC9" w:rsidR="0015388A" w:rsidRPr="0015388A" w:rsidRDefault="0015388A" w:rsidP="00C44570">
      <w:pPr>
        <w:numPr>
          <w:ilvl w:val="0"/>
          <w:numId w:val="15"/>
        </w:numPr>
        <w:spacing w:after="0" w:line="276" w:lineRule="auto"/>
        <w:contextualSpacing/>
        <w:jc w:val="both"/>
        <w:rPr>
          <w:rFonts w:asciiTheme="minorBidi" w:hAnsiTheme="minorBidi"/>
          <w:szCs w:val="24"/>
        </w:rPr>
      </w:pPr>
      <w:r w:rsidRPr="0015388A">
        <w:rPr>
          <w:rFonts w:asciiTheme="minorBidi" w:hAnsiTheme="minorBidi"/>
        </w:rPr>
        <w:t xml:space="preserve">How will the institution ensure the effective implementation of its policies and procedures </w:t>
      </w:r>
      <w:proofErr w:type="gramStart"/>
      <w:r w:rsidRPr="0015388A">
        <w:rPr>
          <w:rFonts w:asciiTheme="minorBidi" w:hAnsiTheme="minorBidi"/>
        </w:rPr>
        <w:t>with regard to</w:t>
      </w:r>
      <w:proofErr w:type="gramEnd"/>
      <w:r w:rsidRPr="0015388A">
        <w:rPr>
          <w:rFonts w:asciiTheme="minorBidi" w:hAnsiTheme="minorBidi"/>
        </w:rPr>
        <w:t xml:space="preserve"> the identification of, and support for, under-performing/ ‘at-risk’ students?</w:t>
      </w:r>
    </w:p>
    <w:p w14:paraId="133C9FEC" w14:textId="77777777" w:rsidR="0015388A" w:rsidRPr="0015388A" w:rsidRDefault="0015388A" w:rsidP="0015388A">
      <w:pPr>
        <w:spacing w:after="0" w:line="276" w:lineRule="auto"/>
        <w:ind w:left="360"/>
        <w:contextualSpacing/>
        <w:jc w:val="both"/>
        <w:rPr>
          <w:rFonts w:asciiTheme="minorBidi" w:hAnsiTheme="minorBidi"/>
          <w:szCs w:val="24"/>
        </w:rPr>
      </w:pPr>
    </w:p>
    <w:tbl>
      <w:tblPr>
        <w:tblStyle w:val="TableGrid4"/>
        <w:tblW w:w="0" w:type="auto"/>
        <w:tblLook w:val="04A0" w:firstRow="1" w:lastRow="0" w:firstColumn="1" w:lastColumn="0" w:noHBand="0" w:noVBand="1"/>
      </w:tblPr>
      <w:tblGrid>
        <w:gridCol w:w="9350"/>
      </w:tblGrid>
      <w:tr w:rsidR="0015388A" w:rsidRPr="0015388A" w14:paraId="67B42CC8" w14:textId="77777777" w:rsidTr="008E1A53">
        <w:tc>
          <w:tcPr>
            <w:tcW w:w="9350" w:type="dxa"/>
          </w:tcPr>
          <w:p w14:paraId="0DAB7E4D" w14:textId="77777777" w:rsidR="0015388A" w:rsidRPr="0015388A" w:rsidRDefault="0015388A" w:rsidP="0015388A">
            <w:pPr>
              <w:spacing w:line="276" w:lineRule="auto"/>
              <w:ind w:left="720"/>
              <w:contextualSpacing/>
              <w:jc w:val="both"/>
              <w:rPr>
                <w:rFonts w:asciiTheme="minorBidi" w:hAnsiTheme="minorBidi"/>
                <w:color w:val="000000"/>
                <w:sz w:val="24"/>
              </w:rPr>
            </w:pPr>
          </w:p>
          <w:p w14:paraId="0719112A" w14:textId="77777777" w:rsidR="0015388A" w:rsidRPr="0015388A" w:rsidRDefault="0015388A" w:rsidP="0015388A">
            <w:pPr>
              <w:spacing w:line="276" w:lineRule="auto"/>
              <w:ind w:left="720"/>
              <w:contextualSpacing/>
              <w:jc w:val="both"/>
              <w:rPr>
                <w:rFonts w:asciiTheme="minorBidi" w:hAnsiTheme="minorBidi"/>
                <w:color w:val="000000"/>
                <w:sz w:val="24"/>
              </w:rPr>
            </w:pPr>
          </w:p>
        </w:tc>
      </w:tr>
    </w:tbl>
    <w:p w14:paraId="0626DB29" w14:textId="77777777" w:rsidR="0015388A" w:rsidRPr="0015388A" w:rsidRDefault="0015388A" w:rsidP="0015388A">
      <w:pPr>
        <w:spacing w:line="276" w:lineRule="auto"/>
        <w:rPr>
          <w:rFonts w:asciiTheme="minorBidi" w:hAnsiTheme="minorBidi"/>
          <w:color w:val="000000"/>
          <w:szCs w:val="24"/>
        </w:rPr>
      </w:pPr>
    </w:p>
    <w:p w14:paraId="1BB279F4" w14:textId="3476CD2E" w:rsidR="0015388A" w:rsidRPr="0015388A" w:rsidRDefault="0015388A" w:rsidP="0015388A">
      <w:pPr>
        <w:numPr>
          <w:ilvl w:val="0"/>
          <w:numId w:val="15"/>
        </w:numPr>
        <w:spacing w:line="276" w:lineRule="auto"/>
        <w:contextualSpacing/>
        <w:rPr>
          <w:rFonts w:asciiTheme="minorBidi" w:hAnsiTheme="minorBidi"/>
          <w:color w:val="FF0000"/>
          <w:szCs w:val="24"/>
        </w:rPr>
      </w:pPr>
      <w:r w:rsidRPr="0015388A">
        <w:rPr>
          <w:rFonts w:asciiTheme="minorBidi" w:hAnsiTheme="minorBidi"/>
          <w:szCs w:val="24"/>
        </w:rPr>
        <w:t>Indicate the support services available to students</w:t>
      </w:r>
      <w:r w:rsidR="005E7B73">
        <w:rPr>
          <w:rFonts w:asciiTheme="minorBidi" w:hAnsiTheme="minorBidi"/>
          <w:szCs w:val="24"/>
        </w:rPr>
        <w:t xml:space="preserve"> and</w:t>
      </w:r>
      <w:r w:rsidRPr="0015388A">
        <w:rPr>
          <w:rFonts w:asciiTheme="minorBidi" w:hAnsiTheme="minorBidi"/>
          <w:szCs w:val="24"/>
        </w:rPr>
        <w:t xml:space="preserve"> how these are accessed by students in the mode selected. </w:t>
      </w:r>
    </w:p>
    <w:p w14:paraId="3DEACF0A" w14:textId="77777777" w:rsidR="0015388A" w:rsidRPr="0015388A" w:rsidRDefault="0015388A" w:rsidP="0015388A">
      <w:pPr>
        <w:spacing w:line="276" w:lineRule="auto"/>
        <w:ind w:left="360"/>
        <w:contextualSpacing/>
        <w:rPr>
          <w:rFonts w:asciiTheme="minorBidi" w:hAnsiTheme="minorBidi"/>
          <w:color w:val="FF0000"/>
          <w:szCs w:val="24"/>
        </w:rPr>
      </w:pPr>
    </w:p>
    <w:tbl>
      <w:tblPr>
        <w:tblStyle w:val="TableGrid4"/>
        <w:tblW w:w="0" w:type="auto"/>
        <w:tblLook w:val="04A0" w:firstRow="1" w:lastRow="0" w:firstColumn="1" w:lastColumn="0" w:noHBand="0" w:noVBand="1"/>
      </w:tblPr>
      <w:tblGrid>
        <w:gridCol w:w="9736"/>
      </w:tblGrid>
      <w:tr w:rsidR="0015388A" w:rsidRPr="0015388A" w14:paraId="1AA62ABF" w14:textId="77777777" w:rsidTr="008E1A53">
        <w:tc>
          <w:tcPr>
            <w:tcW w:w="9736" w:type="dxa"/>
          </w:tcPr>
          <w:p w14:paraId="28FD591D" w14:textId="77777777" w:rsidR="0015388A" w:rsidRPr="0015388A" w:rsidRDefault="0015388A" w:rsidP="0015388A">
            <w:pPr>
              <w:spacing w:line="276" w:lineRule="auto"/>
              <w:rPr>
                <w:rFonts w:asciiTheme="minorBidi" w:hAnsiTheme="minorBidi"/>
                <w:color w:val="000000"/>
                <w:szCs w:val="24"/>
              </w:rPr>
            </w:pPr>
          </w:p>
          <w:p w14:paraId="1A506E5A" w14:textId="77777777" w:rsidR="0015388A" w:rsidRPr="0015388A" w:rsidRDefault="0015388A" w:rsidP="0015388A">
            <w:pPr>
              <w:spacing w:line="276" w:lineRule="auto"/>
              <w:rPr>
                <w:rFonts w:asciiTheme="minorBidi" w:hAnsiTheme="minorBidi"/>
                <w:color w:val="000000"/>
                <w:szCs w:val="24"/>
              </w:rPr>
            </w:pPr>
          </w:p>
        </w:tc>
      </w:tr>
    </w:tbl>
    <w:p w14:paraId="73C28FC4" w14:textId="77777777" w:rsidR="0015388A" w:rsidRPr="0015388A" w:rsidRDefault="0015388A" w:rsidP="0015388A">
      <w:pPr>
        <w:spacing w:line="276" w:lineRule="auto"/>
        <w:ind w:left="360"/>
        <w:contextualSpacing/>
        <w:rPr>
          <w:rFonts w:asciiTheme="minorBidi" w:hAnsiTheme="minorBidi"/>
          <w:color w:val="000000"/>
          <w:szCs w:val="24"/>
        </w:rPr>
      </w:pPr>
    </w:p>
    <w:p w14:paraId="0A123CC1" w14:textId="74158460" w:rsidR="0015388A" w:rsidRDefault="0015388A" w:rsidP="0015388A">
      <w:pPr>
        <w:numPr>
          <w:ilvl w:val="0"/>
          <w:numId w:val="15"/>
        </w:numPr>
        <w:spacing w:after="0" w:line="276" w:lineRule="auto"/>
        <w:contextualSpacing/>
        <w:jc w:val="both"/>
        <w:rPr>
          <w:rFonts w:asciiTheme="minorBidi" w:hAnsiTheme="minorBidi"/>
          <w:color w:val="000000"/>
        </w:rPr>
      </w:pPr>
      <w:r w:rsidRPr="0015388A">
        <w:rPr>
          <w:rFonts w:asciiTheme="minorBidi" w:hAnsiTheme="minorBidi"/>
          <w:color w:val="000000"/>
        </w:rPr>
        <w:t xml:space="preserve">How will students access appropriate learning resources in the mode selected? </w:t>
      </w:r>
    </w:p>
    <w:p w14:paraId="78845D98" w14:textId="77777777" w:rsidR="0015388A" w:rsidRPr="0015388A" w:rsidRDefault="0015388A" w:rsidP="0015388A">
      <w:pPr>
        <w:spacing w:after="0" w:line="276" w:lineRule="auto"/>
        <w:ind w:left="360"/>
        <w:contextualSpacing/>
        <w:jc w:val="both"/>
        <w:rPr>
          <w:rFonts w:asciiTheme="minorBidi" w:hAnsiTheme="minorBidi"/>
          <w:color w:val="000000"/>
        </w:rPr>
      </w:pPr>
    </w:p>
    <w:tbl>
      <w:tblPr>
        <w:tblStyle w:val="TableGrid4"/>
        <w:tblW w:w="0" w:type="auto"/>
        <w:tblLook w:val="04A0" w:firstRow="1" w:lastRow="0" w:firstColumn="1" w:lastColumn="0" w:noHBand="0" w:noVBand="1"/>
      </w:tblPr>
      <w:tblGrid>
        <w:gridCol w:w="9350"/>
      </w:tblGrid>
      <w:tr w:rsidR="0015388A" w:rsidRPr="0015388A" w14:paraId="047CAC1D" w14:textId="77777777" w:rsidTr="008E1A53">
        <w:tc>
          <w:tcPr>
            <w:tcW w:w="9350" w:type="dxa"/>
          </w:tcPr>
          <w:p w14:paraId="4B2E3DDF" w14:textId="77777777" w:rsidR="0015388A" w:rsidRPr="0015388A" w:rsidRDefault="0015388A" w:rsidP="0015388A">
            <w:pPr>
              <w:spacing w:line="276" w:lineRule="auto"/>
              <w:ind w:left="720"/>
              <w:contextualSpacing/>
              <w:jc w:val="both"/>
              <w:rPr>
                <w:rFonts w:asciiTheme="minorBidi" w:hAnsiTheme="minorBidi"/>
                <w:sz w:val="24"/>
              </w:rPr>
            </w:pPr>
          </w:p>
          <w:p w14:paraId="480860F7" w14:textId="77777777" w:rsidR="0015388A" w:rsidRPr="0015388A" w:rsidRDefault="0015388A" w:rsidP="0015388A">
            <w:pPr>
              <w:spacing w:line="276" w:lineRule="auto"/>
              <w:jc w:val="both"/>
              <w:rPr>
                <w:rFonts w:asciiTheme="minorBidi" w:hAnsiTheme="minorBidi"/>
                <w:sz w:val="24"/>
                <w:szCs w:val="24"/>
              </w:rPr>
            </w:pPr>
          </w:p>
        </w:tc>
      </w:tr>
    </w:tbl>
    <w:p w14:paraId="3DE399D8" w14:textId="77777777" w:rsidR="0015388A" w:rsidRPr="0015388A" w:rsidRDefault="0015388A" w:rsidP="0015388A">
      <w:pPr>
        <w:spacing w:line="276" w:lineRule="auto"/>
        <w:rPr>
          <w:rFonts w:asciiTheme="minorBidi" w:hAnsiTheme="minorBidi"/>
          <w:szCs w:val="24"/>
        </w:rPr>
      </w:pPr>
    </w:p>
    <w:bookmarkEnd w:id="1"/>
    <w:p w14:paraId="5F91CDFB" w14:textId="77777777" w:rsidR="0015388A" w:rsidRPr="0015388A" w:rsidRDefault="0015388A" w:rsidP="0015388A">
      <w:pPr>
        <w:numPr>
          <w:ilvl w:val="0"/>
          <w:numId w:val="15"/>
        </w:numPr>
        <w:contextualSpacing/>
        <w:rPr>
          <w:rFonts w:asciiTheme="minorBidi" w:hAnsiTheme="minorBidi"/>
        </w:rPr>
      </w:pPr>
      <w:r w:rsidRPr="0015388A">
        <w:rPr>
          <w:rFonts w:asciiTheme="minorBidi" w:hAnsiTheme="minorBidi"/>
        </w:rPr>
        <w:t>How will the institution ensure that there are suitable and sufficient library resources in place to complement the curriculum and support the professional and scholarly activities of students and staff members in the programme / qualification?</w:t>
      </w:r>
    </w:p>
    <w:p w14:paraId="77980034" w14:textId="77777777" w:rsidR="0015388A" w:rsidRPr="0015388A" w:rsidRDefault="0015388A" w:rsidP="0015388A">
      <w:pPr>
        <w:ind w:left="360"/>
        <w:contextualSpacing/>
        <w:rPr>
          <w:rFonts w:asciiTheme="minorBidi" w:hAnsiTheme="minorBidi"/>
        </w:rPr>
      </w:pPr>
    </w:p>
    <w:tbl>
      <w:tblPr>
        <w:tblStyle w:val="TableGrid4"/>
        <w:tblW w:w="0" w:type="auto"/>
        <w:tblLook w:val="04A0" w:firstRow="1" w:lastRow="0" w:firstColumn="1" w:lastColumn="0" w:noHBand="0" w:noVBand="1"/>
      </w:tblPr>
      <w:tblGrid>
        <w:gridCol w:w="9736"/>
      </w:tblGrid>
      <w:tr w:rsidR="0015388A" w:rsidRPr="0015388A" w14:paraId="45050742" w14:textId="77777777" w:rsidTr="008E1A53">
        <w:tc>
          <w:tcPr>
            <w:tcW w:w="9736" w:type="dxa"/>
          </w:tcPr>
          <w:p w14:paraId="1D4CCBEB" w14:textId="77777777" w:rsidR="0015388A" w:rsidRPr="0015388A" w:rsidRDefault="0015388A" w:rsidP="0015388A">
            <w:pPr>
              <w:rPr>
                <w:rFonts w:asciiTheme="minorBidi" w:hAnsiTheme="minorBidi"/>
                <w:color w:val="FF0000"/>
              </w:rPr>
            </w:pPr>
          </w:p>
          <w:p w14:paraId="2637C81F" w14:textId="77777777" w:rsidR="0015388A" w:rsidRPr="0015388A" w:rsidRDefault="0015388A" w:rsidP="0015388A">
            <w:pPr>
              <w:rPr>
                <w:rFonts w:asciiTheme="minorBidi" w:hAnsiTheme="minorBidi"/>
                <w:color w:val="FF0000"/>
              </w:rPr>
            </w:pPr>
          </w:p>
        </w:tc>
      </w:tr>
    </w:tbl>
    <w:p w14:paraId="6EC8095E" w14:textId="77777777" w:rsidR="000A3E01" w:rsidRPr="0061459B" w:rsidRDefault="000A3E01" w:rsidP="0061459B"/>
    <w:sectPr w:rsidR="000A3E01" w:rsidRPr="0061459B" w:rsidSect="00DB576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2334" w14:textId="77777777" w:rsidR="006F1CCD" w:rsidRDefault="006F1CCD" w:rsidP="00FD2996">
      <w:pPr>
        <w:spacing w:after="0" w:line="240" w:lineRule="auto"/>
      </w:pPr>
      <w:r>
        <w:separator/>
      </w:r>
    </w:p>
  </w:endnote>
  <w:endnote w:type="continuationSeparator" w:id="0">
    <w:p w14:paraId="62F61106" w14:textId="77777777" w:rsidR="006F1CCD" w:rsidRDefault="006F1CCD" w:rsidP="00FD2996">
      <w:pPr>
        <w:spacing w:after="0" w:line="240" w:lineRule="auto"/>
      </w:pPr>
      <w:r>
        <w:continuationSeparator/>
      </w:r>
    </w:p>
  </w:endnote>
  <w:endnote w:type="continuationNotice" w:id="1">
    <w:p w14:paraId="07945BC0" w14:textId="77777777" w:rsidR="006F1CCD" w:rsidRDefault="006F1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559B" w14:textId="77777777" w:rsidR="001E1B95" w:rsidRDefault="001E1B95" w:rsidP="001E1B95">
    <w:pPr>
      <w:pStyle w:val="Footer"/>
      <w:jc w:val="both"/>
      <w:rPr>
        <w:b/>
        <w:color w:val="808080"/>
        <w:spacing w:val="-6"/>
        <w:sz w:val="16"/>
        <w:szCs w:val="16"/>
      </w:rPr>
    </w:pPr>
    <w:bookmarkStart w:id="2" w:name="_Hlk50381648"/>
    <w:bookmarkStart w:id="3" w:name="_Hlk50381649"/>
    <w:r>
      <w:rPr>
        <w:b/>
        <w:noProof/>
        <w:color w:val="808080"/>
        <w:spacing w:val="-6"/>
        <w:sz w:val="16"/>
        <w:szCs w:val="16"/>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77ADF6CB"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67E1C1A1"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B6BF5"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" strokecolor="#c00000" strokeweight="1.5pt">
              <v:stroke joinstyle="miter"/>
              <w10:wrap anchorx="margin"/>
            </v:line>
          </w:pict>
        </mc:Fallback>
      </mc:AlternateContent>
    </w:r>
  </w:p>
  <w:bookmarkEnd w:id="2"/>
  <w:bookmarkEnd w:id="3"/>
  <w:p w14:paraId="5ACE2F4E"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FD4" w14:textId="77777777"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657BC106"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57A8EA81"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7AFA0"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B258" w14:textId="77777777" w:rsidR="006F1CCD" w:rsidRDefault="006F1CCD" w:rsidP="00FD2996">
      <w:pPr>
        <w:spacing w:after="0" w:line="240" w:lineRule="auto"/>
      </w:pPr>
      <w:r>
        <w:separator/>
      </w:r>
    </w:p>
  </w:footnote>
  <w:footnote w:type="continuationSeparator" w:id="0">
    <w:p w14:paraId="7ECF921D" w14:textId="77777777" w:rsidR="006F1CCD" w:rsidRDefault="006F1CCD" w:rsidP="00FD2996">
      <w:pPr>
        <w:spacing w:after="0" w:line="240" w:lineRule="auto"/>
      </w:pPr>
      <w:r>
        <w:continuationSeparator/>
      </w:r>
    </w:p>
  </w:footnote>
  <w:footnote w:type="continuationNotice" w:id="1">
    <w:p w14:paraId="4382E4CD" w14:textId="77777777" w:rsidR="006F1CCD" w:rsidRDefault="006F1C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3ED7" w14:textId="77777777"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61745C4F"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" strokecolor="#c00000" strokeweight="1.5pt">
              <v:stroke joinstyle="miter"/>
            </v:line>
          </w:pict>
        </mc:Fallback>
      </mc:AlternateContent>
    </w:r>
    <w:r w:rsidR="00DB5769">
      <w:rPr>
        <w:noProof/>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680D9120" w14:textId="77777777"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2ED60956"/>
    <w:multiLevelType w:val="hybridMultilevel"/>
    <w:tmpl w:val="D3145774"/>
    <w:lvl w:ilvl="0" w:tplc="957C5D0A">
      <w:start w:val="3"/>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0671346"/>
    <w:multiLevelType w:val="hybridMultilevel"/>
    <w:tmpl w:val="0176845E"/>
    <w:lvl w:ilvl="0" w:tplc="9F32D69A">
      <w:start w:val="1"/>
      <w:numFmt w:val="decimal"/>
      <w:lvlText w:val="%1."/>
      <w:lvlJc w:val="left"/>
      <w:pPr>
        <w:ind w:left="360" w:hanging="360"/>
      </w:pPr>
      <w:rPr>
        <w:rFonts w:hint="default"/>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num>
  <w:num w:numId="5">
    <w:abstractNumId w:val="0"/>
  </w:num>
  <w:num w:numId="6">
    <w:abstractNumId w:val="4"/>
  </w:num>
  <w:num w:numId="7">
    <w:abstractNumId w:val="5"/>
  </w:num>
  <w:num w:numId="8">
    <w:abstractNumId w:val="7"/>
  </w:num>
  <w:num w:numId="9">
    <w:abstractNumId w:val="2"/>
  </w:num>
  <w:num w:numId="10">
    <w:abstractNumId w:val="10"/>
  </w:num>
  <w:num w:numId="11">
    <w:abstractNumId w:val="6"/>
  </w:num>
  <w:num w:numId="12">
    <w:abstractNumId w:val="9"/>
  </w:num>
  <w:num w:numId="13">
    <w:abstractNumId w:val="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2748A"/>
    <w:rsid w:val="0008514C"/>
    <w:rsid w:val="0009443F"/>
    <w:rsid w:val="00096CC0"/>
    <w:rsid w:val="000A3E01"/>
    <w:rsid w:val="000B3975"/>
    <w:rsid w:val="000D531E"/>
    <w:rsid w:val="000F4D6E"/>
    <w:rsid w:val="001064DA"/>
    <w:rsid w:val="001127BD"/>
    <w:rsid w:val="00113883"/>
    <w:rsid w:val="0015388A"/>
    <w:rsid w:val="00161FDA"/>
    <w:rsid w:val="00175435"/>
    <w:rsid w:val="001958B7"/>
    <w:rsid w:val="001B0960"/>
    <w:rsid w:val="001D0D5E"/>
    <w:rsid w:val="001D5BE5"/>
    <w:rsid w:val="001E1B95"/>
    <w:rsid w:val="001E31FF"/>
    <w:rsid w:val="001E6D2B"/>
    <w:rsid w:val="001E77D2"/>
    <w:rsid w:val="002010F0"/>
    <w:rsid w:val="002040DA"/>
    <w:rsid w:val="00242CFA"/>
    <w:rsid w:val="00250B5B"/>
    <w:rsid w:val="00265C0F"/>
    <w:rsid w:val="0027733A"/>
    <w:rsid w:val="00280891"/>
    <w:rsid w:val="002E373B"/>
    <w:rsid w:val="002F0F2E"/>
    <w:rsid w:val="002F2DCE"/>
    <w:rsid w:val="00333C77"/>
    <w:rsid w:val="00355BF9"/>
    <w:rsid w:val="00376B6D"/>
    <w:rsid w:val="00400EAF"/>
    <w:rsid w:val="00430FE1"/>
    <w:rsid w:val="00481A8C"/>
    <w:rsid w:val="00486E82"/>
    <w:rsid w:val="004907A3"/>
    <w:rsid w:val="00492C00"/>
    <w:rsid w:val="004C3D9E"/>
    <w:rsid w:val="004D507A"/>
    <w:rsid w:val="004E40BC"/>
    <w:rsid w:val="004F796A"/>
    <w:rsid w:val="00507137"/>
    <w:rsid w:val="00514A95"/>
    <w:rsid w:val="00537A70"/>
    <w:rsid w:val="00582B83"/>
    <w:rsid w:val="00584EBB"/>
    <w:rsid w:val="00592B0D"/>
    <w:rsid w:val="00592DB3"/>
    <w:rsid w:val="005C401A"/>
    <w:rsid w:val="005D5DB8"/>
    <w:rsid w:val="005E7B73"/>
    <w:rsid w:val="00605C87"/>
    <w:rsid w:val="0061459B"/>
    <w:rsid w:val="00650C72"/>
    <w:rsid w:val="00651795"/>
    <w:rsid w:val="0065497F"/>
    <w:rsid w:val="00657209"/>
    <w:rsid w:val="006625CE"/>
    <w:rsid w:val="006A1A89"/>
    <w:rsid w:val="006B0EC1"/>
    <w:rsid w:val="006C0005"/>
    <w:rsid w:val="006F1CCD"/>
    <w:rsid w:val="0070641F"/>
    <w:rsid w:val="00726DDA"/>
    <w:rsid w:val="00772E0B"/>
    <w:rsid w:val="007B2948"/>
    <w:rsid w:val="007B3D97"/>
    <w:rsid w:val="007C4D4F"/>
    <w:rsid w:val="007E51F3"/>
    <w:rsid w:val="00802187"/>
    <w:rsid w:val="0081439E"/>
    <w:rsid w:val="008316A2"/>
    <w:rsid w:val="0083222D"/>
    <w:rsid w:val="00834316"/>
    <w:rsid w:val="00847CE7"/>
    <w:rsid w:val="008635EF"/>
    <w:rsid w:val="00867340"/>
    <w:rsid w:val="0087351B"/>
    <w:rsid w:val="00881192"/>
    <w:rsid w:val="008B51F6"/>
    <w:rsid w:val="00914C32"/>
    <w:rsid w:val="00970379"/>
    <w:rsid w:val="00973BC3"/>
    <w:rsid w:val="00986BDF"/>
    <w:rsid w:val="0099739A"/>
    <w:rsid w:val="00A52ADE"/>
    <w:rsid w:val="00A54A1B"/>
    <w:rsid w:val="00A729DF"/>
    <w:rsid w:val="00AB2279"/>
    <w:rsid w:val="00AE7291"/>
    <w:rsid w:val="00B05623"/>
    <w:rsid w:val="00B51ED1"/>
    <w:rsid w:val="00BA6C7C"/>
    <w:rsid w:val="00BC03E8"/>
    <w:rsid w:val="00BE672F"/>
    <w:rsid w:val="00C22473"/>
    <w:rsid w:val="00C27C9D"/>
    <w:rsid w:val="00C328FB"/>
    <w:rsid w:val="00C70B9A"/>
    <w:rsid w:val="00CA5020"/>
    <w:rsid w:val="00CB5C8A"/>
    <w:rsid w:val="00CD7A10"/>
    <w:rsid w:val="00CF52F1"/>
    <w:rsid w:val="00D0378B"/>
    <w:rsid w:val="00D139A2"/>
    <w:rsid w:val="00D16221"/>
    <w:rsid w:val="00D3669C"/>
    <w:rsid w:val="00D44B33"/>
    <w:rsid w:val="00D56F51"/>
    <w:rsid w:val="00D6670E"/>
    <w:rsid w:val="00D80C69"/>
    <w:rsid w:val="00D94311"/>
    <w:rsid w:val="00D95BB6"/>
    <w:rsid w:val="00DB5769"/>
    <w:rsid w:val="00DC664D"/>
    <w:rsid w:val="00E15CE0"/>
    <w:rsid w:val="00E404B8"/>
    <w:rsid w:val="00E650A9"/>
    <w:rsid w:val="00E75FB7"/>
    <w:rsid w:val="00E811DE"/>
    <w:rsid w:val="00E87852"/>
    <w:rsid w:val="00ED69D5"/>
    <w:rsid w:val="00F0689E"/>
    <w:rsid w:val="00F21241"/>
    <w:rsid w:val="00F26508"/>
    <w:rsid w:val="00F47FC3"/>
    <w:rsid w:val="00F565F2"/>
    <w:rsid w:val="00F811F8"/>
    <w:rsid w:val="00FB1774"/>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511C"/>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224</Words>
  <Characters>1236</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Zahida Myburgh</cp:lastModifiedBy>
  <cp:revision>4</cp:revision>
  <dcterms:created xsi:type="dcterms:W3CDTF">2021-08-27T10:43:00Z</dcterms:created>
  <dcterms:modified xsi:type="dcterms:W3CDTF">2021-08-31T05:24:00Z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