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dòng gây rò rỉ dữ liệu khách hàng là dòng 1 và 3 vì để quyền bất cứ ai cũng có thể xem và chỉnh sửa, cơ chế rò rỉ xảy ra khi người xem sao chép tải bảng dữ liệu khách hàng về và public thông tin riêng tư lên để rao bán dữ liệu</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có thể là thành viên B đã lỡ chuyển quyền file cho người khác hoặc bị xâm nhâpj email</w:t>
      </w:r>
    </w:p>
    <w:p w:rsidR="00000000" w:rsidDel="00000000" w:rsidP="00000000" w:rsidRDefault="00000000" w:rsidRPr="00000000" w14:paraId="00000003">
      <w:pPr>
        <w:ind w:left="0" w:firstLine="0"/>
        <w:rPr/>
      </w:pPr>
      <w:r w:rsidDel="00000000" w:rsidR="00000000" w:rsidRPr="00000000">
        <w:rPr>
          <w:rtl w:val="0"/>
        </w:rPr>
        <w:t xml:space="preserve">Phần 2</w:t>
      </w:r>
    </w:p>
    <w:p w:rsidR="00000000" w:rsidDel="00000000" w:rsidP="00000000" w:rsidRDefault="00000000" w:rsidRPr="00000000" w14:paraId="00000004">
      <w:pPr>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0536982057571"/>
        <w:gridCol w:w="2681.7606815541503"/>
        <w:gridCol w:w="1877.2324770879052"/>
        <w:gridCol w:w="1877.2324770879052"/>
        <w:gridCol w:w="1877.2324770879052"/>
        <w:tblGridChange w:id="0">
          <w:tblGrid>
            <w:gridCol w:w="712.0536982057571"/>
            <w:gridCol w:w="2681.7606815541503"/>
            <w:gridCol w:w="1877.2324770879052"/>
            <w:gridCol w:w="1877.2324770879052"/>
            <w:gridCol w:w="1877.232477087905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Thời gian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File được chia sẻ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Người thực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Quyền cấp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Phạm vi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pPr>
            <w:r w:rsidDel="00000000" w:rsidR="00000000" w:rsidRPr="00000000">
              <w:rPr>
                <w:rtl w:val="0"/>
              </w:rPr>
              <w:t xml:space="preserve">08:15 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rtl w:val="0"/>
              </w:rPr>
              <w:t xml:space="preserve">campuspay_beta_users.xlsx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tl w:val="0"/>
              </w:rPr>
              <w:t xml:space="preserve">Thành viên A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rtl w:val="0"/>
              </w:rPr>
              <w:t xml:space="preserve">Restricted — Email 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rtl w:val="0"/>
              </w:rPr>
              <w:t xml:space="preserve">09:30 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rtl w:val="0"/>
              </w:rPr>
              <w:t xml:space="preserve">campuspay_api_keys.txt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rtl w:val="0"/>
              </w:rPr>
              <w:t xml:space="preserve">Trưởng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rtl w:val="0"/>
              </w:rPr>
              <w:t xml:space="preserve">Restricted — Email 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rtl w:val="0"/>
              </w:rPr>
              <w:t xml:space="preserve">14:00 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rtl w:val="0"/>
              </w:rPr>
              <w:t xml:space="preserve">slide_pitch_v8.pptx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rtl w:val="0"/>
              </w:rPr>
              <w:t xml:space="preserve">Thành viên B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rtl w:val="0"/>
              </w:rPr>
              <w:t xml:space="preserve">Commenter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rtl w:val="0"/>
              </w:rPr>
              <w:t xml:space="preserve">Restricted — Email 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rtl w:val="0"/>
              </w:rPr>
              <w:t xml:space="preserve">16:45 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campuspay_beta_users.xlsx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rtl w:val="0"/>
              </w:rPr>
              <w:t xml:space="preserve">Thành viên C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rtl w:val="0"/>
              </w:rPr>
              <w:t xml:space="preserve">Restricted — Email 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pPr>
            <w:r w:rsidDel="00000000" w:rsidR="00000000" w:rsidRPr="00000000">
              <w:rPr>
                <w:rtl w:val="0"/>
              </w:rPr>
            </w:r>
          </w:p>
        </w:tc>
      </w:tr>
    </w:tbl>
    <w:p w:rsidR="00000000" w:rsidDel="00000000" w:rsidP="00000000" w:rsidRDefault="00000000" w:rsidRPr="00000000" w14:paraId="00000023">
      <w:pPr>
        <w:ind w:left="0" w:firstLine="0"/>
        <w:rPr/>
      </w:pPr>
      <w:r w:rsidDel="00000000" w:rsidR="00000000" w:rsidRPr="00000000">
        <w:rPr>
          <w:rtl w:val="0"/>
        </w:rPr>
        <w:t xml:space="preserve">cần bật tính năng giới giạn quyền truy cập chỉnh sửa theo thời hạ</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