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pwd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mkdir logs,reports,backup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mkdir "Bai Tap IT101" | cd "Bai Tap IT101" | cd 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mv access.log logs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cp log\access.log backup\access_backup.log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ni .\reports\ghi_chu.txt | mv .\reports\ghi_chu.txt .\reports\notes.txt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7. Get-ChildItem LabTerminal -r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8. rm .\reports\notes.txt -WhatIf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rm .\reports\ghi_chu.txt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rm "Bai Tap IT101"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gc logs\access.logs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gc logs\access.log -Head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gc logs\access.log -Tail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(gc logs\access.log).count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(gc logs\access.log | Select-String "error").count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2.(gc logs\access.log | Select-String "404").count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3.(gc logs\access.log | Select-String "500").count &gt; logs/back_up_500.log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dưới đây là kết quả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1.1 A ( ghi nội dung vào t.txt)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1.2 A,B ( ghi nối tiếp vào t.txt)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1.3 C (ghi đè vào t.txt)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1.4 C,D ( ghi nối tiếp vào t.txt)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5 dòng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Bài 5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Tac gia: TRAN_MINH_QUAN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Ngay tao: 14-10-2026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Write-Host "Dang loc log..."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"=== BAO CAO LOI ===" &gt; LabTerminal/auto_report.txt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Get-Content LabTerminal/access.log | Select-String "WARN" &gt;&gt; LabTerminal/auto_report.txt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Write-Host "Hoan thanh!"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