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C4457" w14:textId="77777777" w:rsidR="00854BD2" w:rsidRDefault="00854BD2" w:rsidP="00854BD2">
      <w:pPr>
        <w:pStyle w:val="Heading1"/>
        <w:spacing w:before="720" w:beforeAutospacing="0" w:after="161" w:afterAutospacing="0"/>
        <w:rPr>
          <w:rFonts w:ascii="Arial" w:eastAsia="Times New Roman" w:hAnsi="Arial" w:cs="Arial"/>
          <w:sz w:val="50"/>
          <w:szCs w:val="50"/>
        </w:rPr>
      </w:pPr>
      <w:r w:rsidRPr="00854BD2">
        <w:rPr>
          <w:rFonts w:ascii="Arial" w:eastAsia="Times New Roman" w:hAnsi="Arial" w:cs="Arial"/>
          <w:sz w:val="50"/>
          <w:szCs w:val="50"/>
        </w:rPr>
        <w:t xml:space="preserve">Our Projects - Stay Settled in Newham EU Settlement Scheme </w:t>
      </w:r>
    </w:p>
    <w:p w14:paraId="365D9846" w14:textId="3D1F3D37" w:rsidR="00854BD2" w:rsidRDefault="00854BD2" w:rsidP="00854BD2">
      <w:pPr>
        <w:pStyle w:val="Heading1"/>
        <w:spacing w:before="720" w:beforeAutospacing="0" w:after="161" w:afterAutospacing="0"/>
        <w:rPr>
          <w:rFonts w:ascii="Arial" w:eastAsia="Times New Roman" w:hAnsi="Arial" w:cs="Arial"/>
          <w:sz w:val="50"/>
          <w:szCs w:val="50"/>
        </w:rPr>
      </w:pPr>
      <w:r>
        <w:rPr>
          <w:rFonts w:ascii="Arial" w:eastAsia="Times New Roman" w:hAnsi="Arial" w:cs="Arial"/>
          <w:sz w:val="50"/>
          <w:szCs w:val="50"/>
        </w:rPr>
        <w:t>Stay Settled in Newham</w:t>
      </w:r>
    </w:p>
    <w:p w14:paraId="3FA7817B" w14:textId="49718C95" w:rsidR="00854BD2" w:rsidRDefault="00854BD2" w:rsidP="00854BD2">
      <w:pPr>
        <w:spacing w:after="240"/>
        <w:rPr>
          <w:rFonts w:ascii="Arial" w:hAnsi="Arial" w:cs="Arial"/>
          <w:color w:val="8F8F8F"/>
          <w:sz w:val="24"/>
          <w:szCs w:val="24"/>
        </w:rPr>
      </w:pPr>
      <w:r>
        <w:rPr>
          <w:rFonts w:ascii="Arial" w:hAnsi="Arial" w:cs="Arial"/>
          <w:noProof/>
          <w:color w:val="8F8F8F"/>
          <w:sz w:val="24"/>
          <w:szCs w:val="24"/>
        </w:rPr>
        <w:drawing>
          <wp:inline distT="0" distB="0" distL="0" distR="0" wp14:anchorId="67F17D37" wp14:editId="61CB25AF">
            <wp:extent cx="5613400" cy="34798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5AAEB5-40FE-486F-B1A6-5C73B20F7F12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F3389" w14:textId="77777777" w:rsidR="00854BD2" w:rsidRDefault="00854BD2" w:rsidP="00854BD2">
      <w:pPr>
        <w:spacing w:after="240"/>
        <w:rPr>
          <w:rFonts w:ascii="Arial" w:hAnsi="Arial" w:cs="Arial"/>
          <w:color w:val="8F8F8F"/>
          <w:sz w:val="24"/>
          <w:szCs w:val="24"/>
        </w:rPr>
      </w:pPr>
      <w:r>
        <w:rPr>
          <w:rFonts w:ascii="Arial" w:hAnsi="Arial" w:cs="Arial"/>
          <w:color w:val="8F8F8F"/>
          <w:sz w:val="24"/>
          <w:szCs w:val="24"/>
        </w:rPr>
        <w:t>From July this year, EU nationals who haven’t completed their EU Settlement Scheme (EUSS) will face losing their rights to live and work in the UK.</w:t>
      </w:r>
    </w:p>
    <w:p w14:paraId="0008DF2C" w14:textId="77777777" w:rsidR="00854BD2" w:rsidRDefault="00854BD2" w:rsidP="00854BD2">
      <w:pPr>
        <w:spacing w:after="240"/>
        <w:rPr>
          <w:rFonts w:ascii="Arial" w:hAnsi="Arial" w:cs="Arial"/>
          <w:color w:val="8F8F8F"/>
          <w:sz w:val="24"/>
          <w:szCs w:val="24"/>
        </w:rPr>
      </w:pPr>
      <w:r>
        <w:rPr>
          <w:rFonts w:ascii="Arial" w:hAnsi="Arial" w:cs="Arial"/>
          <w:color w:val="8F8F8F"/>
          <w:sz w:val="24"/>
          <w:szCs w:val="24"/>
        </w:rPr>
        <w:t>There are approximately 30,000 vulnerable and isolated EU citizens living in Newham who are 'at risk' of not applying in time. </w:t>
      </w:r>
    </w:p>
    <w:p w14:paraId="6F664AA3" w14:textId="77777777" w:rsidR="00854BD2" w:rsidRDefault="00854BD2" w:rsidP="00854BD2">
      <w:pPr>
        <w:spacing w:after="240"/>
        <w:rPr>
          <w:rFonts w:ascii="Arial" w:hAnsi="Arial" w:cs="Arial"/>
          <w:color w:val="8F8F8F"/>
          <w:sz w:val="24"/>
          <w:szCs w:val="24"/>
        </w:rPr>
      </w:pPr>
      <w:r>
        <w:rPr>
          <w:rFonts w:ascii="Arial" w:hAnsi="Arial" w:cs="Arial"/>
          <w:b/>
          <w:bCs/>
          <w:color w:val="8F8F8F"/>
          <w:sz w:val="24"/>
          <w:szCs w:val="24"/>
        </w:rPr>
        <w:t>Who should apply:</w:t>
      </w:r>
    </w:p>
    <w:p w14:paraId="424A3D23" w14:textId="77777777" w:rsidR="00854BD2" w:rsidRDefault="00854BD2" w:rsidP="00854BD2">
      <w:pPr>
        <w:spacing w:after="240"/>
        <w:rPr>
          <w:rFonts w:ascii="Arial" w:hAnsi="Arial" w:cs="Arial"/>
          <w:color w:val="8F8F8F"/>
          <w:sz w:val="24"/>
          <w:szCs w:val="24"/>
        </w:rPr>
      </w:pPr>
      <w:r>
        <w:rPr>
          <w:rFonts w:ascii="Arial" w:hAnsi="Arial" w:cs="Arial"/>
          <w:color w:val="8F8F8F"/>
          <w:sz w:val="24"/>
          <w:szCs w:val="24"/>
        </w:rPr>
        <w:t>Except in a few cases, you need to apply if:</w:t>
      </w:r>
    </w:p>
    <w:p w14:paraId="35183AD0" w14:textId="77777777" w:rsidR="00854BD2" w:rsidRDefault="00854BD2" w:rsidP="00854BD2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8F8F8F"/>
          <w:sz w:val="24"/>
          <w:szCs w:val="24"/>
        </w:rPr>
      </w:pPr>
      <w:r>
        <w:rPr>
          <w:rFonts w:ascii="Arial" w:eastAsia="Times New Roman" w:hAnsi="Arial" w:cs="Arial"/>
          <w:color w:val="8F8F8F"/>
          <w:sz w:val="24"/>
          <w:szCs w:val="24"/>
        </w:rPr>
        <w:t>you’re an EU, EEA or Swiss citizen</w:t>
      </w:r>
    </w:p>
    <w:p w14:paraId="7D9501E5" w14:textId="77777777" w:rsidR="00854BD2" w:rsidRDefault="00854BD2" w:rsidP="00854BD2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8F8F8F"/>
          <w:sz w:val="24"/>
          <w:szCs w:val="24"/>
        </w:rPr>
      </w:pPr>
      <w:r>
        <w:rPr>
          <w:rFonts w:ascii="Arial" w:eastAsia="Times New Roman" w:hAnsi="Arial" w:cs="Arial"/>
          <w:color w:val="8F8F8F"/>
          <w:sz w:val="24"/>
          <w:szCs w:val="24"/>
        </w:rPr>
        <w:t>you’re not an EU, EEA or Swiss citizen but your family member is.</w:t>
      </w:r>
    </w:p>
    <w:p w14:paraId="5876A135" w14:textId="77777777" w:rsidR="00854BD2" w:rsidRDefault="00854BD2" w:rsidP="00854BD2">
      <w:pPr>
        <w:spacing w:after="240"/>
        <w:rPr>
          <w:rFonts w:ascii="Arial" w:hAnsi="Arial" w:cs="Arial"/>
          <w:color w:val="8F8F8F"/>
          <w:sz w:val="24"/>
          <w:szCs w:val="24"/>
        </w:rPr>
      </w:pPr>
      <w:r>
        <w:rPr>
          <w:rFonts w:ascii="Arial" w:hAnsi="Arial" w:cs="Arial"/>
          <w:color w:val="8F8F8F"/>
          <w:sz w:val="24"/>
          <w:szCs w:val="24"/>
        </w:rPr>
        <w:t>You need to apply even if you:</w:t>
      </w:r>
    </w:p>
    <w:p w14:paraId="5A134133" w14:textId="77777777" w:rsidR="00854BD2" w:rsidRDefault="00854BD2" w:rsidP="00854BD2">
      <w:pPr>
        <w:numPr>
          <w:ilvl w:val="0"/>
          <w:numId w:val="2"/>
        </w:numPr>
        <w:spacing w:before="100" w:beforeAutospacing="1" w:after="100" w:afterAutospacing="1"/>
        <w:rPr>
          <w:rFonts w:ascii="Arial" w:eastAsia="Times New Roman" w:hAnsi="Arial" w:cs="Arial"/>
          <w:color w:val="8F8F8F"/>
          <w:sz w:val="24"/>
          <w:szCs w:val="24"/>
        </w:rPr>
      </w:pPr>
      <w:r>
        <w:rPr>
          <w:rFonts w:ascii="Arial" w:eastAsia="Times New Roman" w:hAnsi="Arial" w:cs="Arial"/>
          <w:color w:val="8F8F8F"/>
          <w:sz w:val="24"/>
          <w:szCs w:val="24"/>
        </w:rPr>
        <w:t>were born in the UK but are not a British citizen</w:t>
      </w:r>
    </w:p>
    <w:p w14:paraId="2FB91E4A" w14:textId="77777777" w:rsidR="00854BD2" w:rsidRDefault="00854BD2" w:rsidP="00854BD2">
      <w:pPr>
        <w:numPr>
          <w:ilvl w:val="0"/>
          <w:numId w:val="2"/>
        </w:numPr>
        <w:spacing w:before="100" w:beforeAutospacing="1" w:after="100" w:afterAutospacing="1"/>
        <w:rPr>
          <w:rFonts w:ascii="Arial" w:eastAsia="Times New Roman" w:hAnsi="Arial" w:cs="Arial"/>
          <w:color w:val="8F8F8F"/>
          <w:sz w:val="24"/>
          <w:szCs w:val="24"/>
        </w:rPr>
      </w:pPr>
      <w:r>
        <w:rPr>
          <w:rFonts w:ascii="Arial" w:eastAsia="Times New Roman" w:hAnsi="Arial" w:cs="Arial"/>
          <w:color w:val="8F8F8F"/>
          <w:sz w:val="24"/>
          <w:szCs w:val="24"/>
        </w:rPr>
        <w:t>have a UK ‘</w:t>
      </w:r>
      <w:hyperlink r:id="rId7" w:tgtFrame="_blank" w:history="1">
        <w:r>
          <w:rPr>
            <w:rStyle w:val="Hyperlink"/>
            <w:rFonts w:ascii="Arial" w:eastAsia="Times New Roman" w:hAnsi="Arial" w:cs="Arial"/>
            <w:b/>
            <w:bCs/>
            <w:color w:val="B80F61"/>
            <w:sz w:val="24"/>
            <w:szCs w:val="24"/>
          </w:rPr>
          <w:t>permanent residence document</w:t>
        </w:r>
      </w:hyperlink>
      <w:r>
        <w:rPr>
          <w:rFonts w:ascii="Arial" w:eastAsia="Times New Roman" w:hAnsi="Arial" w:cs="Arial"/>
          <w:color w:val="8F8F8F"/>
          <w:sz w:val="24"/>
          <w:szCs w:val="24"/>
        </w:rPr>
        <w:t>’</w:t>
      </w:r>
    </w:p>
    <w:p w14:paraId="6BCBD1C6" w14:textId="77777777" w:rsidR="00854BD2" w:rsidRDefault="00854BD2" w:rsidP="00854BD2">
      <w:pPr>
        <w:numPr>
          <w:ilvl w:val="0"/>
          <w:numId w:val="2"/>
        </w:numPr>
        <w:spacing w:before="100" w:beforeAutospacing="1" w:after="100" w:afterAutospacing="1"/>
        <w:rPr>
          <w:rFonts w:ascii="Arial" w:eastAsia="Times New Roman" w:hAnsi="Arial" w:cs="Arial"/>
          <w:color w:val="8F8F8F"/>
          <w:sz w:val="24"/>
          <w:szCs w:val="24"/>
        </w:rPr>
      </w:pPr>
      <w:r>
        <w:rPr>
          <w:rFonts w:ascii="Arial" w:eastAsia="Times New Roman" w:hAnsi="Arial" w:cs="Arial"/>
          <w:color w:val="8F8F8F"/>
          <w:sz w:val="24"/>
          <w:szCs w:val="24"/>
        </w:rPr>
        <w:lastRenderedPageBreak/>
        <w:t>are a family member of an EU, EEA or Swiss citizen who does not need to apply - including if they’re from Ireland</w:t>
      </w:r>
    </w:p>
    <w:p w14:paraId="053B916B" w14:textId="77777777" w:rsidR="00854BD2" w:rsidRDefault="00854BD2" w:rsidP="00854BD2">
      <w:pPr>
        <w:numPr>
          <w:ilvl w:val="0"/>
          <w:numId w:val="2"/>
        </w:numPr>
        <w:spacing w:before="100" w:beforeAutospacing="1" w:after="100" w:afterAutospacing="1"/>
        <w:rPr>
          <w:rFonts w:ascii="Arial" w:eastAsia="Times New Roman" w:hAnsi="Arial" w:cs="Arial"/>
          <w:color w:val="8F8F8F"/>
          <w:sz w:val="24"/>
          <w:szCs w:val="24"/>
        </w:rPr>
      </w:pPr>
      <w:r>
        <w:rPr>
          <w:rFonts w:ascii="Arial" w:eastAsia="Times New Roman" w:hAnsi="Arial" w:cs="Arial"/>
          <w:color w:val="8F8F8F"/>
          <w:sz w:val="24"/>
          <w:szCs w:val="24"/>
        </w:rPr>
        <w:t>are an EU, EEA or Swiss citizen with a British citizen family member</w:t>
      </w:r>
    </w:p>
    <w:p w14:paraId="59466C58" w14:textId="77777777" w:rsidR="00854BD2" w:rsidRDefault="00854BD2" w:rsidP="00854BD2">
      <w:pPr>
        <w:spacing w:after="240"/>
        <w:rPr>
          <w:rFonts w:ascii="Arial" w:hAnsi="Arial" w:cs="Arial"/>
          <w:color w:val="8F8F8F"/>
          <w:sz w:val="24"/>
          <w:szCs w:val="24"/>
        </w:rPr>
      </w:pPr>
      <w:r>
        <w:rPr>
          <w:rFonts w:ascii="Arial" w:hAnsi="Arial" w:cs="Arial"/>
          <w:color w:val="8F8F8F"/>
          <w:sz w:val="24"/>
          <w:szCs w:val="24"/>
        </w:rPr>
        <w:t>Please note, if you have children, you still </w:t>
      </w:r>
      <w:hyperlink r:id="rId8" w:tgtFrame="_blank" w:history="1">
        <w:r>
          <w:rPr>
            <w:rStyle w:val="Hyperlink"/>
            <w:rFonts w:ascii="Arial" w:hAnsi="Arial" w:cs="Arial"/>
            <w:b/>
            <w:bCs/>
            <w:color w:val="B80F61"/>
            <w:sz w:val="24"/>
            <w:szCs w:val="24"/>
          </w:rPr>
          <w:t>need to apply for them separately</w:t>
        </w:r>
      </w:hyperlink>
      <w:r>
        <w:rPr>
          <w:rFonts w:ascii="Arial" w:hAnsi="Arial" w:cs="Arial"/>
          <w:color w:val="8F8F8F"/>
          <w:sz w:val="24"/>
          <w:szCs w:val="24"/>
        </w:rPr>
        <w:t>. Each child will need their own application.</w:t>
      </w:r>
    </w:p>
    <w:p w14:paraId="7DB747D4" w14:textId="77777777" w:rsidR="00854BD2" w:rsidRDefault="00854BD2" w:rsidP="00854BD2">
      <w:pPr>
        <w:spacing w:after="240"/>
        <w:rPr>
          <w:rFonts w:ascii="Arial" w:hAnsi="Arial" w:cs="Arial"/>
          <w:color w:val="8F8F8F"/>
          <w:sz w:val="24"/>
          <w:szCs w:val="24"/>
        </w:rPr>
      </w:pPr>
      <w:r>
        <w:rPr>
          <w:rFonts w:ascii="Arial" w:hAnsi="Arial" w:cs="Arial"/>
          <w:b/>
          <w:bCs/>
          <w:color w:val="8F8F8F"/>
          <w:sz w:val="24"/>
          <w:szCs w:val="24"/>
        </w:rPr>
        <w:t>Stay Settled in Newham</w:t>
      </w:r>
    </w:p>
    <w:p w14:paraId="7B4B8460" w14:textId="77777777" w:rsidR="00854BD2" w:rsidRDefault="00854BD2" w:rsidP="00854BD2">
      <w:pPr>
        <w:spacing w:after="240"/>
        <w:rPr>
          <w:rFonts w:ascii="Arial" w:hAnsi="Arial" w:cs="Arial"/>
          <w:color w:val="8F8F8F"/>
          <w:sz w:val="24"/>
          <w:szCs w:val="24"/>
        </w:rPr>
      </w:pPr>
      <w:r>
        <w:rPr>
          <w:rFonts w:ascii="Arial" w:hAnsi="Arial" w:cs="Arial"/>
          <w:color w:val="8F8F8F"/>
          <w:sz w:val="24"/>
          <w:szCs w:val="24"/>
        </w:rPr>
        <w:t>A consortium of Newham organisations and charities are behind a ‘</w:t>
      </w:r>
      <w:r>
        <w:rPr>
          <w:rFonts w:ascii="Arial" w:hAnsi="Arial" w:cs="Arial"/>
          <w:b/>
          <w:bCs/>
          <w:color w:val="333399"/>
          <w:sz w:val="24"/>
          <w:szCs w:val="24"/>
        </w:rPr>
        <w:t>Stay Settled in Newham</w:t>
      </w:r>
      <w:r>
        <w:rPr>
          <w:rFonts w:ascii="Arial" w:hAnsi="Arial" w:cs="Arial"/>
          <w:color w:val="8F8F8F"/>
          <w:sz w:val="24"/>
          <w:szCs w:val="24"/>
        </w:rPr>
        <w:t>’ campaign, encouraging those citizens who haven’t applied to do so and also to reach out should they need advice, support or guidance with their application.</w:t>
      </w:r>
    </w:p>
    <w:p w14:paraId="1B225A87" w14:textId="77777777" w:rsidR="00854BD2" w:rsidRDefault="00854BD2" w:rsidP="00854BD2">
      <w:pPr>
        <w:spacing w:after="240"/>
        <w:rPr>
          <w:rFonts w:ascii="Arial" w:hAnsi="Arial" w:cs="Arial"/>
          <w:color w:val="8F8F8F"/>
          <w:sz w:val="24"/>
          <w:szCs w:val="24"/>
        </w:rPr>
      </w:pPr>
      <w:r>
        <w:rPr>
          <w:rFonts w:ascii="Arial" w:hAnsi="Arial" w:cs="Arial"/>
          <w:color w:val="8F8F8F"/>
          <w:sz w:val="24"/>
          <w:szCs w:val="24"/>
        </w:rPr>
        <w:t>The consortium includes: WE WILL ADD LOGGO INSTEAD OF THE NAME OF THE ORGANSITION. </w:t>
      </w:r>
    </w:p>
    <w:p w14:paraId="0FF7A611" w14:textId="77777777" w:rsidR="00854BD2" w:rsidRDefault="00854BD2" w:rsidP="00854BD2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8F8F8F"/>
          <w:sz w:val="24"/>
          <w:szCs w:val="24"/>
        </w:rPr>
      </w:pPr>
      <w:r>
        <w:rPr>
          <w:rFonts w:ascii="Arial" w:eastAsia="Times New Roman" w:hAnsi="Arial" w:cs="Arial"/>
          <w:color w:val="8F8F8F"/>
          <w:sz w:val="24"/>
          <w:szCs w:val="24"/>
        </w:rPr>
        <w:t>The Renewal Programme: </w:t>
      </w:r>
      <w:hyperlink r:id="rId9" w:history="1">
        <w:r>
          <w:rPr>
            <w:rStyle w:val="Hyperlink"/>
            <w:rFonts w:ascii="Arial" w:eastAsia="Times New Roman" w:hAnsi="Arial" w:cs="Arial"/>
            <w:sz w:val="24"/>
            <w:szCs w:val="24"/>
          </w:rPr>
          <w:t>https://www.renewalprogramme.org.uk</w:t>
        </w:r>
      </w:hyperlink>
    </w:p>
    <w:p w14:paraId="2AAA966B" w14:textId="77777777" w:rsidR="00854BD2" w:rsidRDefault="00854BD2" w:rsidP="00854BD2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8F8F8F"/>
          <w:sz w:val="24"/>
          <w:szCs w:val="24"/>
        </w:rPr>
      </w:pPr>
      <w:r>
        <w:rPr>
          <w:rFonts w:ascii="Arial" w:eastAsia="Times New Roman" w:hAnsi="Arial" w:cs="Arial"/>
          <w:color w:val="8F8F8F"/>
          <w:sz w:val="24"/>
          <w:szCs w:val="24"/>
        </w:rPr>
        <w:t>New Europeans : </w:t>
      </w:r>
      <w:hyperlink r:id="rId10" w:history="1">
        <w:r>
          <w:rPr>
            <w:rStyle w:val="Hyperlink"/>
            <w:rFonts w:ascii="Arial" w:eastAsia="Times New Roman" w:hAnsi="Arial" w:cs="Arial"/>
            <w:sz w:val="24"/>
            <w:szCs w:val="24"/>
          </w:rPr>
          <w:t>https://neweuropeans.uk</w:t>
        </w:r>
      </w:hyperlink>
    </w:p>
    <w:p w14:paraId="6D596235" w14:textId="77777777" w:rsidR="00854BD2" w:rsidRDefault="00854BD2" w:rsidP="00854BD2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8F8F8F"/>
          <w:sz w:val="24"/>
          <w:szCs w:val="24"/>
        </w:rPr>
      </w:pPr>
      <w:r>
        <w:rPr>
          <w:rFonts w:ascii="Arial" w:eastAsia="Times New Roman" w:hAnsi="Arial" w:cs="Arial"/>
          <w:color w:val="8F8F8F"/>
          <w:sz w:val="24"/>
          <w:szCs w:val="24"/>
        </w:rPr>
        <w:t>One Newham : </w:t>
      </w:r>
      <w:hyperlink r:id="rId11" w:history="1">
        <w:r>
          <w:rPr>
            <w:rStyle w:val="Hyperlink"/>
            <w:rFonts w:ascii="Arial" w:eastAsia="Times New Roman" w:hAnsi="Arial" w:cs="Arial"/>
            <w:sz w:val="24"/>
            <w:szCs w:val="24"/>
          </w:rPr>
          <w:t>https://www.onenewham.org.uk</w:t>
        </w:r>
      </w:hyperlink>
    </w:p>
    <w:p w14:paraId="19197535" w14:textId="77777777" w:rsidR="00854BD2" w:rsidRDefault="00854BD2" w:rsidP="00854BD2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8F8F8F"/>
          <w:sz w:val="24"/>
          <w:szCs w:val="24"/>
        </w:rPr>
      </w:pPr>
      <w:r>
        <w:rPr>
          <w:rFonts w:ascii="Arial" w:eastAsia="Times New Roman" w:hAnsi="Arial" w:cs="Arial"/>
          <w:color w:val="8F8F8F"/>
          <w:sz w:val="24"/>
          <w:szCs w:val="24"/>
        </w:rPr>
        <w:t>East End Citizens Advice Bureau : </w:t>
      </w:r>
      <w:hyperlink r:id="rId12" w:history="1">
        <w:r>
          <w:rPr>
            <w:rStyle w:val="Hyperlink"/>
            <w:rFonts w:ascii="Arial" w:eastAsia="Times New Roman" w:hAnsi="Arial" w:cs="Arial"/>
            <w:sz w:val="24"/>
            <w:szCs w:val="24"/>
          </w:rPr>
          <w:t>https://www.eastendcab.org.uk/join-us/</w:t>
        </w:r>
      </w:hyperlink>
    </w:p>
    <w:p w14:paraId="00B21FBD" w14:textId="77777777" w:rsidR="00854BD2" w:rsidRDefault="00854BD2" w:rsidP="00854BD2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8F8F8F"/>
          <w:sz w:val="24"/>
          <w:szCs w:val="24"/>
        </w:rPr>
      </w:pPr>
      <w:r>
        <w:rPr>
          <w:rFonts w:ascii="Arial" w:eastAsia="Times New Roman" w:hAnsi="Arial" w:cs="Arial"/>
          <w:color w:val="8F8F8F"/>
          <w:sz w:val="24"/>
          <w:szCs w:val="24"/>
        </w:rPr>
        <w:t>HEALTOGETHER CIC : </w:t>
      </w:r>
      <w:hyperlink r:id="rId13" w:history="1">
        <w:r>
          <w:rPr>
            <w:rStyle w:val="Hyperlink"/>
            <w:rFonts w:ascii="Arial" w:eastAsia="Times New Roman" w:hAnsi="Arial" w:cs="Arial"/>
            <w:sz w:val="24"/>
            <w:szCs w:val="24"/>
          </w:rPr>
          <w:t>https://www.healtogether.org.uk</w:t>
        </w:r>
      </w:hyperlink>
    </w:p>
    <w:p w14:paraId="4C7852F3" w14:textId="77777777" w:rsidR="00854BD2" w:rsidRDefault="00854BD2" w:rsidP="00854BD2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8F8F8F"/>
          <w:sz w:val="24"/>
          <w:szCs w:val="24"/>
        </w:rPr>
      </w:pPr>
      <w:r>
        <w:rPr>
          <w:rFonts w:ascii="Arial" w:eastAsia="Times New Roman" w:hAnsi="Arial" w:cs="Arial"/>
          <w:color w:val="8F8F8F"/>
          <w:sz w:val="24"/>
          <w:szCs w:val="24"/>
        </w:rPr>
        <w:t>Roma Support Group : </w:t>
      </w:r>
      <w:hyperlink r:id="rId14" w:history="1">
        <w:r>
          <w:rPr>
            <w:rStyle w:val="Hyperlink"/>
            <w:rFonts w:ascii="Arial" w:eastAsia="Times New Roman" w:hAnsi="Arial" w:cs="Arial"/>
            <w:sz w:val="24"/>
            <w:szCs w:val="24"/>
          </w:rPr>
          <w:t>https://www.romasupportgroup.org.uk</w:t>
        </w:r>
      </w:hyperlink>
    </w:p>
    <w:p w14:paraId="3F132472" w14:textId="77777777" w:rsidR="00854BD2" w:rsidRDefault="00854BD2" w:rsidP="00854BD2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8F8F8F"/>
          <w:sz w:val="24"/>
          <w:szCs w:val="24"/>
        </w:rPr>
      </w:pPr>
      <w:r>
        <w:rPr>
          <w:rFonts w:ascii="Arial" w:eastAsia="Times New Roman" w:hAnsi="Arial" w:cs="Arial"/>
          <w:color w:val="8F8F8F"/>
          <w:sz w:val="24"/>
          <w:szCs w:val="24"/>
        </w:rPr>
        <w:t>Shpresa Programme : </w:t>
      </w:r>
      <w:hyperlink r:id="rId15" w:history="1">
        <w:r>
          <w:rPr>
            <w:rStyle w:val="Hyperlink"/>
            <w:rFonts w:ascii="Arial" w:eastAsia="Times New Roman" w:hAnsi="Arial" w:cs="Arial"/>
            <w:sz w:val="24"/>
            <w:szCs w:val="24"/>
          </w:rPr>
          <w:t>https://shpresaprogramme.org</w:t>
        </w:r>
      </w:hyperlink>
    </w:p>
    <w:p w14:paraId="5C6A0B7E" w14:textId="77777777" w:rsidR="00854BD2" w:rsidRDefault="00854BD2" w:rsidP="00854BD2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8F8F8F"/>
          <w:sz w:val="24"/>
          <w:szCs w:val="24"/>
        </w:rPr>
      </w:pPr>
      <w:r>
        <w:rPr>
          <w:rFonts w:ascii="Arial" w:eastAsia="Times New Roman" w:hAnsi="Arial" w:cs="Arial"/>
          <w:color w:val="8F8F8F"/>
          <w:sz w:val="24"/>
          <w:szCs w:val="24"/>
        </w:rPr>
        <w:t>Skills Enterprise : </w:t>
      </w:r>
      <w:hyperlink r:id="rId16" w:history="1">
        <w:r>
          <w:rPr>
            <w:rStyle w:val="Hyperlink"/>
            <w:rFonts w:ascii="Arial" w:eastAsia="Times New Roman" w:hAnsi="Arial" w:cs="Arial"/>
            <w:sz w:val="24"/>
            <w:szCs w:val="24"/>
          </w:rPr>
          <w:t>https://www.skillsenterprise.co.uk</w:t>
        </w:r>
      </w:hyperlink>
    </w:p>
    <w:p w14:paraId="6B47D80F" w14:textId="77777777" w:rsidR="00854BD2" w:rsidRDefault="00854BD2" w:rsidP="00854BD2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8F8F8F"/>
          <w:sz w:val="24"/>
          <w:szCs w:val="24"/>
        </w:rPr>
      </w:pPr>
      <w:r>
        <w:rPr>
          <w:rFonts w:ascii="Arial" w:eastAsia="Times New Roman" w:hAnsi="Arial" w:cs="Arial"/>
          <w:color w:val="8F8F8F"/>
          <w:sz w:val="24"/>
          <w:szCs w:val="24"/>
        </w:rPr>
        <w:t>Work Rights Centre : </w:t>
      </w:r>
      <w:hyperlink r:id="rId17" w:history="1">
        <w:r>
          <w:rPr>
            <w:rStyle w:val="Hyperlink"/>
            <w:rFonts w:ascii="Arial" w:eastAsia="Times New Roman" w:hAnsi="Arial" w:cs="Arial"/>
            <w:sz w:val="24"/>
            <w:szCs w:val="24"/>
          </w:rPr>
          <w:t>https://www.workrightscentre.org</w:t>
        </w:r>
      </w:hyperlink>
    </w:p>
    <w:p w14:paraId="3E3897E2" w14:textId="77777777" w:rsidR="00854BD2" w:rsidRDefault="00854BD2" w:rsidP="00854BD2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8F8F8F"/>
          <w:sz w:val="24"/>
          <w:szCs w:val="24"/>
        </w:rPr>
      </w:pPr>
      <w:r>
        <w:rPr>
          <w:rFonts w:ascii="Arial" w:eastAsia="Times New Roman" w:hAnsi="Arial" w:cs="Arial"/>
          <w:color w:val="8F8F8F"/>
          <w:sz w:val="24"/>
          <w:szCs w:val="24"/>
        </w:rPr>
        <w:t>Newham Council : </w:t>
      </w:r>
      <w:hyperlink r:id="rId18" w:history="1">
        <w:r>
          <w:rPr>
            <w:rStyle w:val="Hyperlink"/>
            <w:rFonts w:ascii="Arial" w:eastAsia="Times New Roman" w:hAnsi="Arial" w:cs="Arial"/>
            <w:sz w:val="24"/>
            <w:szCs w:val="24"/>
          </w:rPr>
          <w:t>https://www.newham.gov.uk</w:t>
        </w:r>
      </w:hyperlink>
    </w:p>
    <w:p w14:paraId="1C278A40" w14:textId="77777777" w:rsidR="00854BD2" w:rsidRDefault="00854BD2" w:rsidP="00854BD2">
      <w:pPr>
        <w:spacing w:after="240"/>
        <w:rPr>
          <w:rFonts w:ascii="Arial" w:hAnsi="Arial" w:cs="Arial"/>
          <w:color w:val="8F8F8F"/>
          <w:sz w:val="24"/>
          <w:szCs w:val="24"/>
        </w:rPr>
      </w:pPr>
      <w:r>
        <w:rPr>
          <w:rFonts w:ascii="Arial" w:hAnsi="Arial" w:cs="Arial"/>
          <w:color w:val="8F8F8F"/>
          <w:sz w:val="24"/>
          <w:szCs w:val="24"/>
        </w:rPr>
        <w:t>EU citizens can get direct FREE advice from all of the above but are being encouraged to use the referral forms below.</w:t>
      </w:r>
    </w:p>
    <w:p w14:paraId="33EF883A" w14:textId="77777777" w:rsidR="00854BD2" w:rsidRDefault="00854BD2" w:rsidP="00854BD2">
      <w:pPr>
        <w:spacing w:after="240"/>
        <w:rPr>
          <w:rFonts w:ascii="Arial" w:hAnsi="Arial" w:cs="Arial"/>
          <w:color w:val="8F8F8F"/>
          <w:sz w:val="24"/>
          <w:szCs w:val="24"/>
        </w:rPr>
      </w:pPr>
      <w:r>
        <w:rPr>
          <w:rFonts w:ascii="Arial" w:hAnsi="Arial" w:cs="Arial"/>
          <w:color w:val="8F8F8F"/>
          <w:sz w:val="24"/>
          <w:szCs w:val="24"/>
        </w:rPr>
        <w:t>Applications must be made before 30</w:t>
      </w:r>
      <w:r>
        <w:rPr>
          <w:rFonts w:ascii="Arial" w:hAnsi="Arial" w:cs="Arial"/>
          <w:color w:val="8F8F8F"/>
          <w:sz w:val="18"/>
          <w:szCs w:val="18"/>
        </w:rPr>
        <w:t>th</w:t>
      </w:r>
      <w:r>
        <w:rPr>
          <w:rFonts w:ascii="Arial" w:hAnsi="Arial" w:cs="Arial"/>
          <w:color w:val="8F8F8F"/>
          <w:sz w:val="24"/>
          <w:szCs w:val="24"/>
        </w:rPr>
        <w:t> June 2021.</w:t>
      </w:r>
    </w:p>
    <w:p w14:paraId="0749DDC9" w14:textId="77777777" w:rsidR="00854BD2" w:rsidRDefault="00854BD2" w:rsidP="00854BD2">
      <w:pPr>
        <w:rPr>
          <w:rFonts w:ascii="Arial" w:eastAsia="Times New Roman" w:hAnsi="Arial" w:cs="Arial"/>
          <w:color w:val="8F8F8F"/>
          <w:sz w:val="24"/>
          <w:szCs w:val="24"/>
        </w:rPr>
      </w:pPr>
    </w:p>
    <w:p w14:paraId="37CE0AC9" w14:textId="77777777" w:rsidR="00854BD2" w:rsidRDefault="00854BD2" w:rsidP="00854BD2">
      <w:pPr>
        <w:rPr>
          <w:rFonts w:ascii="Arial" w:eastAsia="Times New Roman" w:hAnsi="Arial" w:cs="Arial"/>
          <w:color w:val="8F8F8F"/>
          <w:sz w:val="24"/>
          <w:szCs w:val="24"/>
        </w:rPr>
      </w:pPr>
      <w:r>
        <w:rPr>
          <w:rFonts w:ascii="Arial" w:eastAsia="Times New Roman" w:hAnsi="Arial" w:cs="Arial"/>
          <w:color w:val="8F8F8F"/>
          <w:sz w:val="24"/>
          <w:szCs w:val="24"/>
        </w:rPr>
        <w:t>CONTACT US: ADD A GOOGLE CONTACT FORM</w:t>
      </w:r>
    </w:p>
    <w:p w14:paraId="7680A5A5" w14:textId="77777777" w:rsidR="00854BD2" w:rsidRDefault="00854BD2" w:rsidP="00854BD2">
      <w:pPr>
        <w:rPr>
          <w:rFonts w:eastAsia="Times New Roman"/>
        </w:rPr>
      </w:pPr>
    </w:p>
    <w:p w14:paraId="405FA8F9" w14:textId="77777777" w:rsidR="00854BD2" w:rsidRDefault="00854BD2" w:rsidP="00854BD2">
      <w:pPr>
        <w:rPr>
          <w:rFonts w:eastAsia="Times New Roman"/>
        </w:rPr>
      </w:pPr>
    </w:p>
    <w:p w14:paraId="472E26D5" w14:textId="1B947138" w:rsidR="00C731A3" w:rsidRDefault="00E648CC">
      <w:r w:rsidRPr="00E648CC">
        <w:lastRenderedPageBreak/>
        <w:drawing>
          <wp:inline distT="0" distB="0" distL="0" distR="0" wp14:anchorId="28C8208D" wp14:editId="2BFAE81D">
            <wp:extent cx="5731510" cy="39268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1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0560C"/>
    <w:multiLevelType w:val="multilevel"/>
    <w:tmpl w:val="9DF2C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1D3533"/>
    <w:multiLevelType w:val="multilevel"/>
    <w:tmpl w:val="673AA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545CCD"/>
    <w:multiLevelType w:val="multilevel"/>
    <w:tmpl w:val="ED72B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BD2"/>
    <w:rsid w:val="00854BD2"/>
    <w:rsid w:val="00C731A3"/>
    <w:rsid w:val="00E64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70F0C"/>
  <w15:chartTrackingRefBased/>
  <w15:docId w15:val="{25FF0A3B-6292-46B8-A488-54CF545C0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BD2"/>
    <w:pPr>
      <w:spacing w:after="0" w:line="240" w:lineRule="auto"/>
    </w:pPr>
    <w:rPr>
      <w:rFonts w:ascii="Calibri" w:hAnsi="Calibri" w:cs="Calibri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854BD2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4BD2"/>
    <w:rPr>
      <w:rFonts w:ascii="Calibri" w:hAnsi="Calibri" w:cs="Calibri"/>
      <w:b/>
      <w:bCs/>
      <w:kern w:val="36"/>
      <w:sz w:val="48"/>
      <w:szCs w:val="48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854BD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0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v.uk/settled-status-eu-citizens-families/apply-settled-status-for-child" TargetMode="External"/><Relationship Id="rId13" Type="http://schemas.openxmlformats.org/officeDocument/2006/relationships/hyperlink" Target="https://www.healtogether.org.uk/" TargetMode="External"/><Relationship Id="rId18" Type="http://schemas.openxmlformats.org/officeDocument/2006/relationships/hyperlink" Target="https://www.newham.gov.uk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gov.uk/permanent-residence-document-eu-eea" TargetMode="External"/><Relationship Id="rId12" Type="http://schemas.openxmlformats.org/officeDocument/2006/relationships/hyperlink" Target="https://www.eastendcab.org.uk/join-us/" TargetMode="External"/><Relationship Id="rId17" Type="http://schemas.openxmlformats.org/officeDocument/2006/relationships/hyperlink" Target="https://www.workrightscentre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killsenterprise.co.uk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cid:075235EA-59E8-4554-8B3E-C783FE46DD7A@home" TargetMode="External"/><Relationship Id="rId11" Type="http://schemas.openxmlformats.org/officeDocument/2006/relationships/hyperlink" Target="https://www.onenewham.org.uk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shpresaprogramme.org/" TargetMode="External"/><Relationship Id="rId10" Type="http://schemas.openxmlformats.org/officeDocument/2006/relationships/hyperlink" Target="https://neweuropeans.uk/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renewalprogramme.org.uk/" TargetMode="External"/><Relationship Id="rId14" Type="http://schemas.openxmlformats.org/officeDocument/2006/relationships/hyperlink" Target="https://www.romasupportgroup.org.u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406</Words>
  <Characters>2320</Characters>
  <Application>Microsoft Office Word</Application>
  <DocSecurity>0</DocSecurity>
  <Lines>19</Lines>
  <Paragraphs>5</Paragraphs>
  <ScaleCrop>false</ScaleCrop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 Together</dc:creator>
  <cp:keywords/>
  <dc:description/>
  <cp:lastModifiedBy>Heal Together</cp:lastModifiedBy>
  <cp:revision>2</cp:revision>
  <dcterms:created xsi:type="dcterms:W3CDTF">2021-05-09T19:55:00Z</dcterms:created>
  <dcterms:modified xsi:type="dcterms:W3CDTF">2021-05-09T21:37:00Z</dcterms:modified>
</cp:coreProperties>
</file>