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32D9" w:rsidRDefault="008A20A5" w:rsidP="00DB604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b/>
          <w:color w:val="202124"/>
          <w:sz w:val="24"/>
          <w:szCs w:val="24"/>
          <w:lang w:val="fr-FR"/>
        </w:rPr>
      </w:pPr>
      <w:r>
        <w:rPr>
          <w:rFonts w:ascii="Times New Roman" w:eastAsia="Times New Roman" w:hAnsi="Times New Roman" w:cs="Times New Roman"/>
          <w:b/>
          <w:color w:val="202124"/>
          <w:sz w:val="24"/>
          <w:szCs w:val="24"/>
          <w:lang w:val="fr-FR"/>
        </w:rPr>
        <w:t>PRESENTATION DE LA FACULTE DES SCIENCES AGRONOMIQUES</w:t>
      </w:r>
      <w:r w:rsidR="00437F85">
        <w:rPr>
          <w:rFonts w:ascii="Times New Roman" w:eastAsia="Times New Roman" w:hAnsi="Times New Roman" w:cs="Times New Roman"/>
          <w:b/>
          <w:color w:val="202124"/>
          <w:sz w:val="24"/>
          <w:szCs w:val="24"/>
          <w:lang w:val="fr-FR"/>
        </w:rPr>
        <w:t xml:space="preserve"> ET ENVIRONNEMENTALES </w:t>
      </w:r>
      <w:r>
        <w:rPr>
          <w:rFonts w:ascii="Times New Roman" w:eastAsia="Times New Roman" w:hAnsi="Times New Roman" w:cs="Times New Roman"/>
          <w:b/>
          <w:color w:val="202124"/>
          <w:sz w:val="24"/>
          <w:szCs w:val="24"/>
          <w:lang w:val="fr-FR"/>
        </w:rPr>
        <w:t xml:space="preserve"> </w:t>
      </w:r>
      <w:r w:rsidR="008432D9">
        <w:rPr>
          <w:rFonts w:ascii="Times New Roman" w:eastAsia="Times New Roman" w:hAnsi="Times New Roman" w:cs="Times New Roman"/>
          <w:b/>
          <w:color w:val="202124"/>
          <w:sz w:val="24"/>
          <w:szCs w:val="24"/>
          <w:lang w:val="fr-FR"/>
        </w:rPr>
        <w:t>(FSA</w:t>
      </w:r>
      <w:r w:rsidR="00437F85">
        <w:rPr>
          <w:rFonts w:ascii="Times New Roman" w:eastAsia="Times New Roman" w:hAnsi="Times New Roman" w:cs="Times New Roman"/>
          <w:b/>
          <w:color w:val="202124"/>
          <w:sz w:val="24"/>
          <w:szCs w:val="24"/>
          <w:lang w:val="fr-FR"/>
        </w:rPr>
        <w:t>E</w:t>
      </w:r>
      <w:r w:rsidR="008432D9">
        <w:rPr>
          <w:rFonts w:ascii="Times New Roman" w:eastAsia="Times New Roman" w:hAnsi="Times New Roman" w:cs="Times New Roman"/>
          <w:b/>
          <w:color w:val="202124"/>
          <w:sz w:val="24"/>
          <w:szCs w:val="24"/>
          <w:lang w:val="fr-FR"/>
        </w:rPr>
        <w:t>).</w:t>
      </w:r>
    </w:p>
    <w:p w:rsidR="00DB6049" w:rsidRDefault="00DB6049" w:rsidP="00811EA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202124"/>
          <w:sz w:val="24"/>
          <w:szCs w:val="24"/>
          <w:lang w:val="fr-FR"/>
        </w:rPr>
      </w:pPr>
    </w:p>
    <w:p w:rsidR="008432D9" w:rsidRPr="003A107D" w:rsidRDefault="003A107D" w:rsidP="00811EA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3A107D">
        <w:rPr>
          <w:rFonts w:ascii="Times New Roman" w:eastAsia="Times New Roman" w:hAnsi="Times New Roman" w:cs="Times New Roman"/>
          <w:color w:val="202124"/>
          <w:sz w:val="24"/>
          <w:szCs w:val="24"/>
          <w:lang w:val="fr-FR"/>
        </w:rPr>
        <w:t>Créée</w:t>
      </w:r>
      <w:r w:rsidR="008432D9" w:rsidRPr="003A107D">
        <w:rPr>
          <w:rFonts w:ascii="Times New Roman" w:eastAsia="Times New Roman" w:hAnsi="Times New Roman" w:cs="Times New Roman"/>
          <w:color w:val="202124"/>
          <w:sz w:val="24"/>
          <w:szCs w:val="24"/>
          <w:lang w:val="fr-FR"/>
        </w:rPr>
        <w:t xml:space="preserve"> en 2021, la </w:t>
      </w:r>
      <w:r w:rsidRPr="003A107D">
        <w:rPr>
          <w:rFonts w:ascii="Times New Roman" w:eastAsia="Times New Roman" w:hAnsi="Times New Roman" w:cs="Times New Roman"/>
          <w:color w:val="202124"/>
          <w:sz w:val="24"/>
          <w:szCs w:val="24"/>
          <w:lang w:val="fr-FR"/>
        </w:rPr>
        <w:t>faculté</w:t>
      </w:r>
      <w:r w:rsidR="008432D9" w:rsidRPr="003A107D">
        <w:rPr>
          <w:rFonts w:ascii="Times New Roman" w:eastAsia="Times New Roman" w:hAnsi="Times New Roman" w:cs="Times New Roman"/>
          <w:color w:val="202124"/>
          <w:sz w:val="24"/>
          <w:szCs w:val="24"/>
          <w:lang w:val="fr-FR"/>
        </w:rPr>
        <w:t xml:space="preserve"> de sciences </w:t>
      </w:r>
      <w:r w:rsidRPr="003A107D">
        <w:rPr>
          <w:rFonts w:ascii="Times New Roman" w:eastAsia="Times New Roman" w:hAnsi="Times New Roman" w:cs="Times New Roman"/>
          <w:color w:val="202124"/>
          <w:sz w:val="24"/>
          <w:szCs w:val="24"/>
          <w:lang w:val="fr-FR"/>
        </w:rPr>
        <w:t>agronomiques</w:t>
      </w:r>
      <w:r w:rsidR="008432D9" w:rsidRPr="003A107D">
        <w:rPr>
          <w:rFonts w:ascii="Times New Roman" w:eastAsia="Times New Roman" w:hAnsi="Times New Roman" w:cs="Times New Roman"/>
          <w:color w:val="202124"/>
          <w:sz w:val="24"/>
          <w:szCs w:val="24"/>
          <w:lang w:val="fr-FR"/>
        </w:rPr>
        <w:t xml:space="preserve">  est l’une des </w:t>
      </w:r>
      <w:r w:rsidR="008A20A5" w:rsidRPr="003A107D">
        <w:rPr>
          <w:rFonts w:ascii="Times New Roman" w:eastAsia="Times New Roman" w:hAnsi="Times New Roman" w:cs="Times New Roman"/>
          <w:color w:val="202124"/>
          <w:sz w:val="24"/>
          <w:szCs w:val="24"/>
          <w:lang w:val="fr-FR"/>
        </w:rPr>
        <w:t>premières facultés</w:t>
      </w:r>
      <w:r w:rsidR="008432D9" w:rsidRPr="003A107D">
        <w:rPr>
          <w:rFonts w:ascii="Times New Roman" w:eastAsia="Times New Roman" w:hAnsi="Times New Roman" w:cs="Times New Roman"/>
          <w:color w:val="202124"/>
          <w:sz w:val="24"/>
          <w:szCs w:val="24"/>
          <w:lang w:val="fr-FR"/>
        </w:rPr>
        <w:t xml:space="preserve"> de l’Institut des S</w:t>
      </w:r>
      <w:r w:rsidRPr="003A107D">
        <w:rPr>
          <w:rFonts w:ascii="Times New Roman" w:eastAsia="Times New Roman" w:hAnsi="Times New Roman" w:cs="Times New Roman"/>
          <w:color w:val="202124"/>
          <w:sz w:val="24"/>
          <w:szCs w:val="24"/>
          <w:lang w:val="fr-FR"/>
        </w:rPr>
        <w:t>ciences et des Technologies (IU</w:t>
      </w:r>
      <w:r w:rsidR="008432D9" w:rsidRPr="003A107D">
        <w:rPr>
          <w:rFonts w:ascii="Times New Roman" w:eastAsia="Times New Roman" w:hAnsi="Times New Roman" w:cs="Times New Roman"/>
          <w:color w:val="202124"/>
          <w:sz w:val="24"/>
          <w:szCs w:val="24"/>
          <w:lang w:val="fr-FR"/>
        </w:rPr>
        <w:t>STH)</w:t>
      </w:r>
      <w:r w:rsidRPr="003A107D">
        <w:rPr>
          <w:rFonts w:ascii="Times New Roman" w:eastAsia="Times New Roman" w:hAnsi="Times New Roman" w:cs="Times New Roman"/>
          <w:color w:val="202124"/>
          <w:sz w:val="24"/>
          <w:szCs w:val="24"/>
          <w:lang w:val="fr-FR"/>
        </w:rPr>
        <w:t>.</w:t>
      </w:r>
    </w:p>
    <w:p w:rsidR="008432D9" w:rsidRPr="003A107D" w:rsidRDefault="003A107D" w:rsidP="00811EA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3A107D">
        <w:rPr>
          <w:rFonts w:ascii="Times New Roman" w:eastAsia="Times New Roman" w:hAnsi="Times New Roman" w:cs="Times New Roman"/>
          <w:color w:val="202124"/>
          <w:sz w:val="24"/>
          <w:szCs w:val="24"/>
          <w:lang w:val="fr-FR"/>
        </w:rPr>
        <w:t>Elle a un programme de licence, de diplôme et de certificat professionnel.</w:t>
      </w:r>
    </w:p>
    <w:p w:rsidR="003A107D" w:rsidRDefault="00FD11D9" w:rsidP="00811EA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202124"/>
          <w:sz w:val="24"/>
          <w:szCs w:val="24"/>
          <w:lang w:val="fr-FR"/>
        </w:rPr>
      </w:pPr>
      <w:r>
        <w:rPr>
          <w:rFonts w:ascii="Times New Roman" w:eastAsia="Times New Roman" w:hAnsi="Times New Roman" w:cs="Times New Roman"/>
          <w:b/>
          <w:color w:val="202124"/>
          <w:sz w:val="24"/>
          <w:szCs w:val="24"/>
          <w:lang w:val="fr-FR"/>
        </w:rPr>
        <w:t>SA</w:t>
      </w:r>
      <w:r w:rsidR="003A107D">
        <w:rPr>
          <w:rFonts w:ascii="Times New Roman" w:eastAsia="Times New Roman" w:hAnsi="Times New Roman" w:cs="Times New Roman"/>
          <w:b/>
          <w:color w:val="202124"/>
          <w:sz w:val="24"/>
          <w:szCs w:val="24"/>
          <w:lang w:val="fr-FR"/>
        </w:rPr>
        <w:t xml:space="preserve"> </w:t>
      </w:r>
      <w:r>
        <w:rPr>
          <w:rFonts w:ascii="Times New Roman" w:eastAsia="Times New Roman" w:hAnsi="Times New Roman" w:cs="Times New Roman"/>
          <w:b/>
          <w:color w:val="202124"/>
          <w:sz w:val="24"/>
          <w:szCs w:val="24"/>
          <w:lang w:val="fr-FR"/>
        </w:rPr>
        <w:t xml:space="preserve">MISSION </w:t>
      </w:r>
    </w:p>
    <w:p w:rsidR="00FD11D9" w:rsidRDefault="00FD11D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pPr>
      <w:r>
        <w:t>La FSA a pour mission de former des ingénieurs agronomes, ingénieurs forestiers, ingénieurs en production animale et des techniciens supérieurs en agronomie capables de répondre aux défis de l'agriculture du XXIe siècle, tels que le changement climatique, la raréfaction des ressources et la sécurité alimentaire.</w:t>
      </w:r>
    </w:p>
    <w:p w:rsidR="005C680E" w:rsidRDefault="003A107D"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FD11D9">
        <w:rPr>
          <w:rFonts w:ascii="Times New Roman" w:eastAsia="Times New Roman" w:hAnsi="Times New Roman" w:cs="Times New Roman"/>
          <w:color w:val="202124"/>
          <w:sz w:val="24"/>
          <w:szCs w:val="24"/>
          <w:lang w:val="fr-FR"/>
        </w:rPr>
        <w:t xml:space="preserve">L'ingénierie </w:t>
      </w:r>
      <w:r w:rsidR="005C680E" w:rsidRPr="00FD11D9">
        <w:rPr>
          <w:rFonts w:ascii="Times New Roman" w:eastAsia="Times New Roman" w:hAnsi="Times New Roman" w:cs="Times New Roman"/>
          <w:color w:val="202124"/>
          <w:sz w:val="24"/>
          <w:szCs w:val="24"/>
          <w:lang w:val="fr-FR"/>
        </w:rPr>
        <w:t>agr</w:t>
      </w:r>
      <w:r w:rsidRPr="00FD11D9">
        <w:rPr>
          <w:rFonts w:ascii="Times New Roman" w:eastAsia="Times New Roman" w:hAnsi="Times New Roman" w:cs="Times New Roman"/>
          <w:color w:val="202124"/>
          <w:sz w:val="24"/>
          <w:szCs w:val="24"/>
          <w:lang w:val="fr-FR"/>
        </w:rPr>
        <w:t>icole</w:t>
      </w:r>
      <w:r w:rsidR="005C680E" w:rsidRPr="00FD11D9">
        <w:rPr>
          <w:rFonts w:ascii="Times New Roman" w:eastAsia="Times New Roman" w:hAnsi="Times New Roman" w:cs="Times New Roman"/>
          <w:color w:val="202124"/>
          <w:sz w:val="24"/>
          <w:szCs w:val="24"/>
          <w:lang w:val="fr-FR"/>
        </w:rPr>
        <w:t>, diplômé de l'</w:t>
      </w:r>
      <w:r w:rsidR="00F37BFD" w:rsidRPr="00FD11D9">
        <w:rPr>
          <w:rFonts w:ascii="Times New Roman" w:eastAsia="Times New Roman" w:hAnsi="Times New Roman" w:cs="Times New Roman"/>
          <w:color w:val="202124"/>
          <w:sz w:val="24"/>
          <w:szCs w:val="24"/>
          <w:lang w:val="fr-FR"/>
        </w:rPr>
        <w:t>Institut Universitaire des Sciences et des Technologies d’</w:t>
      </w:r>
      <w:r w:rsidR="00385AF0" w:rsidRPr="00FD11D9">
        <w:rPr>
          <w:rFonts w:ascii="Times New Roman" w:eastAsia="Times New Roman" w:hAnsi="Times New Roman" w:cs="Times New Roman"/>
          <w:color w:val="202124"/>
          <w:sz w:val="24"/>
          <w:szCs w:val="24"/>
          <w:lang w:val="fr-FR"/>
        </w:rPr>
        <w:t>Haïti</w:t>
      </w:r>
      <w:r w:rsidR="005C680E" w:rsidRPr="00FD11D9">
        <w:rPr>
          <w:rFonts w:ascii="Times New Roman" w:eastAsia="Times New Roman" w:hAnsi="Times New Roman" w:cs="Times New Roman"/>
          <w:color w:val="202124"/>
          <w:sz w:val="24"/>
          <w:szCs w:val="24"/>
          <w:lang w:val="fr-FR"/>
        </w:rPr>
        <w:t xml:space="preserve">, est formé à la gestion durable des ressources végétales, </w:t>
      </w:r>
      <w:r w:rsidRPr="00FD11D9">
        <w:rPr>
          <w:rFonts w:ascii="Times New Roman" w:eastAsia="Times New Roman" w:hAnsi="Times New Roman" w:cs="Times New Roman"/>
          <w:color w:val="202124"/>
          <w:sz w:val="24"/>
          <w:szCs w:val="24"/>
          <w:lang w:val="fr-FR"/>
        </w:rPr>
        <w:t xml:space="preserve">des ressources forestières, ressources animales, </w:t>
      </w:r>
      <w:r w:rsidR="005C680E" w:rsidRPr="00FD11D9">
        <w:rPr>
          <w:rFonts w:ascii="Times New Roman" w:eastAsia="Times New Roman" w:hAnsi="Times New Roman" w:cs="Times New Roman"/>
          <w:color w:val="202124"/>
          <w:sz w:val="24"/>
          <w:szCs w:val="24"/>
          <w:lang w:val="fr-FR"/>
        </w:rPr>
        <w:t xml:space="preserve">qui </w:t>
      </w:r>
      <w:proofErr w:type="gramStart"/>
      <w:r w:rsidRPr="00FD11D9">
        <w:rPr>
          <w:rFonts w:ascii="Times New Roman" w:eastAsia="Times New Roman" w:hAnsi="Times New Roman" w:cs="Times New Roman"/>
          <w:color w:val="202124"/>
          <w:sz w:val="24"/>
          <w:szCs w:val="24"/>
          <w:lang w:val="fr-FR"/>
        </w:rPr>
        <w:t>transfère</w:t>
      </w:r>
      <w:proofErr w:type="gramEnd"/>
      <w:r w:rsidR="005C680E" w:rsidRPr="00FD11D9">
        <w:rPr>
          <w:rFonts w:ascii="Times New Roman" w:eastAsia="Times New Roman" w:hAnsi="Times New Roman" w:cs="Times New Roman"/>
          <w:color w:val="202124"/>
          <w:sz w:val="24"/>
          <w:szCs w:val="24"/>
          <w:lang w:val="fr-FR"/>
        </w:rPr>
        <w:t xml:space="preserve"> ces connaissances aux domaines de développement à travers la formation, la génération et le transfert de technologie.</w:t>
      </w:r>
    </w:p>
    <w:p w:rsidR="00FD11D9" w:rsidRDefault="00FD11D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202124"/>
          <w:sz w:val="24"/>
          <w:szCs w:val="24"/>
          <w:lang w:val="fr-FR"/>
        </w:rPr>
      </w:pPr>
    </w:p>
    <w:p w:rsidR="00FD11D9" w:rsidRDefault="00FD11D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202124"/>
          <w:sz w:val="24"/>
          <w:szCs w:val="24"/>
          <w:lang w:val="fr-FR"/>
        </w:rPr>
      </w:pPr>
      <w:r w:rsidRPr="00FD11D9">
        <w:rPr>
          <w:rFonts w:ascii="Times New Roman" w:eastAsia="Times New Roman" w:hAnsi="Times New Roman" w:cs="Times New Roman"/>
          <w:b/>
          <w:color w:val="202124"/>
          <w:sz w:val="24"/>
          <w:szCs w:val="24"/>
          <w:lang w:val="fr-FR"/>
        </w:rPr>
        <w:t>FSA- Formation</w:t>
      </w:r>
    </w:p>
    <w:tbl>
      <w:tblPr>
        <w:tblStyle w:val="TableGrid"/>
        <w:tblW w:w="0" w:type="auto"/>
        <w:tblInd w:w="-522" w:type="dxa"/>
        <w:tblLook w:val="04A0"/>
      </w:tblPr>
      <w:tblGrid>
        <w:gridCol w:w="3890"/>
        <w:gridCol w:w="2590"/>
        <w:gridCol w:w="2250"/>
        <w:gridCol w:w="1368"/>
      </w:tblGrid>
      <w:tr w:rsidR="00437F85" w:rsidTr="00DB6049">
        <w:tc>
          <w:tcPr>
            <w:tcW w:w="3890" w:type="dxa"/>
          </w:tcPr>
          <w:p w:rsidR="00437F85" w:rsidRDefault="00437F85"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b/>
                <w:color w:val="202124"/>
                <w:sz w:val="24"/>
                <w:szCs w:val="24"/>
                <w:lang w:val="fr-FR"/>
              </w:rPr>
            </w:pPr>
            <w:r>
              <w:rPr>
                <w:rFonts w:ascii="Times New Roman" w:eastAsia="Times New Roman" w:hAnsi="Times New Roman" w:cs="Times New Roman"/>
                <w:b/>
                <w:color w:val="202124"/>
                <w:sz w:val="24"/>
                <w:szCs w:val="24"/>
                <w:lang w:val="fr-FR"/>
              </w:rPr>
              <w:t>Programme</w:t>
            </w:r>
          </w:p>
        </w:tc>
        <w:tc>
          <w:tcPr>
            <w:tcW w:w="2590" w:type="dxa"/>
          </w:tcPr>
          <w:p w:rsidR="00437F85" w:rsidRDefault="000B33BC"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b/>
                <w:color w:val="202124"/>
                <w:sz w:val="24"/>
                <w:szCs w:val="24"/>
                <w:lang w:val="fr-FR"/>
              </w:rPr>
            </w:pPr>
            <w:r>
              <w:rPr>
                <w:rFonts w:ascii="Times New Roman" w:eastAsia="Times New Roman" w:hAnsi="Times New Roman" w:cs="Times New Roman"/>
                <w:b/>
                <w:color w:val="202124"/>
                <w:sz w:val="24"/>
                <w:szCs w:val="24"/>
                <w:lang w:val="fr-FR"/>
              </w:rPr>
              <w:t>Option</w:t>
            </w:r>
          </w:p>
        </w:tc>
        <w:tc>
          <w:tcPr>
            <w:tcW w:w="2250" w:type="dxa"/>
          </w:tcPr>
          <w:p w:rsidR="00437F85" w:rsidRDefault="00437F85"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b/>
                <w:color w:val="202124"/>
                <w:sz w:val="24"/>
                <w:szCs w:val="24"/>
                <w:lang w:val="fr-FR"/>
              </w:rPr>
            </w:pPr>
            <w:r>
              <w:rPr>
                <w:rFonts w:ascii="Times New Roman" w:eastAsia="Times New Roman" w:hAnsi="Times New Roman" w:cs="Times New Roman"/>
                <w:b/>
                <w:color w:val="202124"/>
                <w:sz w:val="24"/>
                <w:szCs w:val="24"/>
                <w:lang w:val="fr-FR"/>
              </w:rPr>
              <w:t>Nombre de crédit</w:t>
            </w:r>
          </w:p>
        </w:tc>
        <w:tc>
          <w:tcPr>
            <w:tcW w:w="1368" w:type="dxa"/>
          </w:tcPr>
          <w:p w:rsidR="00437F85" w:rsidRDefault="00437F85"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b/>
                <w:color w:val="202124"/>
                <w:sz w:val="24"/>
                <w:szCs w:val="24"/>
                <w:lang w:val="fr-FR"/>
              </w:rPr>
            </w:pPr>
            <w:proofErr w:type="spellStart"/>
            <w:r>
              <w:rPr>
                <w:rFonts w:ascii="Times New Roman" w:eastAsia="Times New Roman" w:hAnsi="Times New Roman" w:cs="Times New Roman"/>
                <w:b/>
                <w:color w:val="202124"/>
                <w:sz w:val="24"/>
                <w:szCs w:val="24"/>
                <w:lang w:val="fr-FR"/>
              </w:rPr>
              <w:t>Duree</w:t>
            </w:r>
            <w:proofErr w:type="spellEnd"/>
          </w:p>
        </w:tc>
      </w:tr>
      <w:tr w:rsidR="000B33BC" w:rsidRPr="008A20A5" w:rsidTr="00DB6049">
        <w:tc>
          <w:tcPr>
            <w:tcW w:w="3890" w:type="dxa"/>
            <w:vMerge w:val="restart"/>
          </w:tcPr>
          <w:p w:rsidR="000B33BC" w:rsidRDefault="000B33BC"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p>
          <w:p w:rsidR="000B33BC" w:rsidRPr="000B33BC" w:rsidRDefault="000B33BC" w:rsidP="000B33BC">
            <w:pPr>
              <w:rPr>
                <w:lang w:val="fr-FR"/>
              </w:rPr>
            </w:pPr>
            <w:r w:rsidRPr="008A20A5">
              <w:rPr>
                <w:rFonts w:ascii="Times New Roman" w:eastAsia="Times New Roman" w:hAnsi="Times New Roman" w:cs="Times New Roman"/>
                <w:color w:val="202124"/>
                <w:sz w:val="24"/>
                <w:szCs w:val="24"/>
                <w:lang w:val="fr-FR"/>
              </w:rPr>
              <w:t>Licence d’Ingénieur Agronome</w:t>
            </w:r>
          </w:p>
        </w:tc>
        <w:tc>
          <w:tcPr>
            <w:tcW w:w="2590" w:type="dxa"/>
          </w:tcPr>
          <w:p w:rsidR="000B33BC" w:rsidRPr="008A20A5" w:rsidRDefault="000B33BC"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Pyrotechnique</w:t>
            </w:r>
          </w:p>
        </w:tc>
        <w:tc>
          <w:tcPr>
            <w:tcW w:w="2250" w:type="dxa"/>
          </w:tcPr>
          <w:p w:rsidR="000B33BC" w:rsidRPr="008A20A5" w:rsidRDefault="00BE19D1"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26</w:t>
            </w:r>
            <w:r w:rsidR="00DB6049">
              <w:rPr>
                <w:rFonts w:ascii="Times New Roman" w:eastAsia="Times New Roman" w:hAnsi="Times New Roman" w:cs="Times New Roman"/>
                <w:color w:val="202124"/>
                <w:sz w:val="24"/>
                <w:szCs w:val="24"/>
                <w:lang w:val="fr-FR"/>
              </w:rPr>
              <w:t>7</w:t>
            </w:r>
          </w:p>
        </w:tc>
        <w:tc>
          <w:tcPr>
            <w:tcW w:w="1368" w:type="dxa"/>
            <w:vMerge w:val="restart"/>
          </w:tcPr>
          <w:p w:rsidR="000B33BC" w:rsidRPr="008A20A5" w:rsidRDefault="000B33BC"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sidRPr="008A20A5">
              <w:rPr>
                <w:rFonts w:ascii="Times New Roman" w:eastAsia="Times New Roman" w:hAnsi="Times New Roman" w:cs="Times New Roman"/>
                <w:color w:val="202124"/>
                <w:sz w:val="24"/>
                <w:szCs w:val="24"/>
                <w:lang w:val="fr-FR"/>
              </w:rPr>
              <w:t>5 ans</w:t>
            </w:r>
          </w:p>
        </w:tc>
      </w:tr>
      <w:tr w:rsidR="000B33BC" w:rsidRPr="008A20A5" w:rsidTr="00DB6049">
        <w:tc>
          <w:tcPr>
            <w:tcW w:w="3890" w:type="dxa"/>
            <w:vMerge/>
          </w:tcPr>
          <w:p w:rsidR="000B33BC" w:rsidRPr="008A20A5" w:rsidRDefault="000B33BC" w:rsidP="00437F85"/>
        </w:tc>
        <w:tc>
          <w:tcPr>
            <w:tcW w:w="2590" w:type="dxa"/>
          </w:tcPr>
          <w:p w:rsidR="000B33BC" w:rsidRPr="008A20A5" w:rsidRDefault="00DB604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Ressources Naturelles</w:t>
            </w:r>
          </w:p>
        </w:tc>
        <w:tc>
          <w:tcPr>
            <w:tcW w:w="2250" w:type="dxa"/>
          </w:tcPr>
          <w:p w:rsidR="000B33BC" w:rsidRPr="008A20A5" w:rsidRDefault="00DB604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2</w:t>
            </w:r>
            <w:r w:rsidR="00BE19D1">
              <w:rPr>
                <w:rFonts w:ascii="Times New Roman" w:eastAsia="Times New Roman" w:hAnsi="Times New Roman" w:cs="Times New Roman"/>
                <w:color w:val="202124"/>
                <w:sz w:val="24"/>
                <w:szCs w:val="24"/>
                <w:lang w:val="fr-FR"/>
              </w:rPr>
              <w:t>71</w:t>
            </w:r>
          </w:p>
        </w:tc>
        <w:tc>
          <w:tcPr>
            <w:tcW w:w="1368" w:type="dxa"/>
            <w:vMerge/>
          </w:tcPr>
          <w:p w:rsidR="000B33BC" w:rsidRPr="008A20A5" w:rsidRDefault="000B33BC"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p>
        </w:tc>
      </w:tr>
      <w:tr w:rsidR="000B33BC" w:rsidRPr="008A20A5" w:rsidTr="00DB6049">
        <w:tc>
          <w:tcPr>
            <w:tcW w:w="3890" w:type="dxa"/>
            <w:vMerge/>
          </w:tcPr>
          <w:p w:rsidR="000B33BC" w:rsidRPr="008A20A5" w:rsidRDefault="000B33BC"/>
        </w:tc>
        <w:tc>
          <w:tcPr>
            <w:tcW w:w="2590" w:type="dxa"/>
          </w:tcPr>
          <w:p w:rsidR="000B33BC" w:rsidRPr="008A20A5" w:rsidRDefault="00DB604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Production animale</w:t>
            </w:r>
          </w:p>
        </w:tc>
        <w:tc>
          <w:tcPr>
            <w:tcW w:w="2250" w:type="dxa"/>
          </w:tcPr>
          <w:p w:rsidR="000B33BC" w:rsidRPr="008A20A5" w:rsidRDefault="00BE19D1" w:rsidP="00BE19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263</w:t>
            </w:r>
          </w:p>
        </w:tc>
        <w:tc>
          <w:tcPr>
            <w:tcW w:w="1368" w:type="dxa"/>
            <w:vMerge/>
          </w:tcPr>
          <w:p w:rsidR="000B33BC" w:rsidRPr="008A20A5" w:rsidRDefault="000B33BC"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p>
        </w:tc>
      </w:tr>
      <w:tr w:rsidR="00437F85" w:rsidRPr="008A20A5" w:rsidTr="00DB6049">
        <w:tc>
          <w:tcPr>
            <w:tcW w:w="3890" w:type="dxa"/>
          </w:tcPr>
          <w:p w:rsidR="00437F85" w:rsidRPr="008A20A5" w:rsidRDefault="00437F85" w:rsidP="00DB604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sidRPr="008A20A5">
              <w:rPr>
                <w:rFonts w:ascii="Times New Roman" w:eastAsia="Times New Roman" w:hAnsi="Times New Roman" w:cs="Times New Roman"/>
                <w:color w:val="202124"/>
                <w:sz w:val="24"/>
                <w:szCs w:val="24"/>
                <w:lang w:val="fr-FR"/>
              </w:rPr>
              <w:t xml:space="preserve">Diplôme </w:t>
            </w:r>
          </w:p>
        </w:tc>
        <w:tc>
          <w:tcPr>
            <w:tcW w:w="2590" w:type="dxa"/>
          </w:tcPr>
          <w:p w:rsidR="00437F85" w:rsidRPr="008A20A5" w:rsidRDefault="00DB604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T</w:t>
            </w:r>
            <w:r w:rsidRPr="008A20A5">
              <w:rPr>
                <w:rFonts w:ascii="Times New Roman" w:eastAsia="Times New Roman" w:hAnsi="Times New Roman" w:cs="Times New Roman"/>
                <w:color w:val="202124"/>
                <w:sz w:val="24"/>
                <w:szCs w:val="24"/>
                <w:lang w:val="fr-FR"/>
              </w:rPr>
              <w:t>echniques agricoles</w:t>
            </w:r>
          </w:p>
        </w:tc>
        <w:tc>
          <w:tcPr>
            <w:tcW w:w="2250" w:type="dxa"/>
          </w:tcPr>
          <w:p w:rsidR="00437F85" w:rsidRPr="008A20A5" w:rsidRDefault="00DB604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color w:val="202124"/>
                <w:sz w:val="24"/>
                <w:szCs w:val="24"/>
                <w:lang w:val="fr-FR"/>
              </w:rPr>
              <w:t>166</w:t>
            </w:r>
          </w:p>
        </w:tc>
        <w:tc>
          <w:tcPr>
            <w:tcW w:w="1368" w:type="dxa"/>
          </w:tcPr>
          <w:p w:rsidR="00437F85" w:rsidRPr="008A20A5" w:rsidRDefault="00437F85"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Times New Roman" w:eastAsia="Times New Roman" w:hAnsi="Times New Roman" w:cs="Times New Roman"/>
                <w:color w:val="202124"/>
                <w:sz w:val="24"/>
                <w:szCs w:val="24"/>
                <w:lang w:val="fr-FR"/>
              </w:rPr>
            </w:pPr>
            <w:r w:rsidRPr="008A20A5">
              <w:rPr>
                <w:rFonts w:ascii="Times New Roman" w:eastAsia="Times New Roman" w:hAnsi="Times New Roman" w:cs="Times New Roman"/>
                <w:color w:val="202124"/>
                <w:sz w:val="24"/>
                <w:szCs w:val="24"/>
                <w:lang w:val="fr-FR"/>
              </w:rPr>
              <w:t>3 ans</w:t>
            </w:r>
          </w:p>
        </w:tc>
      </w:tr>
    </w:tbl>
    <w:p w:rsidR="00FD11D9" w:rsidRPr="008A20A5" w:rsidRDefault="00FD11D9" w:rsidP="00FD11D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p>
    <w:p w:rsidR="00592EAC" w:rsidRPr="008A20A5" w:rsidRDefault="00592EAC" w:rsidP="0081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en-US"/>
        </w:rPr>
      </w:pPr>
    </w:p>
    <w:p w:rsidR="00592EAC" w:rsidRPr="00592EAC" w:rsidRDefault="00592EAC" w:rsidP="00811EA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p>
    <w:p w:rsidR="00811EA6" w:rsidRPr="00811EA6" w:rsidRDefault="00811EA6" w:rsidP="0081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202124"/>
          <w:sz w:val="24"/>
          <w:szCs w:val="24"/>
          <w:lang w:val="en-US"/>
        </w:rPr>
      </w:pPr>
      <w:r>
        <w:rPr>
          <w:rFonts w:ascii="Times New Roman" w:eastAsia="Times New Roman" w:hAnsi="Times New Roman" w:cs="Times New Roman"/>
          <w:b/>
          <w:color w:val="202124"/>
          <w:sz w:val="24"/>
          <w:szCs w:val="24"/>
          <w:lang w:val="en-US"/>
        </w:rPr>
        <w:t xml:space="preserve">Competence </w:t>
      </w:r>
      <w:proofErr w:type="spellStart"/>
      <w:r>
        <w:rPr>
          <w:rFonts w:ascii="Times New Roman" w:eastAsia="Times New Roman" w:hAnsi="Times New Roman" w:cs="Times New Roman"/>
          <w:b/>
          <w:color w:val="202124"/>
          <w:sz w:val="24"/>
          <w:szCs w:val="24"/>
          <w:lang w:val="en-US"/>
        </w:rPr>
        <w:t>Specifique</w:t>
      </w:r>
      <w:proofErr w:type="spellEnd"/>
      <w:r>
        <w:rPr>
          <w:rFonts w:ascii="Times New Roman" w:eastAsia="Times New Roman" w:hAnsi="Times New Roman" w:cs="Times New Roman"/>
          <w:b/>
          <w:color w:val="202124"/>
          <w:sz w:val="24"/>
          <w:szCs w:val="24"/>
          <w:lang w:val="en-US"/>
        </w:rPr>
        <w:t>;</w:t>
      </w:r>
    </w:p>
    <w:p w:rsidR="00811EA6" w:rsidRPr="00811EA6" w:rsidRDefault="00811EA6" w:rsidP="0081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L'Ingénieur Agronome sera capable de :</w:t>
      </w:r>
    </w:p>
    <w:p w:rsidR="00811EA6" w:rsidRPr="00811EA6" w:rsidRDefault="00811EA6" w:rsidP="0081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p>
    <w:p w:rsid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Gérer les systèmes de production végétale</w:t>
      </w:r>
      <w:r w:rsidR="001B44F3">
        <w:rPr>
          <w:rFonts w:ascii="Times New Roman" w:eastAsia="Times New Roman" w:hAnsi="Times New Roman" w:cs="Times New Roman"/>
          <w:color w:val="202124"/>
          <w:sz w:val="24"/>
          <w:szCs w:val="24"/>
          <w:lang w:val="fr-FR"/>
        </w:rPr>
        <w:t xml:space="preserve">, animal et les ressources naturelles, </w:t>
      </w:r>
      <w:r w:rsidRPr="00811EA6">
        <w:rPr>
          <w:rFonts w:ascii="Times New Roman" w:eastAsia="Times New Roman" w:hAnsi="Times New Roman" w:cs="Times New Roman"/>
          <w:color w:val="202124"/>
          <w:sz w:val="24"/>
          <w:szCs w:val="24"/>
          <w:lang w:val="fr-FR"/>
        </w:rPr>
        <w:t>leurs méthodes d'amélioration génétique et de propagation, pour optimiser la production et la productivité des systèmes avec durabilité.</w:t>
      </w:r>
    </w:p>
    <w:p w:rsid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Identifier les pathogènes, insectes et mauvaises herbes liés aux systèmes de production,</w:t>
      </w:r>
      <w:r w:rsidR="00DB6049">
        <w:rPr>
          <w:rFonts w:ascii="Times New Roman" w:eastAsia="Times New Roman" w:hAnsi="Times New Roman" w:cs="Times New Roman"/>
          <w:color w:val="202124"/>
          <w:sz w:val="24"/>
          <w:szCs w:val="24"/>
          <w:lang w:val="fr-FR"/>
        </w:rPr>
        <w:t xml:space="preserve"> </w:t>
      </w:r>
      <w:r w:rsidR="00A7689C">
        <w:rPr>
          <w:rFonts w:ascii="Times New Roman" w:eastAsia="Times New Roman" w:hAnsi="Times New Roman" w:cs="Times New Roman"/>
          <w:color w:val="202124"/>
          <w:sz w:val="24"/>
          <w:szCs w:val="24"/>
          <w:lang w:val="fr-FR"/>
        </w:rPr>
        <w:t xml:space="preserve">la flore, </w:t>
      </w:r>
      <w:r w:rsidRPr="00811EA6">
        <w:rPr>
          <w:rFonts w:ascii="Times New Roman" w:eastAsia="Times New Roman" w:hAnsi="Times New Roman" w:cs="Times New Roman"/>
          <w:color w:val="202124"/>
          <w:sz w:val="24"/>
          <w:szCs w:val="24"/>
          <w:lang w:val="fr-FR"/>
        </w:rPr>
        <w:t xml:space="preserve"> la faune bénéfique qui agit sur eux et la détermination des niveaux de dommages économiques.</w:t>
      </w:r>
    </w:p>
    <w:p w:rsid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Mettre en œuvre de bonnes pratiques de production et des alternatives de lutte intégrée contre les ravageurs, afin d'obtenir une augmentation de la productivité, une réduction des coûts, la conservation de l'environnement, la sécurité et la qualité des aliments, et de se conformer aux normes nationales et internationales de production, de gestion et de commerce des produits agricoles.</w:t>
      </w:r>
    </w:p>
    <w:p w:rsid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Développer des alternatives pour conserver et utiliser efficacement les ressources en eau et leur utilisation dans les systèmes de production agricole.</w:t>
      </w:r>
    </w:p>
    <w:p w:rsid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lastRenderedPageBreak/>
        <w:t>Caractériser et gérer les propriétés physiques, chimiques et biologiques des sols pour leur conservation et une production agricole efficace.</w:t>
      </w:r>
    </w:p>
    <w:p w:rsid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 xml:space="preserve">Utiliser de manière rationnelle et conservatrice les ressources agroalimentaires et alimentaires </w:t>
      </w:r>
      <w:proofErr w:type="spellStart"/>
      <w:r w:rsidRPr="00811EA6">
        <w:rPr>
          <w:rFonts w:ascii="Times New Roman" w:eastAsia="Times New Roman" w:hAnsi="Times New Roman" w:cs="Times New Roman"/>
          <w:color w:val="202124"/>
          <w:sz w:val="24"/>
          <w:szCs w:val="24"/>
          <w:lang w:val="fr-FR"/>
        </w:rPr>
        <w:t>phyto</w:t>
      </w:r>
      <w:proofErr w:type="spellEnd"/>
      <w:r w:rsidRPr="00811EA6">
        <w:rPr>
          <w:rFonts w:ascii="Times New Roman" w:eastAsia="Times New Roman" w:hAnsi="Times New Roman" w:cs="Times New Roman"/>
          <w:color w:val="202124"/>
          <w:sz w:val="24"/>
          <w:szCs w:val="24"/>
          <w:lang w:val="fr-FR"/>
        </w:rPr>
        <w:t xml:space="preserve">- et </w:t>
      </w:r>
      <w:proofErr w:type="spellStart"/>
      <w:r w:rsidRPr="00811EA6">
        <w:rPr>
          <w:rFonts w:ascii="Times New Roman" w:eastAsia="Times New Roman" w:hAnsi="Times New Roman" w:cs="Times New Roman"/>
          <w:color w:val="202124"/>
          <w:sz w:val="24"/>
          <w:szCs w:val="24"/>
          <w:lang w:val="fr-FR"/>
        </w:rPr>
        <w:t>zoogénétiques</w:t>
      </w:r>
      <w:proofErr w:type="spellEnd"/>
      <w:r w:rsidRPr="00811EA6">
        <w:rPr>
          <w:rFonts w:ascii="Times New Roman" w:eastAsia="Times New Roman" w:hAnsi="Times New Roman" w:cs="Times New Roman"/>
          <w:color w:val="202124"/>
          <w:sz w:val="24"/>
          <w:szCs w:val="24"/>
          <w:lang w:val="fr-FR"/>
        </w:rPr>
        <w:t>, l’eau et les sols.</w:t>
      </w:r>
    </w:p>
    <w:p w:rsid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Concevoir et/ou gérer efficacement des entreprises agricoles.</w:t>
      </w:r>
    </w:p>
    <w:p w:rsidR="00811EA6" w:rsidRPr="00811EA6" w:rsidRDefault="00811EA6" w:rsidP="00811EA6">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color w:val="202124"/>
          <w:sz w:val="24"/>
          <w:szCs w:val="24"/>
          <w:lang w:val="fr-FR"/>
        </w:rPr>
      </w:pPr>
      <w:r w:rsidRPr="00811EA6">
        <w:rPr>
          <w:rFonts w:ascii="Times New Roman" w:eastAsia="Times New Roman" w:hAnsi="Times New Roman" w:cs="Times New Roman"/>
          <w:color w:val="202124"/>
          <w:sz w:val="24"/>
          <w:szCs w:val="24"/>
          <w:lang w:val="fr-FR"/>
        </w:rPr>
        <w:t>Analyser et profiter des opportunités pour les produits agricoles sur les marchés nationaux et internationaux.</w:t>
      </w:r>
    </w:p>
    <w:p w:rsidR="00A336AD" w:rsidRDefault="00A336AD" w:rsidP="00811EA6">
      <w:pPr>
        <w:jc w:val="both"/>
        <w:rPr>
          <w:rFonts w:ascii="Times New Roman" w:eastAsia="Times New Roman" w:hAnsi="Times New Roman" w:cs="Times New Roman"/>
          <w:b/>
          <w:color w:val="202124"/>
          <w:sz w:val="24"/>
          <w:szCs w:val="24"/>
          <w:lang w:val="fr-FR"/>
        </w:rPr>
      </w:pPr>
    </w:p>
    <w:p w:rsidR="00A336AD" w:rsidRDefault="0004454D" w:rsidP="008A20A5">
      <w:pPr>
        <w:jc w:val="both"/>
        <w:rPr>
          <w:rFonts w:ascii="Times New Roman" w:eastAsia="Times New Roman" w:hAnsi="Times New Roman" w:cs="Times New Roman"/>
          <w:color w:val="202124"/>
          <w:sz w:val="24"/>
          <w:szCs w:val="24"/>
          <w:lang w:val="fr-FR"/>
        </w:rPr>
      </w:pPr>
      <w:r>
        <w:rPr>
          <w:rFonts w:ascii="Times New Roman" w:eastAsia="Times New Roman" w:hAnsi="Times New Roman" w:cs="Times New Roman"/>
          <w:noProof/>
          <w:color w:val="202124"/>
          <w:sz w:val="24"/>
          <w:szCs w:val="24"/>
          <w:lang w:val="en-US"/>
        </w:rPr>
        <w:drawing>
          <wp:inline distT="0" distB="0" distL="0" distR="0">
            <wp:extent cx="1123950" cy="1498600"/>
            <wp:effectExtent l="19050" t="0" r="0" b="0"/>
            <wp:docPr id="1" name="Picture 1" descr="C:\Users\DDO_MDE\Downloads\IMG-20240716-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DO_MDE\Downloads\IMG-20240716-WA0020.jpg"/>
                    <pic:cNvPicPr>
                      <a:picLocks noChangeAspect="1" noChangeArrowheads="1"/>
                    </pic:cNvPicPr>
                  </pic:nvPicPr>
                  <pic:blipFill>
                    <a:blip r:embed="rId5" cstate="print"/>
                    <a:srcRect/>
                    <a:stretch>
                      <a:fillRect/>
                    </a:stretch>
                  </pic:blipFill>
                  <pic:spPr bwMode="auto">
                    <a:xfrm>
                      <a:off x="0" y="0"/>
                      <a:ext cx="1123950" cy="1498600"/>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202124"/>
          <w:sz w:val="24"/>
          <w:szCs w:val="24"/>
          <w:lang w:val="fr-FR"/>
        </w:rPr>
        <w:t xml:space="preserve">   </w:t>
      </w:r>
      <w:r>
        <w:rPr>
          <w:noProof/>
          <w:lang w:val="en-US"/>
        </w:rPr>
        <w:drawing>
          <wp:inline distT="0" distB="0" distL="0" distR="0">
            <wp:extent cx="885825" cy="1574800"/>
            <wp:effectExtent l="19050" t="0" r="9525" b="0"/>
            <wp:docPr id="2" name="Picture 2" descr="C:\Users\DDO_MDE\AppData\Local\Microsoft\Windows\INetCache\Content.Word\IMG-20240716-WA002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DO_MDE\AppData\Local\Microsoft\Windows\INetCache\Content.Word\IMG-20240716-WA0022 (1).jpg"/>
                    <pic:cNvPicPr>
                      <a:picLocks noChangeAspect="1" noChangeArrowheads="1"/>
                    </pic:cNvPicPr>
                  </pic:nvPicPr>
                  <pic:blipFill>
                    <a:blip r:embed="rId6" cstate="print"/>
                    <a:srcRect/>
                    <a:stretch>
                      <a:fillRect/>
                    </a:stretch>
                  </pic:blipFill>
                  <pic:spPr bwMode="auto">
                    <a:xfrm>
                      <a:off x="0" y="0"/>
                      <a:ext cx="886599" cy="1576175"/>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202124"/>
          <w:sz w:val="24"/>
          <w:szCs w:val="24"/>
          <w:lang w:val="fr-FR"/>
        </w:rPr>
        <w:t xml:space="preserve">  </w:t>
      </w:r>
      <w:r>
        <w:rPr>
          <w:noProof/>
          <w:lang w:val="en-US"/>
        </w:rPr>
        <w:drawing>
          <wp:inline distT="0" distB="0" distL="0" distR="0">
            <wp:extent cx="933450" cy="1659468"/>
            <wp:effectExtent l="19050" t="0" r="0" b="0"/>
            <wp:docPr id="5" name="Picture 5" descr="C:\Users\DDO_MDE\AppData\Local\Microsoft\Windows\INetCache\Content.Word\IMG-20240716-WA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DO_MDE\AppData\Local\Microsoft\Windows\INetCache\Content.Word\IMG-20240716-WA0047.jpg"/>
                    <pic:cNvPicPr>
                      <a:picLocks noChangeAspect="1" noChangeArrowheads="1"/>
                    </pic:cNvPicPr>
                  </pic:nvPicPr>
                  <pic:blipFill>
                    <a:blip r:embed="rId7" cstate="print"/>
                    <a:srcRect/>
                    <a:stretch>
                      <a:fillRect/>
                    </a:stretch>
                  </pic:blipFill>
                  <pic:spPr bwMode="auto">
                    <a:xfrm>
                      <a:off x="0" y="0"/>
                      <a:ext cx="934045" cy="1660526"/>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202124"/>
          <w:sz w:val="24"/>
          <w:szCs w:val="24"/>
          <w:lang w:val="fr-FR"/>
        </w:rPr>
        <w:t xml:space="preserve">  </w:t>
      </w:r>
      <w:r>
        <w:rPr>
          <w:noProof/>
          <w:lang w:val="en-US"/>
        </w:rPr>
        <w:drawing>
          <wp:inline distT="0" distB="0" distL="0" distR="0">
            <wp:extent cx="1000125" cy="1568451"/>
            <wp:effectExtent l="19050" t="0" r="9525" b="0"/>
            <wp:docPr id="8" name="Picture 8" descr="C:\Users\DDO_MDE\AppData\Local\Microsoft\Windows\INetCache\Content.Word\IMG-20240716-WA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DO_MDE\AppData\Local\Microsoft\Windows\INetCache\Content.Word\IMG-20240716-WA0050.jpg"/>
                    <pic:cNvPicPr>
                      <a:picLocks noChangeAspect="1" noChangeArrowheads="1"/>
                    </pic:cNvPicPr>
                  </pic:nvPicPr>
                  <pic:blipFill>
                    <a:blip r:embed="rId8" cstate="print"/>
                    <a:srcRect/>
                    <a:stretch>
                      <a:fillRect/>
                    </a:stretch>
                  </pic:blipFill>
                  <pic:spPr bwMode="auto">
                    <a:xfrm>
                      <a:off x="0" y="0"/>
                      <a:ext cx="1000617" cy="1569223"/>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202124"/>
          <w:sz w:val="24"/>
          <w:szCs w:val="24"/>
          <w:lang w:val="fr-FR"/>
        </w:rPr>
        <w:t xml:space="preserve"> </w:t>
      </w:r>
      <w:r>
        <w:rPr>
          <w:noProof/>
          <w:lang w:val="en-US"/>
        </w:rPr>
        <w:drawing>
          <wp:inline distT="0" distB="0" distL="0" distR="0">
            <wp:extent cx="1447800" cy="1085850"/>
            <wp:effectExtent l="19050" t="0" r="0" b="0"/>
            <wp:docPr id="11" name="Picture 11" descr="C:\Users\DDO_MDE\AppData\Local\Microsoft\Windows\INetCache\Content.Word\IMG-20240716-WA001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DO_MDE\AppData\Local\Microsoft\Windows\INetCache\Content.Word\IMG-20240716-WA0011 (1).jpg"/>
                    <pic:cNvPicPr>
                      <a:picLocks noChangeAspect="1" noChangeArrowheads="1"/>
                    </pic:cNvPicPr>
                  </pic:nvPicPr>
                  <pic:blipFill>
                    <a:blip r:embed="rId9" cstate="print"/>
                    <a:srcRect/>
                    <a:stretch>
                      <a:fillRect/>
                    </a:stretch>
                  </pic:blipFill>
                  <pic:spPr bwMode="auto">
                    <a:xfrm rot="10800000" flipV="1">
                      <a:off x="0" y="0"/>
                      <a:ext cx="1447800" cy="1085850"/>
                    </a:xfrm>
                    <a:prstGeom prst="rect">
                      <a:avLst/>
                    </a:prstGeom>
                    <a:noFill/>
                    <a:ln w="9525">
                      <a:noFill/>
                      <a:miter lim="800000"/>
                      <a:headEnd/>
                      <a:tailEnd/>
                    </a:ln>
                  </pic:spPr>
                </pic:pic>
              </a:graphicData>
            </a:graphic>
          </wp:inline>
        </w:drawing>
      </w:r>
    </w:p>
    <w:p w:rsidR="00130A1A" w:rsidRDefault="00130A1A" w:rsidP="008A20A5">
      <w:pPr>
        <w:jc w:val="both"/>
        <w:rPr>
          <w:rFonts w:ascii="Times New Roman" w:eastAsia="Times New Roman" w:hAnsi="Times New Roman" w:cs="Times New Roman"/>
          <w:color w:val="202124"/>
          <w:sz w:val="24"/>
          <w:szCs w:val="24"/>
          <w:lang w:val="fr-FR"/>
        </w:rPr>
      </w:pPr>
    </w:p>
    <w:p w:rsidR="00130A1A" w:rsidRPr="008A20A5" w:rsidRDefault="00130A1A" w:rsidP="008A20A5">
      <w:pPr>
        <w:jc w:val="both"/>
        <w:rPr>
          <w:rFonts w:ascii="Times New Roman" w:eastAsia="Times New Roman" w:hAnsi="Times New Roman" w:cs="Times New Roman"/>
          <w:color w:val="202124"/>
          <w:sz w:val="24"/>
          <w:szCs w:val="24"/>
          <w:lang w:val="fr-FR"/>
        </w:rPr>
      </w:pPr>
      <w:r>
        <w:rPr>
          <w:noProof/>
          <w:lang w:val="en-US"/>
        </w:rPr>
        <w:drawing>
          <wp:inline distT="0" distB="0" distL="0" distR="0">
            <wp:extent cx="971550" cy="1727200"/>
            <wp:effectExtent l="19050" t="0" r="0" b="0"/>
            <wp:docPr id="14" name="Picture 14" descr="C:\Users\DDO_MDE\AppData\Local\Microsoft\Windows\INetCache\Content.Word\IMG-20240716-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DO_MDE\AppData\Local\Microsoft\Windows\INetCache\Content.Word\IMG-20240716-WA0010.jpg"/>
                    <pic:cNvPicPr>
                      <a:picLocks noChangeAspect="1" noChangeArrowheads="1"/>
                    </pic:cNvPicPr>
                  </pic:nvPicPr>
                  <pic:blipFill>
                    <a:blip r:embed="rId10" cstate="print"/>
                    <a:srcRect/>
                    <a:stretch>
                      <a:fillRect/>
                    </a:stretch>
                  </pic:blipFill>
                  <pic:spPr bwMode="auto">
                    <a:xfrm>
                      <a:off x="0" y="0"/>
                      <a:ext cx="972439" cy="1728781"/>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202124"/>
          <w:sz w:val="24"/>
          <w:szCs w:val="24"/>
          <w:lang w:val="fr-FR"/>
        </w:rPr>
        <w:t xml:space="preserve">  </w:t>
      </w:r>
      <w:r>
        <w:rPr>
          <w:noProof/>
          <w:lang w:val="en-US"/>
        </w:rPr>
        <w:drawing>
          <wp:inline distT="0" distB="0" distL="0" distR="0">
            <wp:extent cx="1362075" cy="1816100"/>
            <wp:effectExtent l="19050" t="0" r="9525" b="0"/>
            <wp:docPr id="17" name="Picture 17" descr="C:\Users\DDO_MDE\AppData\Local\Microsoft\Windows\INetCache\Content.Word\IMG-20240713-WA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DO_MDE\AppData\Local\Microsoft\Windows\INetCache\Content.Word\IMG-20240713-WA0050.jpg"/>
                    <pic:cNvPicPr>
                      <a:picLocks noChangeAspect="1" noChangeArrowheads="1"/>
                    </pic:cNvPicPr>
                  </pic:nvPicPr>
                  <pic:blipFill>
                    <a:blip r:embed="rId11" cstate="print"/>
                    <a:srcRect/>
                    <a:stretch>
                      <a:fillRect/>
                    </a:stretch>
                  </pic:blipFill>
                  <pic:spPr bwMode="auto">
                    <a:xfrm>
                      <a:off x="0" y="0"/>
                      <a:ext cx="1364207" cy="1818942"/>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202124"/>
          <w:sz w:val="24"/>
          <w:szCs w:val="24"/>
          <w:lang w:val="fr-FR"/>
        </w:rPr>
        <w:t xml:space="preserve"> </w:t>
      </w:r>
      <w:r>
        <w:rPr>
          <w:noProof/>
          <w:lang w:val="en-US"/>
        </w:rPr>
        <w:drawing>
          <wp:inline distT="0" distB="0" distL="0" distR="0">
            <wp:extent cx="1390650" cy="1854200"/>
            <wp:effectExtent l="19050" t="0" r="0" b="0"/>
            <wp:docPr id="20" name="Picture 20" descr="C:\Users\DDO_MDE\AppData\Local\Microsoft\Windows\INetCache\Content.Word\IMG-20240713-WA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DO_MDE\AppData\Local\Microsoft\Windows\INetCache\Content.Word\IMG-20240713-WA0042.jpg"/>
                    <pic:cNvPicPr>
                      <a:picLocks noChangeAspect="1" noChangeArrowheads="1"/>
                    </pic:cNvPicPr>
                  </pic:nvPicPr>
                  <pic:blipFill>
                    <a:blip r:embed="rId12" cstate="print"/>
                    <a:srcRect/>
                    <a:stretch>
                      <a:fillRect/>
                    </a:stretch>
                  </pic:blipFill>
                  <pic:spPr bwMode="auto">
                    <a:xfrm>
                      <a:off x="0" y="0"/>
                      <a:ext cx="1390650" cy="1854200"/>
                    </a:xfrm>
                    <a:prstGeom prst="rect">
                      <a:avLst/>
                    </a:prstGeom>
                    <a:noFill/>
                    <a:ln w="9525">
                      <a:noFill/>
                      <a:miter lim="800000"/>
                      <a:headEnd/>
                      <a:tailEnd/>
                    </a:ln>
                  </pic:spPr>
                </pic:pic>
              </a:graphicData>
            </a:graphic>
          </wp:inline>
        </w:drawing>
      </w:r>
    </w:p>
    <w:sectPr w:rsidR="00130A1A" w:rsidRPr="008A20A5" w:rsidSect="00FD2F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18666E"/>
    <w:multiLevelType w:val="hybridMultilevel"/>
    <w:tmpl w:val="9322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B85110"/>
    <w:multiLevelType w:val="hybridMultilevel"/>
    <w:tmpl w:val="A0C06D4C"/>
    <w:lvl w:ilvl="0" w:tplc="427623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6E16AD"/>
    <w:multiLevelType w:val="hybridMultilevel"/>
    <w:tmpl w:val="11C8AD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1B63"/>
    <w:rsid w:val="000127CE"/>
    <w:rsid w:val="000424E8"/>
    <w:rsid w:val="0004454D"/>
    <w:rsid w:val="000B33BC"/>
    <w:rsid w:val="00130A1A"/>
    <w:rsid w:val="001B44F3"/>
    <w:rsid w:val="001D7435"/>
    <w:rsid w:val="00351B63"/>
    <w:rsid w:val="00385AF0"/>
    <w:rsid w:val="003A107D"/>
    <w:rsid w:val="00437F85"/>
    <w:rsid w:val="004F1CE1"/>
    <w:rsid w:val="00577093"/>
    <w:rsid w:val="00592EAC"/>
    <w:rsid w:val="005B3954"/>
    <w:rsid w:val="005C680E"/>
    <w:rsid w:val="006D5178"/>
    <w:rsid w:val="00704374"/>
    <w:rsid w:val="007322A5"/>
    <w:rsid w:val="00785789"/>
    <w:rsid w:val="00787100"/>
    <w:rsid w:val="007E7003"/>
    <w:rsid w:val="00811EA6"/>
    <w:rsid w:val="00826077"/>
    <w:rsid w:val="00837EC5"/>
    <w:rsid w:val="008432D9"/>
    <w:rsid w:val="0085420D"/>
    <w:rsid w:val="00855667"/>
    <w:rsid w:val="008A20A5"/>
    <w:rsid w:val="008B6AC7"/>
    <w:rsid w:val="00915199"/>
    <w:rsid w:val="00926AB3"/>
    <w:rsid w:val="00927056"/>
    <w:rsid w:val="009B736E"/>
    <w:rsid w:val="009D3261"/>
    <w:rsid w:val="00A321FE"/>
    <w:rsid w:val="00A336AD"/>
    <w:rsid w:val="00A36451"/>
    <w:rsid w:val="00A7689C"/>
    <w:rsid w:val="00A816C3"/>
    <w:rsid w:val="00AE278E"/>
    <w:rsid w:val="00BE19D1"/>
    <w:rsid w:val="00C54F3B"/>
    <w:rsid w:val="00CC6AD7"/>
    <w:rsid w:val="00CE76DC"/>
    <w:rsid w:val="00D4691E"/>
    <w:rsid w:val="00D47151"/>
    <w:rsid w:val="00D57A8A"/>
    <w:rsid w:val="00DB6049"/>
    <w:rsid w:val="00F37BFD"/>
    <w:rsid w:val="00FD11D9"/>
    <w:rsid w:val="00FD2F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FDF"/>
    <w:rPr>
      <w:lang w:val="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EAC"/>
    <w:pPr>
      <w:ind w:left="720"/>
      <w:contextualSpacing/>
    </w:pPr>
  </w:style>
  <w:style w:type="table" w:styleId="TableGrid">
    <w:name w:val="Table Grid"/>
    <w:basedOn w:val="TableNormal"/>
    <w:uiPriority w:val="59"/>
    <w:rsid w:val="008A20A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445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54D"/>
    <w:rPr>
      <w:rFonts w:ascii="Tahoma" w:hAnsi="Tahoma" w:cs="Tahoma"/>
      <w:sz w:val="16"/>
      <w:szCs w:val="16"/>
      <w:lang w:val="fr-CA"/>
    </w:rPr>
  </w:style>
</w:styles>
</file>

<file path=word/webSettings.xml><?xml version="1.0" encoding="utf-8"?>
<w:webSettings xmlns:r="http://schemas.openxmlformats.org/officeDocument/2006/relationships" xmlns:w="http://schemas.openxmlformats.org/wordprocessingml/2006/main">
  <w:divs>
    <w:div w:id="10375300">
      <w:bodyDiv w:val="1"/>
      <w:marLeft w:val="0"/>
      <w:marRight w:val="0"/>
      <w:marTop w:val="0"/>
      <w:marBottom w:val="0"/>
      <w:divBdr>
        <w:top w:val="none" w:sz="0" w:space="0" w:color="auto"/>
        <w:left w:val="none" w:sz="0" w:space="0" w:color="auto"/>
        <w:bottom w:val="none" w:sz="0" w:space="0" w:color="auto"/>
        <w:right w:val="none" w:sz="0" w:space="0" w:color="auto"/>
      </w:divBdr>
    </w:div>
    <w:div w:id="504326388">
      <w:bodyDiv w:val="1"/>
      <w:marLeft w:val="0"/>
      <w:marRight w:val="0"/>
      <w:marTop w:val="0"/>
      <w:marBottom w:val="0"/>
      <w:divBdr>
        <w:top w:val="none" w:sz="0" w:space="0" w:color="auto"/>
        <w:left w:val="none" w:sz="0" w:space="0" w:color="auto"/>
        <w:bottom w:val="none" w:sz="0" w:space="0" w:color="auto"/>
        <w:right w:val="none" w:sz="0" w:space="0" w:color="auto"/>
      </w:divBdr>
    </w:div>
    <w:div w:id="1069381354">
      <w:bodyDiv w:val="1"/>
      <w:marLeft w:val="0"/>
      <w:marRight w:val="0"/>
      <w:marTop w:val="0"/>
      <w:marBottom w:val="0"/>
      <w:divBdr>
        <w:top w:val="none" w:sz="0" w:space="0" w:color="auto"/>
        <w:left w:val="none" w:sz="0" w:space="0" w:color="auto"/>
        <w:bottom w:val="none" w:sz="0" w:space="0" w:color="auto"/>
        <w:right w:val="none" w:sz="0" w:space="0" w:color="auto"/>
      </w:divBdr>
    </w:div>
    <w:div w:id="1098066092">
      <w:bodyDiv w:val="1"/>
      <w:marLeft w:val="0"/>
      <w:marRight w:val="0"/>
      <w:marTop w:val="0"/>
      <w:marBottom w:val="0"/>
      <w:divBdr>
        <w:top w:val="none" w:sz="0" w:space="0" w:color="auto"/>
        <w:left w:val="none" w:sz="0" w:space="0" w:color="auto"/>
        <w:bottom w:val="none" w:sz="0" w:space="0" w:color="auto"/>
        <w:right w:val="none" w:sz="0" w:space="0" w:color="auto"/>
      </w:divBdr>
      <w:divsChild>
        <w:div w:id="722631792">
          <w:marLeft w:val="0"/>
          <w:marRight w:val="0"/>
          <w:marTop w:val="0"/>
          <w:marBottom w:val="0"/>
          <w:divBdr>
            <w:top w:val="none" w:sz="0" w:space="0" w:color="auto"/>
            <w:left w:val="none" w:sz="0" w:space="0" w:color="auto"/>
            <w:bottom w:val="none" w:sz="0" w:space="0" w:color="auto"/>
            <w:right w:val="none" w:sz="0" w:space="0" w:color="auto"/>
          </w:divBdr>
          <w:divsChild>
            <w:div w:id="2112316758">
              <w:marLeft w:val="0"/>
              <w:marRight w:val="0"/>
              <w:marTop w:val="0"/>
              <w:marBottom w:val="0"/>
              <w:divBdr>
                <w:top w:val="none" w:sz="0" w:space="0" w:color="auto"/>
                <w:left w:val="none" w:sz="0" w:space="0" w:color="auto"/>
                <w:bottom w:val="none" w:sz="0" w:space="0" w:color="auto"/>
                <w:right w:val="none" w:sz="0" w:space="0" w:color="auto"/>
              </w:divBdr>
              <w:divsChild>
                <w:div w:id="2106873885">
                  <w:marLeft w:val="0"/>
                  <w:marRight w:val="0"/>
                  <w:marTop w:val="0"/>
                  <w:marBottom w:val="0"/>
                  <w:divBdr>
                    <w:top w:val="none" w:sz="0" w:space="0" w:color="auto"/>
                    <w:left w:val="none" w:sz="0" w:space="0" w:color="auto"/>
                    <w:bottom w:val="none" w:sz="0" w:space="0" w:color="auto"/>
                    <w:right w:val="none" w:sz="0" w:space="0" w:color="auto"/>
                  </w:divBdr>
                  <w:divsChild>
                    <w:div w:id="1950623533">
                      <w:marLeft w:val="0"/>
                      <w:marRight w:val="0"/>
                      <w:marTop w:val="0"/>
                      <w:marBottom w:val="0"/>
                      <w:divBdr>
                        <w:top w:val="none" w:sz="0" w:space="0" w:color="auto"/>
                        <w:left w:val="none" w:sz="0" w:space="0" w:color="auto"/>
                        <w:bottom w:val="none" w:sz="0" w:space="0" w:color="auto"/>
                        <w:right w:val="none" w:sz="0" w:space="0" w:color="auto"/>
                      </w:divBdr>
                      <w:divsChild>
                        <w:div w:id="526216653">
                          <w:marLeft w:val="0"/>
                          <w:marRight w:val="0"/>
                          <w:marTop w:val="0"/>
                          <w:marBottom w:val="0"/>
                          <w:divBdr>
                            <w:top w:val="none" w:sz="0" w:space="0" w:color="auto"/>
                            <w:left w:val="none" w:sz="0" w:space="0" w:color="auto"/>
                            <w:bottom w:val="none" w:sz="0" w:space="0" w:color="auto"/>
                            <w:right w:val="none" w:sz="0" w:space="0" w:color="auto"/>
                          </w:divBdr>
                          <w:divsChild>
                            <w:div w:id="304508790">
                              <w:marLeft w:val="0"/>
                              <w:marRight w:val="0"/>
                              <w:marTop w:val="0"/>
                              <w:marBottom w:val="0"/>
                              <w:divBdr>
                                <w:top w:val="none" w:sz="0" w:space="0" w:color="auto"/>
                                <w:left w:val="none" w:sz="0" w:space="0" w:color="auto"/>
                                <w:bottom w:val="none" w:sz="0" w:space="0" w:color="auto"/>
                                <w:right w:val="none" w:sz="0" w:space="0" w:color="auto"/>
                              </w:divBdr>
                              <w:divsChild>
                                <w:div w:id="1166094763">
                                  <w:marLeft w:val="0"/>
                                  <w:marRight w:val="0"/>
                                  <w:marTop w:val="0"/>
                                  <w:marBottom w:val="0"/>
                                  <w:divBdr>
                                    <w:top w:val="none" w:sz="0" w:space="0" w:color="auto"/>
                                    <w:left w:val="none" w:sz="0" w:space="0" w:color="auto"/>
                                    <w:bottom w:val="none" w:sz="0" w:space="0" w:color="auto"/>
                                    <w:right w:val="none" w:sz="0" w:space="0" w:color="auto"/>
                                  </w:divBdr>
                                  <w:divsChild>
                                    <w:div w:id="1310668906">
                                      <w:marLeft w:val="0"/>
                                      <w:marRight w:val="0"/>
                                      <w:marTop w:val="0"/>
                                      <w:marBottom w:val="0"/>
                                      <w:divBdr>
                                        <w:top w:val="none" w:sz="0" w:space="0" w:color="auto"/>
                                        <w:left w:val="none" w:sz="0" w:space="0" w:color="auto"/>
                                        <w:bottom w:val="none" w:sz="0" w:space="0" w:color="auto"/>
                                        <w:right w:val="none" w:sz="0" w:space="0" w:color="auto"/>
                                      </w:divBdr>
                                      <w:divsChild>
                                        <w:div w:id="690959259">
                                          <w:marLeft w:val="0"/>
                                          <w:marRight w:val="165"/>
                                          <w:marTop w:val="150"/>
                                          <w:marBottom w:val="0"/>
                                          <w:divBdr>
                                            <w:top w:val="none" w:sz="0" w:space="0" w:color="auto"/>
                                            <w:left w:val="none" w:sz="0" w:space="0" w:color="auto"/>
                                            <w:bottom w:val="none" w:sz="0" w:space="0" w:color="auto"/>
                                            <w:right w:val="none" w:sz="0" w:space="0" w:color="auto"/>
                                          </w:divBdr>
                                          <w:divsChild>
                                            <w:div w:id="2123499268">
                                              <w:marLeft w:val="0"/>
                                              <w:marRight w:val="0"/>
                                              <w:marTop w:val="0"/>
                                              <w:marBottom w:val="0"/>
                                              <w:divBdr>
                                                <w:top w:val="none" w:sz="0" w:space="0" w:color="auto"/>
                                                <w:left w:val="none" w:sz="0" w:space="0" w:color="auto"/>
                                                <w:bottom w:val="none" w:sz="0" w:space="0" w:color="auto"/>
                                                <w:right w:val="none" w:sz="0" w:space="0" w:color="auto"/>
                                              </w:divBdr>
                                              <w:divsChild>
                                                <w:div w:id="18519416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32574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2</Pages>
  <Words>398</Words>
  <Characters>2270</Characters>
  <Application>Microsoft Office Word</Application>
  <DocSecurity>0</DocSecurity>
  <Lines>18</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2663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2024-05-29T23:41:00Z</dcterms:created>
  <dcterms:modified xsi:type="dcterms:W3CDTF">2024-07-21T02:03:00Z</dcterms:modified>
</cp:coreProperties>
</file>