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CEEBF" w14:textId="61B320DB" w:rsidR="00182810" w:rsidRPr="00F15D69" w:rsidRDefault="00F15D69" w:rsidP="00886462">
      <w:pPr>
        <w:jc w:val="center"/>
        <w:rPr>
          <w:rFonts w:ascii="Cambria" w:hAnsi="Cambria"/>
          <w:u w:val="single"/>
        </w:rPr>
      </w:pPr>
      <w:r w:rsidRPr="00F15D69">
        <w:rPr>
          <w:rFonts w:ascii="Cambria" w:hAnsi="Cambria"/>
          <w:u w:val="single"/>
        </w:rPr>
        <w:t>Contacts:</w:t>
      </w:r>
    </w:p>
    <w:p w14:paraId="20B1CCB2" w14:textId="03C8347E" w:rsidR="00E72427" w:rsidRDefault="00CE6F55" w:rsidP="00886462">
      <w:pPr>
        <w:jc w:val="center"/>
        <w:rPr>
          <w:rFonts w:ascii="Cambria" w:hAnsi="Cambria"/>
        </w:rPr>
      </w:pPr>
      <w:r w:rsidRPr="00C553B0">
        <w:rPr>
          <w:rFonts w:ascii="Cambria" w:hAnsi="Cambria"/>
          <w:b/>
        </w:rPr>
        <w:t>Hel</w:t>
      </w:r>
      <w:r w:rsidR="00E72427" w:rsidRPr="00C553B0">
        <w:rPr>
          <w:rFonts w:ascii="Cambria" w:hAnsi="Cambria"/>
          <w:b/>
        </w:rPr>
        <w:t>en Norris</w:t>
      </w:r>
      <w:r w:rsidR="00C553B0">
        <w:rPr>
          <w:rFonts w:ascii="Cambria" w:hAnsi="Cambria"/>
        </w:rPr>
        <w:t xml:space="preserve"> (VP &amp; Chief Information Officer)</w:t>
      </w:r>
    </w:p>
    <w:p w14:paraId="76E1278D" w14:textId="36B7490E" w:rsidR="00FF1698" w:rsidRDefault="00FF1698" w:rsidP="00886462">
      <w:pPr>
        <w:jc w:val="center"/>
        <w:rPr>
          <w:rFonts w:ascii="Cambria" w:hAnsi="Cambria"/>
        </w:rPr>
      </w:pPr>
      <w:r>
        <w:rPr>
          <w:rFonts w:ascii="Cambria" w:hAnsi="Cambria"/>
        </w:rPr>
        <w:t>Email: hnorris@chapman.edu</w:t>
      </w:r>
    </w:p>
    <w:p w14:paraId="75145464" w14:textId="34A966F0" w:rsidR="00E72427" w:rsidRDefault="00E72427" w:rsidP="00886462">
      <w:pPr>
        <w:jc w:val="center"/>
        <w:rPr>
          <w:rFonts w:ascii="Cambria" w:hAnsi="Cambria"/>
        </w:rPr>
      </w:pPr>
      <w:r w:rsidRPr="00C553B0">
        <w:rPr>
          <w:rFonts w:ascii="Cambria" w:hAnsi="Cambria"/>
          <w:b/>
        </w:rPr>
        <w:t xml:space="preserve">Shan </w:t>
      </w:r>
      <w:proofErr w:type="spellStart"/>
      <w:r w:rsidRPr="00C553B0">
        <w:rPr>
          <w:rFonts w:ascii="Cambria" w:hAnsi="Cambria"/>
          <w:b/>
        </w:rPr>
        <w:t>Steinmark</w:t>
      </w:r>
      <w:proofErr w:type="spellEnd"/>
      <w:r w:rsidR="00C553B0">
        <w:rPr>
          <w:rFonts w:ascii="Cambria" w:hAnsi="Cambria"/>
        </w:rPr>
        <w:t xml:space="preserve"> (E-Village)</w:t>
      </w:r>
    </w:p>
    <w:p w14:paraId="045ED49A" w14:textId="397ADF48" w:rsidR="006B4CD7" w:rsidRDefault="006B4CD7" w:rsidP="00886462">
      <w:pPr>
        <w:jc w:val="center"/>
        <w:rPr>
          <w:rFonts w:ascii="Cambria" w:hAnsi="Cambria"/>
        </w:rPr>
      </w:pPr>
      <w:r>
        <w:rPr>
          <w:rFonts w:ascii="Cambria" w:hAnsi="Cambria"/>
        </w:rPr>
        <w:t>Email: Steinmar@chapman.edu</w:t>
      </w:r>
    </w:p>
    <w:p w14:paraId="60068475" w14:textId="77777777" w:rsidR="00E72427" w:rsidRPr="00886462" w:rsidRDefault="00E72427" w:rsidP="00886462">
      <w:pPr>
        <w:jc w:val="center"/>
        <w:rPr>
          <w:rFonts w:ascii="Cambria" w:hAnsi="Cambria"/>
        </w:rPr>
      </w:pPr>
    </w:p>
    <w:p w14:paraId="7C6FD140" w14:textId="7646AF2D" w:rsidR="00182810" w:rsidRPr="00886462" w:rsidRDefault="00182810" w:rsidP="00886462">
      <w:pPr>
        <w:rPr>
          <w:rFonts w:ascii="Cambria" w:hAnsi="Cambria"/>
        </w:rPr>
      </w:pPr>
      <w:r w:rsidRPr="00886462">
        <w:rPr>
          <w:rFonts w:ascii="Cambria" w:hAnsi="Cambria"/>
        </w:rPr>
        <w:t>Creates a centralized platform that incentivizes students to get involved w</w:t>
      </w:r>
      <w:r w:rsidR="00F8799A" w:rsidRPr="00886462">
        <w:rPr>
          <w:rFonts w:ascii="Cambria" w:hAnsi="Cambria"/>
        </w:rPr>
        <w:t>ith their school, including Academic/Professional, Civic Engagement, Diversity/Cultural, Honor Society, Sport, Leisure, Recreational, and Religious/Spiritual.</w:t>
      </w:r>
    </w:p>
    <w:p w14:paraId="68BB8978" w14:textId="77777777" w:rsidR="00182810" w:rsidRPr="00886462" w:rsidRDefault="00182810" w:rsidP="00886462">
      <w:pPr>
        <w:rPr>
          <w:rFonts w:ascii="Cambria" w:hAnsi="Cambria"/>
        </w:rPr>
      </w:pPr>
    </w:p>
    <w:p w14:paraId="7D95BF4B" w14:textId="1906C4E1" w:rsidR="00182810" w:rsidRPr="00886462" w:rsidRDefault="00182810" w:rsidP="00886462">
      <w:pPr>
        <w:rPr>
          <w:rFonts w:ascii="Cambria" w:hAnsi="Cambria"/>
        </w:rPr>
      </w:pPr>
      <w:r w:rsidRPr="00886462">
        <w:rPr>
          <w:rFonts w:ascii="Cambria" w:hAnsi="Cambria"/>
        </w:rPr>
        <w:t xml:space="preserve">Serves as a student service and a research mechanism, showing retention for all </w:t>
      </w:r>
      <w:r w:rsidR="00C84916" w:rsidRPr="00886462">
        <w:rPr>
          <w:rFonts w:ascii="Cambria" w:hAnsi="Cambria"/>
        </w:rPr>
        <w:t>organizational</w:t>
      </w:r>
      <w:r w:rsidRPr="00886462">
        <w:rPr>
          <w:rFonts w:ascii="Cambria" w:hAnsi="Cambria"/>
        </w:rPr>
        <w:t xml:space="preserve"> events.</w:t>
      </w:r>
    </w:p>
    <w:p w14:paraId="74D8A65D" w14:textId="77777777" w:rsidR="00182810" w:rsidRPr="00886462" w:rsidRDefault="00182810" w:rsidP="00886462">
      <w:pPr>
        <w:rPr>
          <w:rFonts w:ascii="Cambria" w:hAnsi="Cambria"/>
        </w:rPr>
      </w:pPr>
    </w:p>
    <w:p w14:paraId="36734362" w14:textId="33BBB4A5" w:rsidR="00182810" w:rsidRPr="00886462" w:rsidRDefault="00182810" w:rsidP="00886462">
      <w:pPr>
        <w:rPr>
          <w:rFonts w:ascii="Cambria" w:hAnsi="Cambria"/>
        </w:rPr>
      </w:pPr>
      <w:r w:rsidRPr="00886462">
        <w:rPr>
          <w:rFonts w:ascii="Cambria" w:hAnsi="Cambria"/>
        </w:rPr>
        <w:t>Data value involves student identification (school and personal), activity, and preferences.  See</w:t>
      </w:r>
      <w:r w:rsidR="00DA0FB4" w:rsidRPr="00886462">
        <w:rPr>
          <w:rFonts w:ascii="Cambria" w:hAnsi="Cambria"/>
        </w:rPr>
        <w:t>s</w:t>
      </w:r>
      <w:r w:rsidRPr="00886462">
        <w:rPr>
          <w:rFonts w:ascii="Cambria" w:hAnsi="Cambria"/>
        </w:rPr>
        <w:t xml:space="preserve"> which student is going where, how often, and at what time, along with their personal interests.</w:t>
      </w:r>
    </w:p>
    <w:p w14:paraId="7EECDB58" w14:textId="77777777" w:rsidR="008D2087" w:rsidRPr="00886462" w:rsidRDefault="008D2087" w:rsidP="00886462">
      <w:pPr>
        <w:rPr>
          <w:rFonts w:ascii="Cambria" w:hAnsi="Cambria"/>
        </w:rPr>
      </w:pPr>
    </w:p>
    <w:p w14:paraId="5FA7A984" w14:textId="32C2AFB0" w:rsidR="008D2087" w:rsidRPr="00886462" w:rsidRDefault="008D2087" w:rsidP="00886462">
      <w:pPr>
        <w:rPr>
          <w:rFonts w:ascii="Cambria" w:hAnsi="Cambria"/>
        </w:rPr>
      </w:pPr>
      <w:r w:rsidRPr="00886462">
        <w:rPr>
          <w:rFonts w:ascii="Cambria" w:hAnsi="Cambria"/>
        </w:rPr>
        <w:t xml:space="preserve">The data </w:t>
      </w:r>
      <w:r w:rsidR="00C84916" w:rsidRPr="00886462">
        <w:rPr>
          <w:rFonts w:ascii="Cambria" w:hAnsi="Cambria"/>
        </w:rPr>
        <w:t>pertaining to retention for organizational events have</w:t>
      </w:r>
      <w:r w:rsidR="00272330" w:rsidRPr="00886462">
        <w:rPr>
          <w:rFonts w:ascii="Cambria" w:hAnsi="Cambria"/>
        </w:rPr>
        <w:t xml:space="preserve"> never been grasped anywhere near it</w:t>
      </w:r>
      <w:r w:rsidR="00C84916" w:rsidRPr="00886462">
        <w:rPr>
          <w:rFonts w:ascii="Cambria" w:hAnsi="Cambria"/>
        </w:rPr>
        <w:t>’</w:t>
      </w:r>
      <w:r w:rsidR="00272330" w:rsidRPr="00886462">
        <w:rPr>
          <w:rFonts w:ascii="Cambria" w:hAnsi="Cambria"/>
        </w:rPr>
        <w:t xml:space="preserve">s full potential.  With this, data for all school-related events will be obtained </w:t>
      </w:r>
      <w:r w:rsidR="000D0863" w:rsidRPr="00886462">
        <w:rPr>
          <w:rFonts w:ascii="Cambria" w:hAnsi="Cambria"/>
        </w:rPr>
        <w:t>significantly better</w:t>
      </w:r>
      <w:r w:rsidR="00C84916" w:rsidRPr="00886462">
        <w:rPr>
          <w:rFonts w:ascii="Cambria" w:hAnsi="Cambria"/>
        </w:rPr>
        <w:t xml:space="preserve"> than any other software developed.</w:t>
      </w:r>
    </w:p>
    <w:p w14:paraId="3E1F122F" w14:textId="77777777" w:rsidR="003A53DA" w:rsidRPr="00886462" w:rsidRDefault="003A53DA" w:rsidP="00886462">
      <w:pPr>
        <w:rPr>
          <w:rFonts w:ascii="Cambria" w:hAnsi="Cambria"/>
        </w:rPr>
      </w:pPr>
    </w:p>
    <w:p w14:paraId="490957C3" w14:textId="77777777" w:rsidR="003A53DA" w:rsidRPr="00886462" w:rsidRDefault="003A53DA" w:rsidP="00886462">
      <w:pPr>
        <w:widowControl w:val="0"/>
        <w:autoSpaceDE w:val="0"/>
        <w:autoSpaceDN w:val="0"/>
        <w:adjustRightInd w:val="0"/>
        <w:rPr>
          <w:rFonts w:ascii="Cambria" w:hAnsi="Cambria" w:cs="Helvetica Neue"/>
          <w:color w:val="000000"/>
        </w:rPr>
      </w:pPr>
      <w:r w:rsidRPr="00886462">
        <w:rPr>
          <w:rFonts w:ascii="Cambria" w:hAnsi="Cambria" w:cs="Helvetica Neue"/>
          <w:color w:val="000000"/>
        </w:rPr>
        <w:t>By engaging students directly and setting an incentive to get them involved, campus culture will have a better chance of thriving.  Student engagement has a strong correlation to the overall success of student satisfaction and academic performance.  </w:t>
      </w:r>
    </w:p>
    <w:p w14:paraId="0678A0A5" w14:textId="77777777" w:rsidR="003A53DA" w:rsidRPr="00886462" w:rsidRDefault="003A53DA" w:rsidP="00886462">
      <w:pPr>
        <w:rPr>
          <w:rFonts w:ascii="Cambria" w:hAnsi="Cambria"/>
        </w:rPr>
      </w:pPr>
    </w:p>
    <w:p w14:paraId="5CB79462" w14:textId="77777777" w:rsidR="00830945" w:rsidRPr="00886462" w:rsidRDefault="00830945" w:rsidP="00886462">
      <w:pPr>
        <w:rPr>
          <w:rFonts w:ascii="Cambria" w:hAnsi="Cambria"/>
        </w:rPr>
      </w:pPr>
    </w:p>
    <w:p w14:paraId="09C46785" w14:textId="77777777" w:rsidR="00830945" w:rsidRPr="00886462" w:rsidRDefault="00830945" w:rsidP="00886462">
      <w:pPr>
        <w:rPr>
          <w:rFonts w:ascii="Cambria" w:hAnsi="Cambria"/>
        </w:rPr>
      </w:pPr>
      <w:r w:rsidRPr="00886462">
        <w:rPr>
          <w:rFonts w:ascii="Cambria" w:hAnsi="Cambria"/>
        </w:rPr>
        <w:t xml:space="preserve">Student </w:t>
      </w:r>
      <w:r w:rsidR="003A53DA" w:rsidRPr="00886462">
        <w:rPr>
          <w:rFonts w:ascii="Cambria" w:hAnsi="Cambria"/>
        </w:rPr>
        <w:t xml:space="preserve">direct </w:t>
      </w:r>
      <w:r w:rsidRPr="00886462">
        <w:rPr>
          <w:rFonts w:ascii="Cambria" w:hAnsi="Cambria"/>
        </w:rPr>
        <w:t xml:space="preserve">benefits: </w:t>
      </w:r>
    </w:p>
    <w:p w14:paraId="4EC40CB7" w14:textId="77777777" w:rsidR="00830945" w:rsidRPr="00886462" w:rsidRDefault="00830945" w:rsidP="00886462">
      <w:pPr>
        <w:pStyle w:val="ListParagraph"/>
        <w:numPr>
          <w:ilvl w:val="0"/>
          <w:numId w:val="1"/>
        </w:numPr>
        <w:rPr>
          <w:rFonts w:ascii="Cambria" w:hAnsi="Cambria"/>
        </w:rPr>
      </w:pPr>
      <w:r w:rsidRPr="00886462">
        <w:rPr>
          <w:rFonts w:ascii="Cambria" w:hAnsi="Cambria"/>
        </w:rPr>
        <w:t>Platform that students will actually want to use.  Will not be an event system completely run by an administration, harassing students with emails that they almost always delete upon receiving</w:t>
      </w:r>
    </w:p>
    <w:p w14:paraId="5228B98C" w14:textId="77777777" w:rsidR="00FB2504" w:rsidRPr="00886462" w:rsidRDefault="00FB2504" w:rsidP="00886462">
      <w:pPr>
        <w:pStyle w:val="ListParagraph"/>
        <w:numPr>
          <w:ilvl w:val="0"/>
          <w:numId w:val="1"/>
        </w:numPr>
        <w:rPr>
          <w:rFonts w:ascii="Cambria" w:hAnsi="Cambria"/>
        </w:rPr>
      </w:pPr>
      <w:r w:rsidRPr="00886462">
        <w:rPr>
          <w:rFonts w:ascii="Cambria" w:hAnsi="Cambria"/>
        </w:rPr>
        <w:t>The administration will be viewed as a</w:t>
      </w:r>
      <w:r w:rsidR="001A199D" w:rsidRPr="00886462">
        <w:rPr>
          <w:rFonts w:ascii="Cambria" w:hAnsi="Cambria"/>
        </w:rPr>
        <w:t xml:space="preserve"> peer rather ‘big brother’ by equally advertising them as other organizations</w:t>
      </w:r>
    </w:p>
    <w:p w14:paraId="7F630D5E" w14:textId="77777777" w:rsidR="00FB2504" w:rsidRPr="00886462" w:rsidRDefault="00FB2504" w:rsidP="00886462">
      <w:pPr>
        <w:pStyle w:val="ListParagraph"/>
        <w:numPr>
          <w:ilvl w:val="0"/>
          <w:numId w:val="1"/>
        </w:numPr>
        <w:rPr>
          <w:rFonts w:ascii="Cambria" w:hAnsi="Cambria"/>
        </w:rPr>
      </w:pPr>
      <w:r w:rsidRPr="00886462">
        <w:rPr>
          <w:rFonts w:ascii="Cambria" w:hAnsi="Cambria"/>
        </w:rPr>
        <w:t>Incentivizes students with a reward system that can be overlooked by the school administration, filtering prizes as they so choose (raffles/automatic win). Also provides an automatic generator that notifies the users</w:t>
      </w:r>
    </w:p>
    <w:p w14:paraId="1604C35D" w14:textId="77777777" w:rsidR="00830945" w:rsidRPr="00886462" w:rsidRDefault="00830945" w:rsidP="00886462">
      <w:pPr>
        <w:pStyle w:val="ListParagraph"/>
        <w:numPr>
          <w:ilvl w:val="0"/>
          <w:numId w:val="1"/>
        </w:numPr>
        <w:rPr>
          <w:rFonts w:ascii="Cambria" w:hAnsi="Cambria"/>
        </w:rPr>
      </w:pPr>
      <w:r w:rsidRPr="00886462">
        <w:rPr>
          <w:rFonts w:ascii="Cambria" w:hAnsi="Cambria"/>
        </w:rPr>
        <w:t>Will not require any effort to receive notifications on your phone besides clicking an RSVP button</w:t>
      </w:r>
    </w:p>
    <w:p w14:paraId="4FC79622" w14:textId="77777777" w:rsidR="00830945" w:rsidRPr="00886462" w:rsidRDefault="00830945" w:rsidP="00886462">
      <w:pPr>
        <w:pStyle w:val="ListParagraph"/>
        <w:numPr>
          <w:ilvl w:val="0"/>
          <w:numId w:val="1"/>
        </w:numPr>
        <w:rPr>
          <w:rFonts w:ascii="Cambria" w:hAnsi="Cambria"/>
        </w:rPr>
      </w:pPr>
      <w:r w:rsidRPr="00886462">
        <w:rPr>
          <w:rFonts w:ascii="Cambria" w:hAnsi="Cambria"/>
        </w:rPr>
        <w:t xml:space="preserve">Cleanly manages all Organizations </w:t>
      </w:r>
      <w:r w:rsidR="00FB2504" w:rsidRPr="00886462">
        <w:rPr>
          <w:rFonts w:ascii="Cambria" w:hAnsi="Cambria"/>
        </w:rPr>
        <w:t>the user subscribes</w:t>
      </w:r>
      <w:r w:rsidRPr="00886462">
        <w:rPr>
          <w:rFonts w:ascii="Cambria" w:hAnsi="Cambria"/>
        </w:rPr>
        <w:t xml:space="preserve"> to</w:t>
      </w:r>
    </w:p>
    <w:p w14:paraId="36D77DE7" w14:textId="77777777" w:rsidR="00830945" w:rsidRPr="00886462" w:rsidRDefault="00FB2504" w:rsidP="00886462">
      <w:pPr>
        <w:pStyle w:val="ListParagraph"/>
        <w:numPr>
          <w:ilvl w:val="0"/>
          <w:numId w:val="1"/>
        </w:numPr>
        <w:rPr>
          <w:rFonts w:ascii="Cambria" w:hAnsi="Cambria"/>
        </w:rPr>
      </w:pPr>
      <w:r w:rsidRPr="00886462">
        <w:rPr>
          <w:rFonts w:ascii="Cambria" w:hAnsi="Cambria"/>
        </w:rPr>
        <w:t>Allows users to use “circles” which allows them to find friends and visualize what they are doing, compete to see who is obtaining the most points, and have private/public</w:t>
      </w:r>
      <w:r w:rsidR="001A199D" w:rsidRPr="00886462">
        <w:rPr>
          <w:rFonts w:ascii="Cambria" w:hAnsi="Cambria"/>
        </w:rPr>
        <w:t xml:space="preserve"> conversations with one another as well as invite them to anything they have RSVP’d for</w:t>
      </w:r>
    </w:p>
    <w:p w14:paraId="0405E1CF" w14:textId="293FD07D" w:rsidR="001A199D" w:rsidRPr="00886462" w:rsidRDefault="001A199D" w:rsidP="00886462">
      <w:pPr>
        <w:pStyle w:val="ListParagraph"/>
        <w:numPr>
          <w:ilvl w:val="0"/>
          <w:numId w:val="1"/>
        </w:numPr>
        <w:rPr>
          <w:rFonts w:ascii="Cambria" w:hAnsi="Cambria"/>
        </w:rPr>
      </w:pPr>
      <w:r w:rsidRPr="00886462">
        <w:rPr>
          <w:rFonts w:ascii="Cambria" w:hAnsi="Cambria"/>
        </w:rPr>
        <w:t xml:space="preserve">Will be able to communicate with organizations </w:t>
      </w:r>
      <w:r w:rsidR="00520682" w:rsidRPr="00886462">
        <w:rPr>
          <w:rFonts w:ascii="Cambria" w:hAnsi="Cambria"/>
        </w:rPr>
        <w:t xml:space="preserve">about their future events, </w:t>
      </w:r>
      <w:r w:rsidRPr="00886462">
        <w:rPr>
          <w:rFonts w:ascii="Cambria" w:hAnsi="Cambria"/>
        </w:rPr>
        <w:t>leaderboards, and public and private chat groups as well</w:t>
      </w:r>
    </w:p>
    <w:p w14:paraId="70B48256" w14:textId="77777777" w:rsidR="001A199D" w:rsidRPr="00886462" w:rsidRDefault="001A199D" w:rsidP="00886462">
      <w:pPr>
        <w:pStyle w:val="ListParagraph"/>
        <w:numPr>
          <w:ilvl w:val="0"/>
          <w:numId w:val="1"/>
        </w:numPr>
        <w:rPr>
          <w:rFonts w:ascii="Cambria" w:hAnsi="Cambria"/>
        </w:rPr>
      </w:pPr>
      <w:r w:rsidRPr="00886462">
        <w:rPr>
          <w:rFonts w:ascii="Cambria" w:hAnsi="Cambria"/>
        </w:rPr>
        <w:lastRenderedPageBreak/>
        <w:t>Will be filtered originally by time but will also be filterable by the user so finding an event will be significantly easier</w:t>
      </w:r>
    </w:p>
    <w:p w14:paraId="57F909AA" w14:textId="77777777" w:rsidR="001A199D" w:rsidRPr="00886462" w:rsidRDefault="001A199D" w:rsidP="00886462">
      <w:pPr>
        <w:rPr>
          <w:rFonts w:ascii="Cambria" w:hAnsi="Cambria"/>
        </w:rPr>
      </w:pPr>
    </w:p>
    <w:p w14:paraId="71DAC249" w14:textId="77777777" w:rsidR="000D0863" w:rsidRPr="00886462" w:rsidRDefault="000D0863" w:rsidP="00886462">
      <w:pPr>
        <w:rPr>
          <w:rFonts w:ascii="Cambria" w:hAnsi="Cambria"/>
        </w:rPr>
      </w:pPr>
    </w:p>
    <w:p w14:paraId="07F4924E" w14:textId="77777777" w:rsidR="001A199D" w:rsidRPr="00886462" w:rsidRDefault="001A199D" w:rsidP="00886462">
      <w:pPr>
        <w:rPr>
          <w:rFonts w:ascii="Cambria" w:hAnsi="Cambria"/>
        </w:rPr>
      </w:pPr>
      <w:r w:rsidRPr="00886462">
        <w:rPr>
          <w:rFonts w:ascii="Cambria" w:hAnsi="Cambria"/>
        </w:rPr>
        <w:t xml:space="preserve">Organization </w:t>
      </w:r>
      <w:r w:rsidR="003A53DA" w:rsidRPr="00886462">
        <w:rPr>
          <w:rFonts w:ascii="Cambria" w:hAnsi="Cambria"/>
        </w:rPr>
        <w:t xml:space="preserve">direct </w:t>
      </w:r>
      <w:r w:rsidRPr="00886462">
        <w:rPr>
          <w:rFonts w:ascii="Cambria" w:hAnsi="Cambria"/>
        </w:rPr>
        <w:t>benefits:</w:t>
      </w:r>
    </w:p>
    <w:p w14:paraId="4C9D821E" w14:textId="77777777" w:rsidR="001A199D" w:rsidRPr="00886462" w:rsidRDefault="001A199D" w:rsidP="00886462">
      <w:pPr>
        <w:pStyle w:val="ListParagraph"/>
        <w:numPr>
          <w:ilvl w:val="0"/>
          <w:numId w:val="2"/>
        </w:numPr>
        <w:rPr>
          <w:rFonts w:ascii="Cambria" w:hAnsi="Cambria"/>
        </w:rPr>
      </w:pPr>
      <w:r w:rsidRPr="00886462">
        <w:rPr>
          <w:rFonts w:ascii="Cambria" w:hAnsi="Cambria"/>
        </w:rPr>
        <w:t>Organizations will be able to advertise themselves in a platform that will is easy and fair to manage</w:t>
      </w:r>
    </w:p>
    <w:p w14:paraId="51959330" w14:textId="77777777" w:rsidR="001A199D" w:rsidRPr="00886462" w:rsidRDefault="001A199D" w:rsidP="00886462">
      <w:pPr>
        <w:pStyle w:val="ListParagraph"/>
        <w:numPr>
          <w:ilvl w:val="0"/>
          <w:numId w:val="2"/>
        </w:numPr>
        <w:rPr>
          <w:rFonts w:ascii="Cambria" w:hAnsi="Cambria"/>
        </w:rPr>
      </w:pPr>
      <w:r w:rsidRPr="00886462">
        <w:rPr>
          <w:rFonts w:ascii="Cambria" w:hAnsi="Cambria"/>
        </w:rPr>
        <w:t>Much easier process of being found and overlooked than any other service</w:t>
      </w:r>
    </w:p>
    <w:p w14:paraId="723C6D8E" w14:textId="77777777" w:rsidR="001A199D" w:rsidRPr="00886462" w:rsidRDefault="001A1FDF" w:rsidP="00886462">
      <w:pPr>
        <w:pStyle w:val="ListParagraph"/>
        <w:numPr>
          <w:ilvl w:val="0"/>
          <w:numId w:val="2"/>
        </w:numPr>
        <w:rPr>
          <w:rFonts w:ascii="Cambria" w:hAnsi="Cambria"/>
        </w:rPr>
      </w:pPr>
      <w:r w:rsidRPr="00886462">
        <w:rPr>
          <w:rFonts w:ascii="Cambria" w:hAnsi="Cambria"/>
        </w:rPr>
        <w:t>Within creating an event, Organizations will be able to see other conflictions at their designated time</w:t>
      </w:r>
    </w:p>
    <w:p w14:paraId="1343C79E" w14:textId="77777777" w:rsidR="001A1FDF" w:rsidRPr="00886462" w:rsidRDefault="001A1FDF" w:rsidP="00886462">
      <w:pPr>
        <w:pStyle w:val="ListParagraph"/>
        <w:numPr>
          <w:ilvl w:val="0"/>
          <w:numId w:val="2"/>
        </w:numPr>
        <w:rPr>
          <w:rFonts w:ascii="Cambria" w:hAnsi="Cambria"/>
        </w:rPr>
      </w:pPr>
      <w:r w:rsidRPr="00886462">
        <w:rPr>
          <w:rFonts w:ascii="Cambria" w:hAnsi="Cambria"/>
        </w:rPr>
        <w:t>Organizations will be able to compete with one another by purchasing more points at an inexpensive cost (offered at 5¢ per point dispersed by person)</w:t>
      </w:r>
    </w:p>
    <w:p w14:paraId="2A4DA296" w14:textId="47E97D0F" w:rsidR="001A1FDF" w:rsidRPr="00886462" w:rsidRDefault="001A1FDF" w:rsidP="00886462">
      <w:pPr>
        <w:pStyle w:val="ListParagraph"/>
        <w:numPr>
          <w:ilvl w:val="0"/>
          <w:numId w:val="2"/>
        </w:numPr>
        <w:rPr>
          <w:rFonts w:ascii="Cambria" w:hAnsi="Cambria"/>
        </w:rPr>
      </w:pPr>
      <w:r w:rsidRPr="00886462">
        <w:rPr>
          <w:rFonts w:ascii="Cambria" w:hAnsi="Cambria"/>
        </w:rPr>
        <w:t>Organizations will be directly supported with</w:t>
      </w:r>
      <w:r w:rsidR="002D514F" w:rsidRPr="00886462">
        <w:rPr>
          <w:rFonts w:ascii="Cambria" w:hAnsi="Cambria"/>
        </w:rPr>
        <w:t>in</w:t>
      </w:r>
      <w:r w:rsidRPr="00886462">
        <w:rPr>
          <w:rFonts w:ascii="Cambria" w:hAnsi="Cambria"/>
        </w:rPr>
        <w:t xml:space="preserve"> the point system </w:t>
      </w:r>
      <w:r w:rsidR="0021047A" w:rsidRPr="00886462">
        <w:rPr>
          <w:rFonts w:ascii="Cambria" w:hAnsi="Cambria"/>
        </w:rPr>
        <w:t>by the administration (e</w:t>
      </w:r>
      <w:r w:rsidRPr="00886462">
        <w:rPr>
          <w:rFonts w:ascii="Cambria" w:hAnsi="Cambria"/>
        </w:rPr>
        <w:t xml:space="preserve">ach organization will be able to </w:t>
      </w:r>
      <w:r w:rsidR="0021047A" w:rsidRPr="00886462">
        <w:rPr>
          <w:rFonts w:ascii="Cambria" w:hAnsi="Cambria"/>
        </w:rPr>
        <w:t xml:space="preserve">award each attendee a maximum of </w:t>
      </w:r>
      <w:r w:rsidRPr="00886462">
        <w:rPr>
          <w:rFonts w:ascii="Cambria" w:hAnsi="Cambria"/>
        </w:rPr>
        <w:t>10 points per week at no expense)</w:t>
      </w:r>
    </w:p>
    <w:p w14:paraId="7F631214" w14:textId="77777777" w:rsidR="001A1FDF" w:rsidRPr="00886462" w:rsidRDefault="0021047A" w:rsidP="00886462">
      <w:pPr>
        <w:pStyle w:val="ListParagraph"/>
        <w:numPr>
          <w:ilvl w:val="0"/>
          <w:numId w:val="2"/>
        </w:numPr>
        <w:rPr>
          <w:rFonts w:ascii="Cambria" w:hAnsi="Cambria"/>
        </w:rPr>
      </w:pPr>
      <w:r w:rsidRPr="00886462">
        <w:rPr>
          <w:rFonts w:ascii="Cambria" w:hAnsi="Cambria"/>
        </w:rPr>
        <w:t>Organizations will be able to be subscribed to and be able to organize all of its followers to be kept up to date in an organized fashion</w:t>
      </w:r>
    </w:p>
    <w:p w14:paraId="16B9954F" w14:textId="77777777" w:rsidR="0021047A" w:rsidRPr="00886462" w:rsidRDefault="0021047A" w:rsidP="00886462">
      <w:pPr>
        <w:pStyle w:val="ListParagraph"/>
        <w:numPr>
          <w:ilvl w:val="0"/>
          <w:numId w:val="2"/>
        </w:numPr>
        <w:rPr>
          <w:rFonts w:ascii="Cambria" w:hAnsi="Cambria"/>
        </w:rPr>
      </w:pPr>
      <w:r w:rsidRPr="00886462">
        <w:rPr>
          <w:rFonts w:ascii="Cambria" w:hAnsi="Cambria"/>
        </w:rPr>
        <w:t>Organizations will be able to manage attendance electronically by overlooking their leaderboard</w:t>
      </w:r>
    </w:p>
    <w:p w14:paraId="68A1BDE8" w14:textId="77777777" w:rsidR="0021047A" w:rsidRPr="00886462" w:rsidRDefault="0021047A" w:rsidP="00886462">
      <w:pPr>
        <w:rPr>
          <w:rFonts w:ascii="Cambria" w:hAnsi="Cambria"/>
        </w:rPr>
      </w:pPr>
    </w:p>
    <w:p w14:paraId="1FFF4EB1" w14:textId="77777777" w:rsidR="0021047A" w:rsidRPr="00886462" w:rsidRDefault="0021047A" w:rsidP="00886462">
      <w:pPr>
        <w:rPr>
          <w:rFonts w:ascii="Cambria" w:hAnsi="Cambria"/>
        </w:rPr>
      </w:pPr>
      <w:r w:rsidRPr="00886462">
        <w:rPr>
          <w:rFonts w:ascii="Cambria" w:hAnsi="Cambria"/>
        </w:rPr>
        <w:t xml:space="preserve">Administration </w:t>
      </w:r>
      <w:r w:rsidR="003A53DA" w:rsidRPr="00886462">
        <w:rPr>
          <w:rFonts w:ascii="Cambria" w:hAnsi="Cambria"/>
        </w:rPr>
        <w:t xml:space="preserve">direct </w:t>
      </w:r>
      <w:r w:rsidRPr="00886462">
        <w:rPr>
          <w:rFonts w:ascii="Cambria" w:hAnsi="Cambria"/>
        </w:rPr>
        <w:t>benefits:</w:t>
      </w:r>
    </w:p>
    <w:p w14:paraId="207A94E0" w14:textId="77777777" w:rsidR="0021047A" w:rsidRPr="00886462" w:rsidRDefault="0021047A" w:rsidP="00886462">
      <w:pPr>
        <w:pStyle w:val="ListParagraph"/>
        <w:numPr>
          <w:ilvl w:val="0"/>
          <w:numId w:val="3"/>
        </w:numPr>
        <w:rPr>
          <w:rFonts w:ascii="Cambria" w:hAnsi="Cambria"/>
        </w:rPr>
      </w:pPr>
      <w:r w:rsidRPr="00886462">
        <w:rPr>
          <w:rFonts w:ascii="Cambria" w:hAnsi="Cambria"/>
        </w:rPr>
        <w:t xml:space="preserve">The administration will be able to receive data of all activity going </w:t>
      </w:r>
      <w:r w:rsidR="003A53DA" w:rsidRPr="00886462">
        <w:rPr>
          <w:rFonts w:ascii="Cambria" w:hAnsi="Cambria"/>
        </w:rPr>
        <w:t>among</w:t>
      </w:r>
      <w:r w:rsidRPr="00886462">
        <w:rPr>
          <w:rFonts w:ascii="Cambria" w:hAnsi="Cambria"/>
        </w:rPr>
        <w:t xml:space="preserve"> its</w:t>
      </w:r>
      <w:r w:rsidR="003A53DA" w:rsidRPr="00886462">
        <w:rPr>
          <w:rFonts w:ascii="Cambria" w:hAnsi="Cambria"/>
        </w:rPr>
        <w:t xml:space="preserve"> respective</w:t>
      </w:r>
      <w:r w:rsidRPr="00886462">
        <w:rPr>
          <w:rFonts w:ascii="Cambria" w:hAnsi="Cambria"/>
        </w:rPr>
        <w:t xml:space="preserve"> database</w:t>
      </w:r>
    </w:p>
    <w:p w14:paraId="19AE0E2C" w14:textId="4587A94E" w:rsidR="0021047A" w:rsidRPr="00886462" w:rsidRDefault="0021047A" w:rsidP="00886462">
      <w:pPr>
        <w:pStyle w:val="ListParagraph"/>
        <w:numPr>
          <w:ilvl w:val="0"/>
          <w:numId w:val="3"/>
        </w:numPr>
        <w:rPr>
          <w:rFonts w:ascii="Cambria" w:hAnsi="Cambria"/>
        </w:rPr>
      </w:pPr>
      <w:r w:rsidRPr="00886462">
        <w:rPr>
          <w:rFonts w:ascii="Cambria" w:hAnsi="Cambria"/>
        </w:rPr>
        <w:t xml:space="preserve">The administration will be able to overlook the reward system </w:t>
      </w:r>
      <w:r w:rsidR="002D514F" w:rsidRPr="00886462">
        <w:rPr>
          <w:rFonts w:ascii="Cambria" w:hAnsi="Cambria"/>
        </w:rPr>
        <w:t>and</w:t>
      </w:r>
      <w:r w:rsidRPr="00886462">
        <w:rPr>
          <w:rFonts w:ascii="Cambria" w:hAnsi="Cambria"/>
        </w:rPr>
        <w:t xml:space="preserve"> implement anything as they so choose</w:t>
      </w:r>
    </w:p>
    <w:p w14:paraId="45627BAF" w14:textId="77777777" w:rsidR="0021047A" w:rsidRPr="00886462" w:rsidRDefault="0021047A" w:rsidP="00886462">
      <w:pPr>
        <w:pStyle w:val="ListParagraph"/>
        <w:numPr>
          <w:ilvl w:val="0"/>
          <w:numId w:val="3"/>
        </w:numPr>
        <w:rPr>
          <w:rFonts w:ascii="Cambria" w:hAnsi="Cambria"/>
        </w:rPr>
      </w:pPr>
      <w:r w:rsidRPr="00886462">
        <w:rPr>
          <w:rFonts w:ascii="Cambria" w:hAnsi="Cambria"/>
        </w:rPr>
        <w:t>The administration will be able to overlook the news feeds and report/delete inappropriate content</w:t>
      </w:r>
    </w:p>
    <w:p w14:paraId="6E2FD046" w14:textId="77777777" w:rsidR="0021047A" w:rsidRPr="00886462" w:rsidRDefault="0021047A" w:rsidP="00886462">
      <w:pPr>
        <w:pStyle w:val="ListParagraph"/>
        <w:numPr>
          <w:ilvl w:val="0"/>
          <w:numId w:val="3"/>
        </w:numPr>
        <w:rPr>
          <w:rFonts w:ascii="Cambria" w:hAnsi="Cambria"/>
        </w:rPr>
      </w:pPr>
      <w:r w:rsidRPr="00886462">
        <w:rPr>
          <w:rFonts w:ascii="Cambria" w:hAnsi="Cambria"/>
        </w:rPr>
        <w:t>The administration will have the capacity to manage their own events as well by declaring themselves as an organization</w:t>
      </w:r>
    </w:p>
    <w:p w14:paraId="3B55F641" w14:textId="77777777" w:rsidR="0021047A" w:rsidRPr="00886462" w:rsidRDefault="0021047A" w:rsidP="00886462">
      <w:pPr>
        <w:pStyle w:val="ListParagraph"/>
        <w:numPr>
          <w:ilvl w:val="0"/>
          <w:numId w:val="3"/>
        </w:numPr>
        <w:rPr>
          <w:rFonts w:ascii="Cambria" w:hAnsi="Cambria"/>
        </w:rPr>
      </w:pPr>
      <w:r w:rsidRPr="00886462">
        <w:rPr>
          <w:rFonts w:ascii="Cambria" w:hAnsi="Cambria"/>
        </w:rPr>
        <w:t xml:space="preserve">The administration will </w:t>
      </w:r>
      <w:r w:rsidR="003A53DA" w:rsidRPr="00886462">
        <w:rPr>
          <w:rFonts w:ascii="Cambria" w:hAnsi="Cambria"/>
        </w:rPr>
        <w:t>have the capacity of scaling the point system as they deem fit</w:t>
      </w:r>
    </w:p>
    <w:p w14:paraId="6BD4F9F2" w14:textId="1A0A8599" w:rsidR="003A53DA" w:rsidRPr="00886462" w:rsidRDefault="003A53DA" w:rsidP="00886462">
      <w:pPr>
        <w:pStyle w:val="ListParagraph"/>
        <w:numPr>
          <w:ilvl w:val="0"/>
          <w:numId w:val="3"/>
        </w:numPr>
        <w:rPr>
          <w:rFonts w:ascii="Cambria" w:hAnsi="Cambria"/>
        </w:rPr>
      </w:pPr>
      <w:r w:rsidRPr="00886462">
        <w:rPr>
          <w:rFonts w:ascii="Cambria" w:hAnsi="Cambria"/>
        </w:rPr>
        <w:t xml:space="preserve">The administration will have the same </w:t>
      </w:r>
      <w:r w:rsidR="00DE487D" w:rsidRPr="00886462">
        <w:rPr>
          <w:rFonts w:ascii="Cambria" w:hAnsi="Cambria"/>
        </w:rPr>
        <w:t>capabilities</w:t>
      </w:r>
      <w:r w:rsidRPr="00886462">
        <w:rPr>
          <w:rFonts w:ascii="Cambria" w:hAnsi="Cambria"/>
        </w:rPr>
        <w:t xml:space="preserve"> as an organization by declaring themselves </w:t>
      </w:r>
      <w:r w:rsidR="00DE487D" w:rsidRPr="00886462">
        <w:rPr>
          <w:rFonts w:ascii="Cambria" w:hAnsi="Cambria"/>
        </w:rPr>
        <w:t>as such</w:t>
      </w:r>
      <w:r w:rsidR="002D514F" w:rsidRPr="00886462">
        <w:rPr>
          <w:rFonts w:ascii="Cambria" w:hAnsi="Cambria"/>
        </w:rPr>
        <w:t xml:space="preserve"> </w:t>
      </w:r>
    </w:p>
    <w:p w14:paraId="6485AD0D" w14:textId="77777777" w:rsidR="003A53DA" w:rsidRDefault="003A53DA" w:rsidP="00886462">
      <w:pPr>
        <w:pStyle w:val="ListParagraph"/>
        <w:numPr>
          <w:ilvl w:val="0"/>
          <w:numId w:val="3"/>
        </w:numPr>
        <w:rPr>
          <w:rFonts w:ascii="Cambria" w:hAnsi="Cambria"/>
        </w:rPr>
      </w:pPr>
      <w:r w:rsidRPr="00886462">
        <w:rPr>
          <w:rFonts w:ascii="Cambria" w:hAnsi="Cambria"/>
        </w:rPr>
        <w:t>The administration will be given a total of 5 private accounts that overlooks everything</w:t>
      </w:r>
    </w:p>
    <w:p w14:paraId="15DADD54" w14:textId="77777777" w:rsidR="005B58E7" w:rsidRDefault="005B58E7" w:rsidP="005B58E7">
      <w:pPr>
        <w:rPr>
          <w:rFonts w:ascii="Cambria" w:hAnsi="Cambria"/>
        </w:rPr>
      </w:pPr>
    </w:p>
    <w:p w14:paraId="2867FD8D" w14:textId="43B6B769" w:rsidR="005B58E7" w:rsidRDefault="00B77EDB" w:rsidP="005B58E7">
      <w:pPr>
        <w:rPr>
          <w:rFonts w:ascii="Cambria" w:hAnsi="Cambria"/>
          <w:u w:val="single"/>
        </w:rPr>
      </w:pPr>
      <w:r>
        <w:rPr>
          <w:rFonts w:ascii="Cambria" w:hAnsi="Cambria"/>
          <w:u w:val="single"/>
        </w:rPr>
        <w:t>Data Obtained</w:t>
      </w:r>
      <w:r w:rsidR="00D42F05">
        <w:rPr>
          <w:rFonts w:ascii="Cambria" w:hAnsi="Cambria"/>
          <w:u w:val="single"/>
        </w:rPr>
        <w:t xml:space="preserve"> &amp; Significance</w:t>
      </w:r>
    </w:p>
    <w:p w14:paraId="3876D993" w14:textId="4F45D417" w:rsidR="005B58E7" w:rsidRDefault="00B77EDB" w:rsidP="00B77EDB">
      <w:pPr>
        <w:pStyle w:val="ListParagraph"/>
        <w:numPr>
          <w:ilvl w:val="0"/>
          <w:numId w:val="4"/>
        </w:numPr>
        <w:rPr>
          <w:rFonts w:ascii="Cambria" w:hAnsi="Cambria"/>
        </w:rPr>
      </w:pPr>
      <w:r>
        <w:rPr>
          <w:rFonts w:ascii="Cambria" w:hAnsi="Cambria"/>
        </w:rPr>
        <w:t>Physical attendance</w:t>
      </w:r>
    </w:p>
    <w:p w14:paraId="112B4304" w14:textId="20B83305" w:rsidR="00D42F05" w:rsidRDefault="00D42F05" w:rsidP="00D42F05">
      <w:pPr>
        <w:pStyle w:val="ListParagraph"/>
        <w:numPr>
          <w:ilvl w:val="0"/>
          <w:numId w:val="5"/>
        </w:numPr>
        <w:rPr>
          <w:rFonts w:ascii="Cambria" w:hAnsi="Cambria"/>
        </w:rPr>
      </w:pPr>
      <w:r>
        <w:rPr>
          <w:rFonts w:ascii="Cambria" w:hAnsi="Cambria"/>
        </w:rPr>
        <w:t>Shows the true retention with all events, allowing direct evidence of positive or negative turnout</w:t>
      </w:r>
    </w:p>
    <w:p w14:paraId="558A002C" w14:textId="0380827B" w:rsidR="00D42F05" w:rsidRDefault="00D42F05" w:rsidP="00D42F05">
      <w:pPr>
        <w:pStyle w:val="ListParagraph"/>
        <w:numPr>
          <w:ilvl w:val="0"/>
          <w:numId w:val="5"/>
        </w:numPr>
        <w:rPr>
          <w:rFonts w:ascii="Cambria" w:hAnsi="Cambria"/>
        </w:rPr>
      </w:pPr>
      <w:r>
        <w:rPr>
          <w:rFonts w:ascii="Cambria" w:hAnsi="Cambria"/>
        </w:rPr>
        <w:t>Will be able to use this to see what advertisement mechanisms are successful and the popularity of programs allowing enhanced budgeting competence</w:t>
      </w:r>
    </w:p>
    <w:p w14:paraId="69A5460E" w14:textId="11446F78" w:rsidR="006B4CD7" w:rsidRDefault="006B4CD7" w:rsidP="00B77EDB">
      <w:pPr>
        <w:pStyle w:val="ListParagraph"/>
        <w:numPr>
          <w:ilvl w:val="0"/>
          <w:numId w:val="4"/>
        </w:numPr>
        <w:rPr>
          <w:rFonts w:ascii="Cambria" w:hAnsi="Cambria"/>
        </w:rPr>
      </w:pPr>
      <w:r>
        <w:rPr>
          <w:rFonts w:ascii="Cambria" w:hAnsi="Cambria"/>
        </w:rPr>
        <w:t>All event postings with interactions</w:t>
      </w:r>
    </w:p>
    <w:p w14:paraId="741A584C" w14:textId="3AFC7EAA" w:rsidR="00D42F05" w:rsidRDefault="00D42F05" w:rsidP="00D42F05">
      <w:pPr>
        <w:pStyle w:val="ListParagraph"/>
        <w:numPr>
          <w:ilvl w:val="0"/>
          <w:numId w:val="6"/>
        </w:numPr>
        <w:rPr>
          <w:rFonts w:ascii="Cambria" w:hAnsi="Cambria"/>
        </w:rPr>
      </w:pPr>
      <w:r>
        <w:rPr>
          <w:rFonts w:ascii="Cambria" w:hAnsi="Cambria"/>
        </w:rPr>
        <w:t>Posting consistency running with the organizational types and identifying outliers (Greek will be different than Academic etc.)</w:t>
      </w:r>
    </w:p>
    <w:p w14:paraId="76AF6595" w14:textId="3EFA60C4" w:rsidR="00D42F05" w:rsidRDefault="00D42F05" w:rsidP="00D42F05">
      <w:pPr>
        <w:pStyle w:val="ListParagraph"/>
        <w:numPr>
          <w:ilvl w:val="0"/>
          <w:numId w:val="6"/>
        </w:numPr>
        <w:rPr>
          <w:rFonts w:ascii="Cambria" w:hAnsi="Cambria"/>
        </w:rPr>
      </w:pPr>
      <w:r>
        <w:rPr>
          <w:rFonts w:ascii="Cambria" w:hAnsi="Cambria"/>
        </w:rPr>
        <w:t>Understanding the types of events that are being posted and understanding if there is an appropriate amount of everything going on</w:t>
      </w:r>
    </w:p>
    <w:p w14:paraId="0155AFCC" w14:textId="51FB92AC" w:rsidR="00B77EDB" w:rsidRDefault="00B77EDB" w:rsidP="00B77EDB">
      <w:pPr>
        <w:pStyle w:val="ListParagraph"/>
        <w:numPr>
          <w:ilvl w:val="0"/>
          <w:numId w:val="4"/>
        </w:numPr>
        <w:rPr>
          <w:rFonts w:ascii="Cambria" w:hAnsi="Cambria"/>
        </w:rPr>
      </w:pPr>
      <w:r>
        <w:rPr>
          <w:rFonts w:ascii="Cambria" w:hAnsi="Cambria"/>
        </w:rPr>
        <w:t>RSVPs</w:t>
      </w:r>
    </w:p>
    <w:p w14:paraId="265F23D5" w14:textId="0B0F0F3C" w:rsidR="00D42F05" w:rsidRDefault="00D42F05" w:rsidP="00D42F05">
      <w:pPr>
        <w:pStyle w:val="ListParagraph"/>
        <w:numPr>
          <w:ilvl w:val="0"/>
          <w:numId w:val="7"/>
        </w:numPr>
        <w:rPr>
          <w:rFonts w:ascii="Cambria" w:hAnsi="Cambria"/>
        </w:rPr>
      </w:pPr>
      <w:r>
        <w:rPr>
          <w:rFonts w:ascii="Cambria" w:hAnsi="Cambria"/>
        </w:rPr>
        <w:t>Correlation between physical attendance and RSVP</w:t>
      </w:r>
    </w:p>
    <w:p w14:paraId="59C8E53C" w14:textId="5BC81B81" w:rsidR="00D42F05" w:rsidRDefault="00D42F05" w:rsidP="00D42F05">
      <w:pPr>
        <w:pStyle w:val="ListParagraph"/>
        <w:numPr>
          <w:ilvl w:val="0"/>
          <w:numId w:val="7"/>
        </w:numPr>
        <w:rPr>
          <w:rFonts w:ascii="Cambria" w:hAnsi="Cambria"/>
        </w:rPr>
      </w:pPr>
      <w:r>
        <w:rPr>
          <w:rFonts w:ascii="Cambria" w:hAnsi="Cambria"/>
        </w:rPr>
        <w:t>Interactions within Subscriptions and Event sharing within profile system to see if personal profiling communication has served as a benefit</w:t>
      </w:r>
    </w:p>
    <w:p w14:paraId="44E64BED" w14:textId="759E92A0" w:rsidR="00B77EDB" w:rsidRDefault="00B77EDB" w:rsidP="00B77EDB">
      <w:pPr>
        <w:pStyle w:val="ListParagraph"/>
        <w:numPr>
          <w:ilvl w:val="0"/>
          <w:numId w:val="4"/>
        </w:numPr>
        <w:rPr>
          <w:rFonts w:ascii="Cambria" w:hAnsi="Cambria"/>
        </w:rPr>
      </w:pPr>
      <w:r>
        <w:rPr>
          <w:rFonts w:ascii="Cambria" w:hAnsi="Cambria"/>
        </w:rPr>
        <w:t>Public communication (note: private will remain private will not expose)</w:t>
      </w:r>
    </w:p>
    <w:p w14:paraId="3B36A694" w14:textId="54D0BD15" w:rsidR="00B77EDB" w:rsidRDefault="00B77EDB" w:rsidP="00B77EDB">
      <w:pPr>
        <w:pStyle w:val="ListParagraph"/>
        <w:numPr>
          <w:ilvl w:val="1"/>
          <w:numId w:val="4"/>
        </w:numPr>
        <w:rPr>
          <w:rFonts w:ascii="Cambria" w:hAnsi="Cambria"/>
        </w:rPr>
      </w:pPr>
      <w:r>
        <w:rPr>
          <w:rFonts w:ascii="Cambria" w:hAnsi="Cambria"/>
        </w:rPr>
        <w:t>Organizational</w:t>
      </w:r>
    </w:p>
    <w:p w14:paraId="293DF93F" w14:textId="5193EDE7" w:rsidR="00D330CB" w:rsidRDefault="00D330CB" w:rsidP="00D330CB">
      <w:pPr>
        <w:pStyle w:val="ListParagraph"/>
        <w:numPr>
          <w:ilvl w:val="0"/>
          <w:numId w:val="8"/>
        </w:numPr>
        <w:rPr>
          <w:rFonts w:ascii="Cambria" w:hAnsi="Cambria"/>
        </w:rPr>
      </w:pPr>
      <w:r>
        <w:rPr>
          <w:rFonts w:ascii="Cambria" w:hAnsi="Cambria"/>
        </w:rPr>
        <w:t>Mechanism to see positive or negative interaction within the communication system and understanding if organizational helpfulness is being acclimated.</w:t>
      </w:r>
    </w:p>
    <w:p w14:paraId="58ABE082" w14:textId="66F2B102" w:rsidR="00B77EDB" w:rsidRDefault="00B77EDB" w:rsidP="00B77EDB">
      <w:pPr>
        <w:pStyle w:val="ListParagraph"/>
        <w:numPr>
          <w:ilvl w:val="1"/>
          <w:numId w:val="4"/>
        </w:numPr>
        <w:rPr>
          <w:rFonts w:ascii="Cambria" w:hAnsi="Cambria"/>
        </w:rPr>
      </w:pPr>
      <w:r>
        <w:rPr>
          <w:rFonts w:ascii="Cambria" w:hAnsi="Cambria"/>
        </w:rPr>
        <w:t>Personal</w:t>
      </w:r>
    </w:p>
    <w:p w14:paraId="171466EF" w14:textId="77777777" w:rsidR="00D330CB" w:rsidRDefault="00D330CB" w:rsidP="00D330CB">
      <w:pPr>
        <w:pStyle w:val="ListParagraph"/>
        <w:numPr>
          <w:ilvl w:val="0"/>
          <w:numId w:val="9"/>
        </w:numPr>
        <w:rPr>
          <w:rFonts w:ascii="Cambria" w:hAnsi="Cambria"/>
        </w:rPr>
      </w:pPr>
      <w:r>
        <w:rPr>
          <w:rFonts w:ascii="Cambria" w:hAnsi="Cambria"/>
        </w:rPr>
        <w:t xml:space="preserve">Getting an idea of how people are interacting with one another on a public communication level.  </w:t>
      </w:r>
    </w:p>
    <w:p w14:paraId="331A85AB" w14:textId="3412ECA7" w:rsidR="00D330CB" w:rsidRDefault="00D330CB" w:rsidP="00D330CB">
      <w:pPr>
        <w:pStyle w:val="ListParagraph"/>
        <w:numPr>
          <w:ilvl w:val="0"/>
          <w:numId w:val="9"/>
        </w:numPr>
        <w:rPr>
          <w:rFonts w:ascii="Cambria" w:hAnsi="Cambria"/>
        </w:rPr>
      </w:pPr>
      <w:r>
        <w:rPr>
          <w:rFonts w:ascii="Cambria" w:hAnsi="Cambria"/>
        </w:rPr>
        <w:t>Necessary to allow communicational reign among one another for user satisfaction</w:t>
      </w:r>
    </w:p>
    <w:p w14:paraId="16D9972D" w14:textId="265B6F37" w:rsidR="006B4CD7" w:rsidRDefault="006B4CD7" w:rsidP="006B4CD7">
      <w:pPr>
        <w:pStyle w:val="ListParagraph"/>
        <w:numPr>
          <w:ilvl w:val="0"/>
          <w:numId w:val="4"/>
        </w:numPr>
        <w:rPr>
          <w:rFonts w:ascii="Cambria" w:hAnsi="Cambria"/>
        </w:rPr>
      </w:pPr>
      <w:r>
        <w:rPr>
          <w:rFonts w:ascii="Cambria" w:hAnsi="Cambria"/>
        </w:rPr>
        <w:t>Point Interaction</w:t>
      </w:r>
    </w:p>
    <w:p w14:paraId="1568A8E4" w14:textId="020876F5" w:rsidR="006B4CD7" w:rsidRDefault="006B4CD7" w:rsidP="006B4CD7">
      <w:pPr>
        <w:pStyle w:val="ListParagraph"/>
        <w:numPr>
          <w:ilvl w:val="1"/>
          <w:numId w:val="4"/>
        </w:numPr>
        <w:rPr>
          <w:rFonts w:ascii="Cambria" w:hAnsi="Cambria"/>
        </w:rPr>
      </w:pPr>
      <w:r>
        <w:rPr>
          <w:rFonts w:ascii="Cambria" w:hAnsi="Cambria"/>
        </w:rPr>
        <w:t>Accumulation</w:t>
      </w:r>
    </w:p>
    <w:p w14:paraId="550D8B92" w14:textId="1ED569E7" w:rsidR="00D330CB" w:rsidRDefault="00D330CB" w:rsidP="00D330CB">
      <w:pPr>
        <w:pStyle w:val="ListParagraph"/>
        <w:numPr>
          <w:ilvl w:val="0"/>
          <w:numId w:val="10"/>
        </w:numPr>
        <w:rPr>
          <w:rFonts w:ascii="Cambria" w:hAnsi="Cambria"/>
        </w:rPr>
      </w:pPr>
      <w:r>
        <w:rPr>
          <w:rFonts w:ascii="Cambria" w:hAnsi="Cambria"/>
        </w:rPr>
        <w:t xml:space="preserve">Understanding how much involvement there is and the success of the point system </w:t>
      </w:r>
    </w:p>
    <w:p w14:paraId="1CC66474" w14:textId="1DB952AC" w:rsidR="006B4CD7" w:rsidRDefault="006B4CD7" w:rsidP="006B4CD7">
      <w:pPr>
        <w:pStyle w:val="ListParagraph"/>
        <w:numPr>
          <w:ilvl w:val="1"/>
          <w:numId w:val="4"/>
        </w:numPr>
        <w:rPr>
          <w:rFonts w:ascii="Cambria" w:hAnsi="Cambria"/>
        </w:rPr>
      </w:pPr>
      <w:r>
        <w:rPr>
          <w:rFonts w:ascii="Cambria" w:hAnsi="Cambria"/>
        </w:rPr>
        <w:t>Offering</w:t>
      </w:r>
    </w:p>
    <w:p w14:paraId="0CD703E0" w14:textId="2ADA6258" w:rsidR="00D330CB" w:rsidRDefault="00D330CB" w:rsidP="00D330CB">
      <w:pPr>
        <w:pStyle w:val="ListParagraph"/>
        <w:numPr>
          <w:ilvl w:val="0"/>
          <w:numId w:val="11"/>
        </w:numPr>
        <w:rPr>
          <w:rFonts w:ascii="Cambria" w:hAnsi="Cambria"/>
        </w:rPr>
      </w:pPr>
      <w:r>
        <w:rPr>
          <w:rFonts w:ascii="Cambria" w:hAnsi="Cambria"/>
        </w:rPr>
        <w:t>Organizational offering and seeing if that form of advertisement incentivizes more people to attend their events</w:t>
      </w:r>
    </w:p>
    <w:p w14:paraId="19C84D0E" w14:textId="60F3CF26" w:rsidR="006B4CD7" w:rsidRDefault="006B4CD7" w:rsidP="006B4CD7">
      <w:pPr>
        <w:pStyle w:val="ListParagraph"/>
        <w:numPr>
          <w:ilvl w:val="1"/>
          <w:numId w:val="4"/>
        </w:numPr>
        <w:rPr>
          <w:rFonts w:ascii="Cambria" w:hAnsi="Cambria"/>
        </w:rPr>
      </w:pPr>
      <w:r>
        <w:rPr>
          <w:rFonts w:ascii="Cambria" w:hAnsi="Cambria"/>
        </w:rPr>
        <w:t>Leader boarding</w:t>
      </w:r>
    </w:p>
    <w:p w14:paraId="16FB8E28" w14:textId="6818D395" w:rsidR="00D330CB" w:rsidRDefault="00D330CB" w:rsidP="00D330CB">
      <w:pPr>
        <w:pStyle w:val="ListParagraph"/>
        <w:numPr>
          <w:ilvl w:val="0"/>
          <w:numId w:val="12"/>
        </w:numPr>
        <w:rPr>
          <w:rFonts w:ascii="Cambria" w:hAnsi="Cambria"/>
        </w:rPr>
      </w:pPr>
      <w:r>
        <w:rPr>
          <w:rFonts w:ascii="Cambria" w:hAnsi="Cambria"/>
        </w:rPr>
        <w:t xml:space="preserve">Way for organizations to see for themselves the success within their </w:t>
      </w:r>
      <w:r w:rsidR="00FE2EDD">
        <w:rPr>
          <w:rFonts w:ascii="Cambria" w:hAnsi="Cambria"/>
        </w:rPr>
        <w:t>strategies</w:t>
      </w:r>
      <w:r>
        <w:rPr>
          <w:rFonts w:ascii="Cambria" w:hAnsi="Cambria"/>
        </w:rPr>
        <w:t xml:space="preserve"> immediately and </w:t>
      </w:r>
      <w:r w:rsidR="00FE2EDD">
        <w:rPr>
          <w:rFonts w:ascii="Cambria" w:hAnsi="Cambria"/>
        </w:rPr>
        <w:t>rewarding their leaders if they so choose</w:t>
      </w:r>
    </w:p>
    <w:p w14:paraId="1B79EE99" w14:textId="2FC3138A" w:rsidR="00FE2EDD" w:rsidRPr="00B77EDB" w:rsidRDefault="00FE2EDD" w:rsidP="00D330CB">
      <w:pPr>
        <w:pStyle w:val="ListParagraph"/>
        <w:numPr>
          <w:ilvl w:val="0"/>
          <w:numId w:val="12"/>
        </w:numPr>
        <w:rPr>
          <w:rFonts w:ascii="Cambria" w:hAnsi="Cambria"/>
        </w:rPr>
      </w:pPr>
      <w:r>
        <w:rPr>
          <w:rFonts w:ascii="Cambria" w:hAnsi="Cambria"/>
        </w:rPr>
        <w:t>Administration will be able directly overlook the interactions in this case</w:t>
      </w:r>
    </w:p>
    <w:p w14:paraId="774CBA8A" w14:textId="3941578E" w:rsidR="003A53DA" w:rsidRPr="00886462" w:rsidRDefault="003A53DA" w:rsidP="00886462">
      <w:pPr>
        <w:rPr>
          <w:rFonts w:ascii="Cambria" w:hAnsi="Cambria"/>
        </w:rPr>
      </w:pPr>
    </w:p>
    <w:p w14:paraId="559D32C6" w14:textId="77777777" w:rsidR="003A53DA" w:rsidRPr="00886462" w:rsidRDefault="003A53DA" w:rsidP="00886462">
      <w:pPr>
        <w:jc w:val="center"/>
        <w:rPr>
          <w:rFonts w:ascii="Cambria" w:hAnsi="Cambria"/>
          <w:u w:val="single"/>
        </w:rPr>
      </w:pPr>
      <w:r w:rsidRPr="00886462">
        <w:rPr>
          <w:rFonts w:ascii="Cambria" w:hAnsi="Cambria"/>
          <w:u w:val="single"/>
        </w:rPr>
        <w:t>Known Competition</w:t>
      </w:r>
    </w:p>
    <w:p w14:paraId="0AB1AC7A" w14:textId="77777777" w:rsidR="003A53DA" w:rsidRPr="00886462" w:rsidRDefault="003A53DA" w:rsidP="00886462">
      <w:pPr>
        <w:widowControl w:val="0"/>
        <w:autoSpaceDE w:val="0"/>
        <w:autoSpaceDN w:val="0"/>
        <w:adjustRightInd w:val="0"/>
        <w:rPr>
          <w:rFonts w:ascii="Cambria" w:hAnsi="Cambria" w:cs="Helvetica Neue"/>
          <w:color w:val="000000"/>
        </w:rPr>
      </w:pPr>
    </w:p>
    <w:p w14:paraId="5D326FED" w14:textId="77777777" w:rsidR="003A53DA" w:rsidRPr="00886462" w:rsidRDefault="003A53DA" w:rsidP="00886462">
      <w:pPr>
        <w:widowControl w:val="0"/>
        <w:autoSpaceDE w:val="0"/>
        <w:autoSpaceDN w:val="0"/>
        <w:adjustRightInd w:val="0"/>
        <w:rPr>
          <w:rFonts w:ascii="Cambria" w:hAnsi="Cambria" w:cs="Helvetica Neue"/>
          <w:color w:val="000000"/>
          <w:u w:val="single"/>
        </w:rPr>
      </w:pPr>
      <w:r w:rsidRPr="00886462">
        <w:rPr>
          <w:rFonts w:ascii="Cambria" w:hAnsi="Cambria" w:cs="Helvetica Neue"/>
          <w:color w:val="000000"/>
          <w:u w:val="single"/>
        </w:rPr>
        <w:t>Handshake</w:t>
      </w:r>
    </w:p>
    <w:p w14:paraId="72FCCC5C" w14:textId="77777777" w:rsidR="003A53DA" w:rsidRPr="00886462" w:rsidRDefault="003A53DA" w:rsidP="00886462">
      <w:pPr>
        <w:widowControl w:val="0"/>
        <w:autoSpaceDE w:val="0"/>
        <w:autoSpaceDN w:val="0"/>
        <w:adjustRightInd w:val="0"/>
        <w:rPr>
          <w:rFonts w:ascii="Cambria" w:hAnsi="Cambria" w:cs="Helvetica Neue"/>
          <w:color w:val="000000"/>
        </w:rPr>
      </w:pPr>
      <w:proofErr w:type="spellStart"/>
      <w:r w:rsidRPr="00886462">
        <w:rPr>
          <w:rFonts w:ascii="Cambria" w:hAnsi="Cambria" w:cs="Helvetica Neue"/>
          <w:color w:val="000000"/>
        </w:rPr>
        <w:t>Ordinem</w:t>
      </w:r>
      <w:proofErr w:type="spellEnd"/>
      <w:r w:rsidRPr="00886462">
        <w:rPr>
          <w:rFonts w:ascii="Cambria" w:hAnsi="Cambria" w:cs="Helvetica Neue"/>
          <w:color w:val="000000"/>
        </w:rPr>
        <w:t xml:space="preserve"> can be a direct form of advertisement for Handshake through campus administration.  The problem that Handshake has within many campuses is not being able to reach out to a majority of students.  By having a direct application service that can be filtered accordingly with a focus like (but not restrictive to) career building, the incentive will draw those to that source.  </w:t>
      </w:r>
    </w:p>
    <w:p w14:paraId="6738C986" w14:textId="77777777" w:rsidR="003A53DA" w:rsidRPr="00886462" w:rsidRDefault="003A53DA" w:rsidP="00886462">
      <w:pPr>
        <w:widowControl w:val="0"/>
        <w:autoSpaceDE w:val="0"/>
        <w:autoSpaceDN w:val="0"/>
        <w:adjustRightInd w:val="0"/>
        <w:rPr>
          <w:rFonts w:ascii="Cambria" w:hAnsi="Cambria" w:cs="Helvetica Neue"/>
          <w:color w:val="000000"/>
        </w:rPr>
      </w:pPr>
    </w:p>
    <w:p w14:paraId="08980D4C" w14:textId="77777777" w:rsidR="003A53DA" w:rsidRPr="00886462" w:rsidRDefault="003A53DA" w:rsidP="00886462">
      <w:pPr>
        <w:widowControl w:val="0"/>
        <w:autoSpaceDE w:val="0"/>
        <w:autoSpaceDN w:val="0"/>
        <w:adjustRightInd w:val="0"/>
        <w:rPr>
          <w:rFonts w:ascii="Cambria" w:hAnsi="Cambria" w:cs="Helvetica Neue"/>
          <w:color w:val="000000"/>
          <w:u w:val="single"/>
        </w:rPr>
      </w:pPr>
      <w:proofErr w:type="spellStart"/>
      <w:r w:rsidRPr="00886462">
        <w:rPr>
          <w:rFonts w:ascii="Cambria" w:hAnsi="Cambria" w:cs="Helvetica Neue"/>
          <w:color w:val="000000"/>
          <w:u w:val="single"/>
        </w:rPr>
        <w:t>OrgSync</w:t>
      </w:r>
      <w:proofErr w:type="spellEnd"/>
    </w:p>
    <w:p w14:paraId="4C42DA80" w14:textId="77777777" w:rsidR="003A53DA" w:rsidRPr="00886462" w:rsidRDefault="003A53DA" w:rsidP="00886462">
      <w:pPr>
        <w:widowControl w:val="0"/>
        <w:autoSpaceDE w:val="0"/>
        <w:autoSpaceDN w:val="0"/>
        <w:adjustRightInd w:val="0"/>
        <w:rPr>
          <w:rFonts w:ascii="Cambria" w:hAnsi="Cambria" w:cs="Helvetica Neue"/>
          <w:color w:val="000000"/>
        </w:rPr>
      </w:pPr>
      <w:r w:rsidRPr="00886462">
        <w:rPr>
          <w:rFonts w:ascii="Cambria" w:hAnsi="Cambria" w:cs="Helvetica Neue"/>
          <w:color w:val="000000"/>
        </w:rPr>
        <w:t>It’s really just a platform that is managed by the administration only.  Nobody wants to get hounded by the school constantly receiving emails to try to get me to go to some scheduling seminar.  Truly becomes more annoying than anything.  By unifying the system for the administration and organizations to manage events and work on the same platform, students will view it less of a "parent overlooking their kids” and more of a peer among peers sharing and promoting student engagement.  </w:t>
      </w:r>
    </w:p>
    <w:p w14:paraId="3BC53BB0" w14:textId="77777777" w:rsidR="003A53DA" w:rsidRPr="00886462" w:rsidRDefault="003A53DA" w:rsidP="00886462">
      <w:pPr>
        <w:widowControl w:val="0"/>
        <w:autoSpaceDE w:val="0"/>
        <w:autoSpaceDN w:val="0"/>
        <w:adjustRightInd w:val="0"/>
        <w:rPr>
          <w:rFonts w:ascii="Cambria" w:hAnsi="Cambria" w:cs="Helvetica Neue"/>
          <w:color w:val="000000"/>
        </w:rPr>
      </w:pPr>
      <w:r w:rsidRPr="00886462">
        <w:rPr>
          <w:rFonts w:ascii="Cambria" w:hAnsi="Cambria" w:cs="Helvetica Neue"/>
          <w:color w:val="000000"/>
        </w:rPr>
        <w:t>In addition, the idea of getting your card swiped when showing up to some class planning event just begrudges the student knowing that Big Brother is taking my data without getting some sort of reward out of it.</w:t>
      </w:r>
    </w:p>
    <w:p w14:paraId="7BADFAF2" w14:textId="77777777" w:rsidR="003A53DA" w:rsidRPr="00886462" w:rsidRDefault="003A53DA" w:rsidP="00886462">
      <w:pPr>
        <w:widowControl w:val="0"/>
        <w:autoSpaceDE w:val="0"/>
        <w:autoSpaceDN w:val="0"/>
        <w:adjustRightInd w:val="0"/>
        <w:rPr>
          <w:rFonts w:ascii="Cambria" w:hAnsi="Cambria" w:cs="Helvetica Neue"/>
          <w:color w:val="000000"/>
        </w:rPr>
      </w:pPr>
    </w:p>
    <w:p w14:paraId="5C81155E" w14:textId="77777777" w:rsidR="003A53DA" w:rsidRPr="00886462" w:rsidRDefault="003A53DA" w:rsidP="00886462">
      <w:pPr>
        <w:widowControl w:val="0"/>
        <w:autoSpaceDE w:val="0"/>
        <w:autoSpaceDN w:val="0"/>
        <w:adjustRightInd w:val="0"/>
        <w:rPr>
          <w:rFonts w:ascii="Cambria" w:hAnsi="Cambria" w:cs="Helvetica Neue"/>
          <w:color w:val="000000"/>
          <w:u w:val="single"/>
        </w:rPr>
      </w:pPr>
      <w:r w:rsidRPr="00886462">
        <w:rPr>
          <w:rFonts w:ascii="Cambria" w:hAnsi="Cambria" w:cs="Helvetica Neue"/>
          <w:color w:val="000000"/>
          <w:u w:val="single"/>
        </w:rPr>
        <w:t>Furthermore</w:t>
      </w:r>
    </w:p>
    <w:p w14:paraId="5F1D8FF0" w14:textId="51826CA3" w:rsidR="003A53DA" w:rsidRPr="00886462" w:rsidRDefault="003A53DA" w:rsidP="00886462">
      <w:pPr>
        <w:widowControl w:val="0"/>
        <w:autoSpaceDE w:val="0"/>
        <w:autoSpaceDN w:val="0"/>
        <w:adjustRightInd w:val="0"/>
        <w:rPr>
          <w:rFonts w:ascii="Cambria" w:hAnsi="Cambria" w:cs="Helvetica Neue"/>
          <w:color w:val="000000"/>
        </w:rPr>
      </w:pPr>
      <w:r w:rsidRPr="00886462">
        <w:rPr>
          <w:rFonts w:ascii="Cambria" w:hAnsi="Cambria" w:cs="Helvetica Neue"/>
          <w:color w:val="000000"/>
        </w:rPr>
        <w:t>Starbucks app is a success:</w:t>
      </w:r>
    </w:p>
    <w:p w14:paraId="26F9513D" w14:textId="77777777" w:rsidR="004B065D" w:rsidRPr="00886462" w:rsidRDefault="004B065D" w:rsidP="00886462">
      <w:pPr>
        <w:widowControl w:val="0"/>
        <w:autoSpaceDE w:val="0"/>
        <w:autoSpaceDN w:val="0"/>
        <w:adjustRightInd w:val="0"/>
        <w:rPr>
          <w:rFonts w:ascii="Cambria" w:hAnsi="Cambria" w:cs="Helvetica Neue"/>
          <w:color w:val="000000"/>
        </w:rPr>
      </w:pPr>
    </w:p>
    <w:p w14:paraId="1D54991B" w14:textId="7844DECC" w:rsidR="001A5317" w:rsidRPr="00886462" w:rsidRDefault="001A5317" w:rsidP="00886462">
      <w:pPr>
        <w:rPr>
          <w:rFonts w:ascii="Cambria" w:eastAsia="Times New Roman" w:hAnsi="Cambria" w:cs="Times New Roman"/>
        </w:rPr>
      </w:pPr>
      <w:r w:rsidRPr="00886462">
        <w:rPr>
          <w:rFonts w:ascii="Cambria" w:hAnsi="Cambria" w:cs="Helvetica Neue"/>
          <w:color w:val="000000"/>
        </w:rPr>
        <w:t>“</w:t>
      </w:r>
      <w:r w:rsidRPr="00886462">
        <w:rPr>
          <w:rFonts w:ascii="Cambria" w:eastAsia="Times New Roman" w:hAnsi="Cambria" w:cs="Times New Roman"/>
          <w:color w:val="3C3C3C"/>
        </w:rPr>
        <w:t>The app is increasing transactions by 15 percent to 20 percent in the U.S. –- a percentage that will only increase, according to Jack Russo, an analyst at Edward Jones &amp; Co. Those extra purchases are one of the reasons behind Starbucks’ 17 percent revenue growth last fiscal year -- the biggest gain since 2007, when the company was half its current size.</w:t>
      </w:r>
      <w:r w:rsidRPr="00886462">
        <w:rPr>
          <w:rFonts w:ascii="Cambria" w:eastAsia="Times New Roman" w:hAnsi="Cambria" w:cs="Times New Roman"/>
        </w:rPr>
        <w:t>” –</w:t>
      </w:r>
      <w:proofErr w:type="spellStart"/>
      <w:r w:rsidRPr="00886462">
        <w:rPr>
          <w:rFonts w:ascii="Cambria" w:eastAsia="Times New Roman" w:hAnsi="Cambria" w:cs="Times New Roman"/>
        </w:rPr>
        <w:t>Kharif</w:t>
      </w:r>
      <w:proofErr w:type="spellEnd"/>
      <w:r w:rsidRPr="00886462">
        <w:rPr>
          <w:rFonts w:ascii="Cambria" w:eastAsia="Times New Roman" w:hAnsi="Cambria" w:cs="Times New Roman"/>
        </w:rPr>
        <w:t xml:space="preserve"> &amp; Patton of Bloomberg Technology</w:t>
      </w:r>
    </w:p>
    <w:p w14:paraId="0EC45745" w14:textId="77777777" w:rsidR="001A5317" w:rsidRPr="00886462" w:rsidRDefault="001A5317" w:rsidP="00886462">
      <w:pPr>
        <w:widowControl w:val="0"/>
        <w:autoSpaceDE w:val="0"/>
        <w:autoSpaceDN w:val="0"/>
        <w:adjustRightInd w:val="0"/>
        <w:rPr>
          <w:rFonts w:ascii="Cambria" w:hAnsi="Cambria" w:cs="Helvetica Neue"/>
          <w:color w:val="000000"/>
        </w:rPr>
      </w:pPr>
    </w:p>
    <w:p w14:paraId="59ED22AB" w14:textId="3DA1458B" w:rsidR="001A5317" w:rsidRPr="00886462" w:rsidRDefault="001A5317" w:rsidP="00886462">
      <w:pPr>
        <w:widowControl w:val="0"/>
        <w:autoSpaceDE w:val="0"/>
        <w:autoSpaceDN w:val="0"/>
        <w:adjustRightInd w:val="0"/>
        <w:rPr>
          <w:rFonts w:ascii="Cambria" w:hAnsi="Cambria" w:cs="Helvetica Neue"/>
          <w:color w:val="000000"/>
        </w:rPr>
      </w:pPr>
      <w:r w:rsidRPr="00886462">
        <w:rPr>
          <w:rFonts w:ascii="Cambria" w:hAnsi="Cambria" w:cs="Helvetica Neue"/>
          <w:noProof/>
          <w:color w:val="000000"/>
        </w:rPr>
        <w:drawing>
          <wp:inline distT="0" distB="0" distL="0" distR="0" wp14:anchorId="619E92BE" wp14:editId="65587D1B">
            <wp:extent cx="5486400" cy="3691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91783"/>
                    </a:xfrm>
                    <a:prstGeom prst="rect">
                      <a:avLst/>
                    </a:prstGeom>
                    <a:noFill/>
                    <a:ln>
                      <a:noFill/>
                    </a:ln>
                  </pic:spPr>
                </pic:pic>
              </a:graphicData>
            </a:graphic>
          </wp:inline>
        </w:drawing>
      </w:r>
    </w:p>
    <w:p w14:paraId="7957F00E" w14:textId="77777777" w:rsidR="001A5317" w:rsidRPr="00886462" w:rsidRDefault="001A5317" w:rsidP="00886462">
      <w:pPr>
        <w:widowControl w:val="0"/>
        <w:autoSpaceDE w:val="0"/>
        <w:autoSpaceDN w:val="0"/>
        <w:adjustRightInd w:val="0"/>
        <w:rPr>
          <w:rFonts w:ascii="Cambria" w:hAnsi="Cambria" w:cs="Helvetica Neue"/>
          <w:color w:val="000000"/>
        </w:rPr>
      </w:pPr>
    </w:p>
    <w:p w14:paraId="0C27CD65" w14:textId="7AF2CE5B" w:rsidR="003A53DA" w:rsidRPr="00886462" w:rsidRDefault="003A53DA" w:rsidP="00886462">
      <w:pPr>
        <w:widowControl w:val="0"/>
        <w:autoSpaceDE w:val="0"/>
        <w:autoSpaceDN w:val="0"/>
        <w:adjustRightInd w:val="0"/>
        <w:rPr>
          <w:rFonts w:ascii="Cambria" w:hAnsi="Cambria" w:cs="Helvetica Neue"/>
          <w:color w:val="000000"/>
        </w:rPr>
      </w:pPr>
      <w:r w:rsidRPr="00886462">
        <w:rPr>
          <w:rFonts w:ascii="Cambria" w:hAnsi="Cambria" w:cs="Helvetica Neue"/>
          <w:color w:val="000000"/>
        </w:rPr>
        <w:t>Personally viewed myself more as an Einstein</w:t>
      </w:r>
      <w:r w:rsidR="00E61644" w:rsidRPr="00886462">
        <w:rPr>
          <w:rFonts w:ascii="Cambria" w:hAnsi="Cambria" w:cs="Helvetica Neue"/>
          <w:color w:val="000000"/>
        </w:rPr>
        <w:t xml:space="preserve"> Bros</w:t>
      </w:r>
      <w:r w:rsidRPr="00886462">
        <w:rPr>
          <w:rFonts w:ascii="Cambria" w:hAnsi="Cambria" w:cs="Helvetica Neue"/>
          <w:color w:val="000000"/>
        </w:rPr>
        <w:t xml:space="preserve"> Coffee kind of guy but when the rewards app came out that allowed me to accumulate points </w:t>
      </w:r>
      <w:r w:rsidR="00E61644" w:rsidRPr="00886462">
        <w:rPr>
          <w:rFonts w:ascii="Cambria" w:hAnsi="Cambria" w:cs="Helvetica Neue"/>
          <w:color w:val="000000"/>
        </w:rPr>
        <w:t xml:space="preserve">that would get me a free coffee. </w:t>
      </w:r>
      <w:r w:rsidRPr="00886462">
        <w:rPr>
          <w:rFonts w:ascii="Cambria" w:hAnsi="Cambria" w:cs="Helvetica Neue"/>
          <w:color w:val="000000"/>
        </w:rPr>
        <w:t xml:space="preserve"> I got gold status within 2 months of downloading it.  I found something that I ended up liking at Starbucks (strawberry acai refreshers) and haven’t been able to turn away since.  Why not develop a reward system for student engagement and let that new organization be the students' strawberry acai refresher. </w:t>
      </w:r>
    </w:p>
    <w:p w14:paraId="59C0B0B1" w14:textId="77777777" w:rsidR="004B065D" w:rsidRPr="00886462" w:rsidRDefault="004B065D" w:rsidP="00886462">
      <w:pPr>
        <w:widowControl w:val="0"/>
        <w:autoSpaceDE w:val="0"/>
        <w:autoSpaceDN w:val="0"/>
        <w:adjustRightInd w:val="0"/>
        <w:rPr>
          <w:rFonts w:ascii="Cambria" w:hAnsi="Cambria" w:cs="Helvetica Neue"/>
          <w:color w:val="000000"/>
        </w:rPr>
      </w:pPr>
    </w:p>
    <w:p w14:paraId="50476F62" w14:textId="3B2890DC" w:rsidR="004B065D" w:rsidRPr="00886462" w:rsidRDefault="004B065D" w:rsidP="00886462">
      <w:pPr>
        <w:widowControl w:val="0"/>
        <w:autoSpaceDE w:val="0"/>
        <w:autoSpaceDN w:val="0"/>
        <w:adjustRightInd w:val="0"/>
        <w:rPr>
          <w:rFonts w:ascii="Cambria" w:hAnsi="Cambria" w:cs="Helvetica Neue"/>
          <w:color w:val="000000"/>
        </w:rPr>
      </w:pPr>
      <w:r w:rsidRPr="00886462">
        <w:rPr>
          <w:rFonts w:ascii="Cambria" w:hAnsi="Cambria" w:cs="Helvetica Neue"/>
          <w:color w:val="000000"/>
        </w:rPr>
        <w:t>(Write up the increase in profits, or customers when they implemented the rewards program)</w:t>
      </w:r>
    </w:p>
    <w:p w14:paraId="796155B3" w14:textId="77777777" w:rsidR="00830945" w:rsidRPr="00886462" w:rsidRDefault="00830945" w:rsidP="00886462">
      <w:pPr>
        <w:rPr>
          <w:rFonts w:ascii="Cambria" w:hAnsi="Cambria"/>
        </w:rPr>
      </w:pPr>
    </w:p>
    <w:p w14:paraId="2621B13C" w14:textId="77777777" w:rsidR="00182810" w:rsidRPr="00886462" w:rsidRDefault="003A53DA" w:rsidP="00886462">
      <w:pPr>
        <w:rPr>
          <w:rFonts w:ascii="Cambria" w:hAnsi="Cambria"/>
        </w:rPr>
      </w:pPr>
      <w:r w:rsidRPr="00886462">
        <w:rPr>
          <w:rFonts w:ascii="Cambria" w:hAnsi="Cambria"/>
          <w:u w:val="single"/>
        </w:rPr>
        <w:t>Competition Conclusion:</w:t>
      </w:r>
      <w:r w:rsidRPr="00886462">
        <w:rPr>
          <w:rFonts w:ascii="Cambria" w:hAnsi="Cambria"/>
        </w:rPr>
        <w:t xml:space="preserve"> </w:t>
      </w:r>
      <w:r w:rsidR="00182810" w:rsidRPr="00886462">
        <w:rPr>
          <w:rFonts w:ascii="Cambria" w:hAnsi="Cambria"/>
        </w:rPr>
        <w:t>Can be a better form of advertisement for the platforms that schools already use or have the capacity to substitute it as a whole.</w:t>
      </w:r>
    </w:p>
    <w:p w14:paraId="7599125A" w14:textId="77777777" w:rsidR="00182810" w:rsidRPr="00886462" w:rsidRDefault="00182810" w:rsidP="00886462">
      <w:pPr>
        <w:rPr>
          <w:rFonts w:ascii="Cambria" w:hAnsi="Cambria"/>
        </w:rPr>
      </w:pPr>
    </w:p>
    <w:p w14:paraId="249EBAAF" w14:textId="1C721DC1" w:rsidR="003A53DA" w:rsidRPr="00886462" w:rsidRDefault="001A5317" w:rsidP="00886462">
      <w:pPr>
        <w:rPr>
          <w:rFonts w:ascii="Cambria" w:hAnsi="Cambria"/>
        </w:rPr>
      </w:pPr>
      <w:r w:rsidRPr="00886462">
        <w:rPr>
          <w:rFonts w:ascii="Cambria" w:hAnsi="Cambria"/>
        </w:rPr>
        <w:t xml:space="preserve">Everything, business and personal, have been pushing themselves </w:t>
      </w:r>
      <w:r w:rsidR="00B63ED3" w:rsidRPr="00886462">
        <w:rPr>
          <w:rFonts w:ascii="Cambria" w:hAnsi="Cambria"/>
        </w:rPr>
        <w:t>towards a technological advance.  Y</w:t>
      </w:r>
      <w:r w:rsidRPr="00886462">
        <w:rPr>
          <w:rFonts w:ascii="Cambria" w:hAnsi="Cambria"/>
        </w:rPr>
        <w:t>et</w:t>
      </w:r>
      <w:r w:rsidR="00B63ED3" w:rsidRPr="00886462">
        <w:rPr>
          <w:rFonts w:ascii="Cambria" w:hAnsi="Cambria"/>
        </w:rPr>
        <w:t>, schools have not</w:t>
      </w:r>
      <w:r w:rsidRPr="00886462">
        <w:rPr>
          <w:rFonts w:ascii="Cambria" w:hAnsi="Cambria"/>
        </w:rPr>
        <w:t xml:space="preserve"> had the proper implementations for </w:t>
      </w:r>
      <w:r w:rsidR="00B63ED3" w:rsidRPr="00886462">
        <w:rPr>
          <w:rFonts w:ascii="Cambria" w:hAnsi="Cambria"/>
        </w:rPr>
        <w:t>them</w:t>
      </w:r>
      <w:r w:rsidRPr="00886462">
        <w:rPr>
          <w:rFonts w:ascii="Cambria" w:hAnsi="Cambria"/>
        </w:rPr>
        <w:t xml:space="preserve"> </w:t>
      </w:r>
      <w:r w:rsidR="00B63ED3" w:rsidRPr="00886462">
        <w:rPr>
          <w:rFonts w:ascii="Cambria" w:hAnsi="Cambria"/>
        </w:rPr>
        <w:t xml:space="preserve">reach </w:t>
      </w:r>
      <w:r w:rsidRPr="00886462">
        <w:rPr>
          <w:rFonts w:ascii="Cambria" w:hAnsi="Cambria"/>
        </w:rPr>
        <w:t>the</w:t>
      </w:r>
      <w:r w:rsidR="00B63ED3" w:rsidRPr="00886462">
        <w:rPr>
          <w:rFonts w:ascii="Cambria" w:hAnsi="Cambria"/>
        </w:rPr>
        <w:t>ir</w:t>
      </w:r>
      <w:r w:rsidRPr="00886462">
        <w:rPr>
          <w:rFonts w:ascii="Cambria" w:hAnsi="Cambria"/>
        </w:rPr>
        <w:t xml:space="preserve"> full potential </w:t>
      </w:r>
      <w:r w:rsidR="00B63ED3" w:rsidRPr="00886462">
        <w:rPr>
          <w:rFonts w:ascii="Cambria" w:hAnsi="Cambria"/>
        </w:rPr>
        <w:t>and</w:t>
      </w:r>
      <w:r w:rsidRPr="00886462">
        <w:rPr>
          <w:rFonts w:ascii="Cambria" w:hAnsi="Cambria"/>
        </w:rPr>
        <w:t xml:space="preserve"> </w:t>
      </w:r>
      <w:r w:rsidR="00B63ED3" w:rsidRPr="00886462">
        <w:rPr>
          <w:rFonts w:ascii="Cambria" w:hAnsi="Cambria"/>
        </w:rPr>
        <w:t xml:space="preserve">get a strong hold of student services and the data within </w:t>
      </w:r>
      <w:r w:rsidR="00886462" w:rsidRPr="00886462">
        <w:rPr>
          <w:rFonts w:ascii="Cambria" w:hAnsi="Cambria"/>
        </w:rPr>
        <w:t>event</w:t>
      </w:r>
      <w:r w:rsidR="00B63ED3" w:rsidRPr="00886462">
        <w:rPr>
          <w:rFonts w:ascii="Cambria" w:hAnsi="Cambria"/>
        </w:rPr>
        <w:t xml:space="preserve"> retention.  </w:t>
      </w:r>
      <w:proofErr w:type="spellStart"/>
      <w:r w:rsidR="00B63ED3" w:rsidRPr="00886462">
        <w:rPr>
          <w:rFonts w:ascii="Cambria" w:hAnsi="Cambria"/>
        </w:rPr>
        <w:t>Ordinem</w:t>
      </w:r>
      <w:proofErr w:type="spellEnd"/>
      <w:r w:rsidR="00B63ED3" w:rsidRPr="00886462">
        <w:rPr>
          <w:rFonts w:ascii="Cambria" w:hAnsi="Cambria"/>
        </w:rPr>
        <w:t xml:space="preserve"> will change that.  </w:t>
      </w:r>
    </w:p>
    <w:p w14:paraId="786C990C" w14:textId="77777777" w:rsidR="003A53DA" w:rsidRPr="00886462" w:rsidRDefault="003A53DA" w:rsidP="00886462">
      <w:pPr>
        <w:rPr>
          <w:rFonts w:ascii="Cambria" w:hAnsi="Cambria"/>
        </w:rPr>
      </w:pPr>
    </w:p>
    <w:p w14:paraId="277B6686" w14:textId="77777777" w:rsidR="00FE2EDD" w:rsidRPr="00886462" w:rsidRDefault="00FE2EDD" w:rsidP="00886462">
      <w:pPr>
        <w:rPr>
          <w:rFonts w:ascii="Cambria" w:hAnsi="Cambria"/>
        </w:rPr>
      </w:pPr>
    </w:p>
    <w:p w14:paraId="58338089" w14:textId="77777777" w:rsidR="00FE2EDD" w:rsidRPr="00886462" w:rsidRDefault="00FE2EDD" w:rsidP="00FE2EDD">
      <w:pPr>
        <w:jc w:val="center"/>
        <w:rPr>
          <w:rFonts w:ascii="Cambria" w:hAnsi="Cambria"/>
          <w:b/>
        </w:rPr>
      </w:pPr>
      <w:r w:rsidRPr="00886462">
        <w:rPr>
          <w:rFonts w:ascii="Cambria" w:hAnsi="Cambria"/>
          <w:b/>
        </w:rPr>
        <w:t>Cost for service and data altogether: $10,000 + $</w:t>
      </w:r>
      <w:r>
        <w:rPr>
          <w:rFonts w:ascii="Cambria" w:hAnsi="Cambria"/>
          <w:b/>
        </w:rPr>
        <w:t>65/student users in DB (by school)</w:t>
      </w:r>
    </w:p>
    <w:p w14:paraId="4AD6EE7F" w14:textId="77777777" w:rsidR="00FE2EDD" w:rsidRPr="00886462" w:rsidRDefault="00FE2EDD" w:rsidP="00FE2EDD">
      <w:pPr>
        <w:jc w:val="center"/>
        <w:rPr>
          <w:rFonts w:ascii="Cambria" w:hAnsi="Cambria"/>
          <w:b/>
        </w:rPr>
      </w:pPr>
    </w:p>
    <w:p w14:paraId="3288591A" w14:textId="77777777" w:rsidR="00FE2EDD" w:rsidRPr="00886462" w:rsidRDefault="00FE2EDD" w:rsidP="00FE2EDD">
      <w:pPr>
        <w:jc w:val="center"/>
        <w:rPr>
          <w:rFonts w:ascii="Cambria" w:hAnsi="Cambria"/>
        </w:rPr>
      </w:pPr>
      <w:r w:rsidRPr="00886462">
        <w:rPr>
          <w:rFonts w:ascii="Cambria" w:hAnsi="Cambria"/>
        </w:rPr>
        <w:t>Note: Restrictive towards a fixed audience, so costs will never exceed a certain amount.</w:t>
      </w:r>
    </w:p>
    <w:p w14:paraId="01F56F38" w14:textId="77777777" w:rsidR="003A53DA" w:rsidRPr="00886462" w:rsidRDefault="003A53DA" w:rsidP="00886462">
      <w:pPr>
        <w:rPr>
          <w:rFonts w:ascii="Cambria" w:hAnsi="Cambria"/>
        </w:rPr>
      </w:pPr>
    </w:p>
    <w:p w14:paraId="705C5211" w14:textId="77777777" w:rsidR="000D0863" w:rsidRDefault="000D0863" w:rsidP="00886462">
      <w:pPr>
        <w:rPr>
          <w:rFonts w:ascii="Cambria" w:hAnsi="Cambria"/>
        </w:rPr>
      </w:pPr>
    </w:p>
    <w:p w14:paraId="69D15232" w14:textId="13265687" w:rsidR="00FE2EDD" w:rsidRDefault="00FE2EDD" w:rsidP="00886462">
      <w:pPr>
        <w:rPr>
          <w:rFonts w:ascii="Cambria" w:hAnsi="Cambria"/>
        </w:rPr>
      </w:pPr>
      <w:r>
        <w:rPr>
          <w:rFonts w:ascii="Cambria" w:hAnsi="Cambria"/>
        </w:rPr>
        <w:t>In this package: $10,000 = implementation fee. Gets the ball rolling with the school.</w:t>
      </w:r>
    </w:p>
    <w:p w14:paraId="7D82849C" w14:textId="77777777" w:rsidR="00FE2EDD" w:rsidRDefault="00FE2EDD" w:rsidP="00886462">
      <w:pPr>
        <w:rPr>
          <w:rFonts w:ascii="Cambria" w:hAnsi="Cambria"/>
        </w:rPr>
      </w:pPr>
    </w:p>
    <w:p w14:paraId="70A053FD" w14:textId="60E8EB8F" w:rsidR="00FE2EDD" w:rsidRDefault="00FE2EDD" w:rsidP="00886462">
      <w:pPr>
        <w:rPr>
          <w:rFonts w:ascii="Cambria" w:hAnsi="Cambria"/>
        </w:rPr>
      </w:pPr>
      <w:r>
        <w:rPr>
          <w:rFonts w:ascii="Cambria" w:hAnsi="Cambria"/>
        </w:rPr>
        <w:t>$65/user: Organizations are free as well as the administrative accounts.  The data within the designated school provided is based on the number of students/faculty users there are.  For that reason $65/user will be valued based on the service it provides and all the data interaction within it.</w:t>
      </w:r>
      <w:r w:rsidR="00C553B0">
        <w:rPr>
          <w:rFonts w:ascii="Cambria" w:hAnsi="Cambria"/>
        </w:rPr>
        <w:t xml:space="preserve">  This is restrictive based on the interaction for the respective school.  No raw data will sold to other schools.</w:t>
      </w:r>
    </w:p>
    <w:p w14:paraId="1E4B49CB" w14:textId="77777777" w:rsidR="00FE2EDD" w:rsidRDefault="00FE2EDD" w:rsidP="00886462">
      <w:pPr>
        <w:rPr>
          <w:rFonts w:ascii="Cambria" w:hAnsi="Cambria"/>
        </w:rPr>
      </w:pPr>
    </w:p>
    <w:p w14:paraId="36B9A09A" w14:textId="16F5BDB1" w:rsidR="00FE2EDD" w:rsidRDefault="00C553B0" w:rsidP="00886462">
      <w:pPr>
        <w:rPr>
          <w:rFonts w:ascii="Cambria" w:hAnsi="Cambria"/>
        </w:rPr>
      </w:pPr>
      <w:r>
        <w:rPr>
          <w:rFonts w:ascii="Cambria" w:hAnsi="Cambria"/>
        </w:rPr>
        <w:t>Data Interaction among all schools: TBD (presumably free or just make the $10k yearly. Maybe make it more)</w:t>
      </w:r>
    </w:p>
    <w:p w14:paraId="0A53094B" w14:textId="77777777" w:rsidR="00FE2EDD" w:rsidRDefault="00FE2EDD" w:rsidP="00886462">
      <w:pPr>
        <w:rPr>
          <w:rFonts w:ascii="Cambria" w:hAnsi="Cambria"/>
        </w:rPr>
      </w:pPr>
    </w:p>
    <w:p w14:paraId="295A0051" w14:textId="77777777" w:rsidR="00C553B0" w:rsidRDefault="00C553B0" w:rsidP="00886462">
      <w:pPr>
        <w:rPr>
          <w:rFonts w:ascii="Cambria" w:hAnsi="Cambria"/>
        </w:rPr>
      </w:pPr>
      <w:r>
        <w:rPr>
          <w:rFonts w:ascii="Cambria" w:hAnsi="Cambria"/>
        </w:rPr>
        <w:t xml:space="preserve">Within the first year of launch: </w:t>
      </w:r>
    </w:p>
    <w:p w14:paraId="2E983174" w14:textId="7CCAE50F" w:rsidR="00FE2EDD" w:rsidRPr="00C553B0" w:rsidRDefault="00C553B0" w:rsidP="00886462">
      <w:pPr>
        <w:rPr>
          <w:rFonts w:ascii="Cambria" w:hAnsi="Cambria"/>
          <w:b/>
          <w:u w:val="single"/>
        </w:rPr>
      </w:pPr>
      <w:r w:rsidRPr="00C553B0">
        <w:rPr>
          <w:rFonts w:ascii="Cambria" w:hAnsi="Cambria"/>
          <w:b/>
          <w:u w:val="single"/>
        </w:rPr>
        <w:t>Deal with Chapman</w:t>
      </w:r>
    </w:p>
    <w:p w14:paraId="1FADF341" w14:textId="2357BF71" w:rsidR="00FE2EDD" w:rsidRDefault="00C553B0" w:rsidP="00886462">
      <w:pPr>
        <w:rPr>
          <w:rFonts w:ascii="Cambria" w:hAnsi="Cambria"/>
        </w:rPr>
      </w:pPr>
      <w:r>
        <w:rPr>
          <w:rFonts w:ascii="Cambria" w:hAnsi="Cambria"/>
        </w:rPr>
        <w:t>For every 5 schools they can refer us to</w:t>
      </w:r>
      <w:r w:rsidR="00230BCD">
        <w:rPr>
          <w:rFonts w:ascii="Cambria" w:hAnsi="Cambria"/>
        </w:rPr>
        <w:t xml:space="preserve"> that results in a deal</w:t>
      </w:r>
      <w:bookmarkStart w:id="0" w:name="_GoBack"/>
      <w:bookmarkEnd w:id="0"/>
      <w:r>
        <w:rPr>
          <w:rFonts w:ascii="Cambria" w:hAnsi="Cambria"/>
        </w:rPr>
        <w:t xml:space="preserve">, will give 1-year worth of data (minimum 5k enrollment).  If they can accumulate 50 within 2 years, will give free data for life.  They can allow us to use their database until we have enough profit to </w:t>
      </w:r>
      <w:r w:rsidR="00EA3158">
        <w:rPr>
          <w:rFonts w:ascii="Cambria" w:hAnsi="Cambria"/>
        </w:rPr>
        <w:t>be able to get our own.  Will automatically give them 1 year for free as a thank you if E-Village hooks it up.</w:t>
      </w:r>
    </w:p>
    <w:p w14:paraId="09C44262" w14:textId="77777777" w:rsidR="00C553B0" w:rsidRDefault="00C553B0" w:rsidP="00886462">
      <w:pPr>
        <w:rPr>
          <w:rFonts w:ascii="Cambria" w:hAnsi="Cambria"/>
        </w:rPr>
      </w:pPr>
    </w:p>
    <w:p w14:paraId="29450E3F" w14:textId="135EAD2E" w:rsidR="00C553B0" w:rsidRPr="00C553B0" w:rsidRDefault="00C553B0" w:rsidP="00C553B0">
      <w:pPr>
        <w:rPr>
          <w:rFonts w:ascii="Cambria" w:hAnsi="Cambria"/>
          <w:b/>
          <w:u w:val="single"/>
        </w:rPr>
      </w:pPr>
      <w:r w:rsidRPr="00C553B0">
        <w:rPr>
          <w:rFonts w:ascii="Cambria" w:hAnsi="Cambria"/>
          <w:b/>
          <w:u w:val="single"/>
        </w:rPr>
        <w:t xml:space="preserve">Deal with </w:t>
      </w:r>
      <w:r>
        <w:rPr>
          <w:rFonts w:ascii="Cambria" w:hAnsi="Cambria"/>
          <w:b/>
          <w:u w:val="single"/>
        </w:rPr>
        <w:t>other Schools</w:t>
      </w:r>
    </w:p>
    <w:p w14:paraId="6F59BC5B" w14:textId="56C37476" w:rsidR="00FE2EDD" w:rsidRDefault="00EA3158" w:rsidP="00886462">
      <w:pPr>
        <w:rPr>
          <w:rFonts w:ascii="Cambria" w:hAnsi="Cambria"/>
        </w:rPr>
      </w:pPr>
      <w:r>
        <w:rPr>
          <w:rFonts w:ascii="Cambria" w:hAnsi="Cambria"/>
        </w:rPr>
        <w:t>For every 10</w:t>
      </w:r>
      <w:r>
        <w:rPr>
          <w:rFonts w:ascii="Cambria" w:hAnsi="Cambria"/>
        </w:rPr>
        <w:t xml:space="preserve"> schools they can refer us to</w:t>
      </w:r>
      <w:r w:rsidR="00230BCD">
        <w:rPr>
          <w:rFonts w:ascii="Cambria" w:hAnsi="Cambria"/>
        </w:rPr>
        <w:t xml:space="preserve"> that results in a deal</w:t>
      </w:r>
      <w:r>
        <w:rPr>
          <w:rFonts w:ascii="Cambria" w:hAnsi="Cambria"/>
        </w:rPr>
        <w:t>, will give 1-year worth of data (minimum 5k enrollment)</w:t>
      </w:r>
      <w:r>
        <w:rPr>
          <w:rFonts w:ascii="Cambria" w:hAnsi="Cambria"/>
        </w:rPr>
        <w:t>.</w:t>
      </w:r>
    </w:p>
    <w:p w14:paraId="7EB3E03D" w14:textId="77777777" w:rsidR="00C553B0" w:rsidRDefault="00C553B0" w:rsidP="00886462">
      <w:pPr>
        <w:rPr>
          <w:rFonts w:ascii="Cambria" w:hAnsi="Cambria"/>
        </w:rPr>
      </w:pPr>
    </w:p>
    <w:p w14:paraId="039FE9F0" w14:textId="77777777" w:rsidR="003607B9" w:rsidRDefault="003607B9" w:rsidP="00886462">
      <w:pPr>
        <w:rPr>
          <w:rFonts w:ascii="Cambria" w:hAnsi="Cambria"/>
        </w:rPr>
      </w:pPr>
    </w:p>
    <w:p w14:paraId="196B699C" w14:textId="77777777" w:rsidR="003A53DA" w:rsidRDefault="003A53DA" w:rsidP="00C553B0">
      <w:pPr>
        <w:rPr>
          <w:rFonts w:ascii="Cambria" w:hAnsi="Cambria"/>
        </w:rPr>
      </w:pPr>
    </w:p>
    <w:p w14:paraId="6C7AF5E1" w14:textId="77777777" w:rsidR="00C553B0" w:rsidRPr="00886462" w:rsidRDefault="00C553B0" w:rsidP="00C553B0">
      <w:pPr>
        <w:rPr>
          <w:rFonts w:ascii="Cambria" w:hAnsi="Cambria"/>
          <w:b/>
        </w:rPr>
      </w:pPr>
    </w:p>
    <w:p w14:paraId="48BF4E0D" w14:textId="77777777" w:rsidR="00182810" w:rsidRPr="00886462" w:rsidRDefault="00182810" w:rsidP="00886462">
      <w:pPr>
        <w:jc w:val="center"/>
        <w:rPr>
          <w:rFonts w:ascii="Cambria" w:hAnsi="Cambria"/>
          <w:u w:val="single"/>
        </w:rPr>
      </w:pPr>
      <w:r w:rsidRPr="00886462">
        <w:rPr>
          <w:rFonts w:ascii="Cambria" w:hAnsi="Cambria"/>
          <w:u w:val="single"/>
        </w:rPr>
        <w:t xml:space="preserve">Chapman University </w:t>
      </w:r>
    </w:p>
    <w:p w14:paraId="6E223464" w14:textId="77777777" w:rsidR="00182810" w:rsidRPr="00886462" w:rsidRDefault="00182810" w:rsidP="00886462">
      <w:pPr>
        <w:jc w:val="center"/>
        <w:rPr>
          <w:rFonts w:ascii="Cambria" w:hAnsi="Cambria"/>
          <w:u w:val="single"/>
        </w:rPr>
      </w:pPr>
      <w:r w:rsidRPr="00886462">
        <w:rPr>
          <w:rFonts w:ascii="Cambria" w:hAnsi="Cambria"/>
        </w:rPr>
        <w:t xml:space="preserve">2016 Undergrad Enrollment: </w:t>
      </w:r>
      <w:r w:rsidRPr="00886462">
        <w:rPr>
          <w:rFonts w:ascii="Cambria" w:eastAsia="Times New Roman" w:hAnsi="Cambria" w:cs="Times New Roman"/>
          <w:color w:val="222222"/>
          <w:shd w:val="clear" w:color="auto" w:fill="FFFFFF"/>
        </w:rPr>
        <w:t>6,363</w:t>
      </w:r>
    </w:p>
    <w:p w14:paraId="3140E135" w14:textId="77777777" w:rsidR="00182810" w:rsidRPr="00886462" w:rsidRDefault="00182810" w:rsidP="00886462">
      <w:pPr>
        <w:jc w:val="center"/>
        <w:rPr>
          <w:rFonts w:ascii="Cambria" w:hAnsi="Cambria"/>
        </w:rPr>
      </w:pPr>
    </w:p>
    <w:p w14:paraId="210C71EB" w14:textId="77777777" w:rsidR="00182810" w:rsidRPr="00886462" w:rsidRDefault="00182810" w:rsidP="00886462">
      <w:pPr>
        <w:rPr>
          <w:rFonts w:ascii="Cambria" w:hAnsi="Cambria"/>
        </w:rPr>
      </w:pPr>
      <w:r w:rsidRPr="00886462">
        <w:rPr>
          <w:rFonts w:ascii="Cambria" w:hAnsi="Cambria"/>
          <w:noProof/>
        </w:rPr>
        <w:drawing>
          <wp:inline distT="0" distB="0" distL="0" distR="0" wp14:anchorId="4ABAE865" wp14:editId="7F723697">
            <wp:extent cx="5486400" cy="297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79476"/>
                    </a:xfrm>
                    <a:prstGeom prst="rect">
                      <a:avLst/>
                    </a:prstGeom>
                    <a:noFill/>
                    <a:ln>
                      <a:noFill/>
                    </a:ln>
                  </pic:spPr>
                </pic:pic>
              </a:graphicData>
            </a:graphic>
          </wp:inline>
        </w:drawing>
      </w:r>
    </w:p>
    <w:p w14:paraId="757AF8AB" w14:textId="77777777" w:rsidR="003D54E3" w:rsidRPr="00886462" w:rsidRDefault="003D54E3" w:rsidP="00886462">
      <w:pPr>
        <w:jc w:val="center"/>
        <w:rPr>
          <w:rFonts w:ascii="Cambria" w:hAnsi="Cambria"/>
        </w:rPr>
      </w:pPr>
      <w:r w:rsidRPr="00886462">
        <w:rPr>
          <w:rFonts w:ascii="Cambria" w:hAnsi="Cambria"/>
        </w:rPr>
        <w:t>(Taken from Chapman University Financial Statement)</w:t>
      </w:r>
    </w:p>
    <w:p w14:paraId="09A2B016" w14:textId="77777777" w:rsidR="00182810" w:rsidRPr="00886462" w:rsidRDefault="00182810" w:rsidP="00886462">
      <w:pPr>
        <w:jc w:val="center"/>
        <w:rPr>
          <w:rFonts w:ascii="Cambria" w:hAnsi="Cambria"/>
        </w:rPr>
      </w:pPr>
      <w:r w:rsidRPr="00886462">
        <w:rPr>
          <w:rFonts w:ascii="Cambria" w:hAnsi="Cambria"/>
        </w:rPr>
        <w:t>Overall student service costs: $53.3 million</w:t>
      </w:r>
    </w:p>
    <w:p w14:paraId="4149E820" w14:textId="77777777" w:rsidR="00182810" w:rsidRPr="00886462" w:rsidRDefault="00182810" w:rsidP="00886462">
      <w:pPr>
        <w:jc w:val="center"/>
        <w:rPr>
          <w:rFonts w:ascii="Cambria" w:hAnsi="Cambria"/>
        </w:rPr>
      </w:pPr>
      <w:r w:rsidRPr="00886462">
        <w:rPr>
          <w:rFonts w:ascii="Cambria" w:hAnsi="Cambria"/>
        </w:rPr>
        <w:t>Overall research costs: $4.7 million</w:t>
      </w:r>
    </w:p>
    <w:p w14:paraId="4B5AECF0" w14:textId="77777777" w:rsidR="00182810" w:rsidRPr="00886462" w:rsidRDefault="00182810" w:rsidP="00886462">
      <w:pPr>
        <w:jc w:val="center"/>
        <w:rPr>
          <w:rFonts w:ascii="Cambria" w:hAnsi="Cambria"/>
          <w:u w:val="single"/>
        </w:rPr>
      </w:pPr>
      <w:r w:rsidRPr="00886462">
        <w:rPr>
          <w:rFonts w:ascii="Cambria" w:hAnsi="Cambria"/>
          <w:u w:val="single"/>
        </w:rPr>
        <w:t>Total: $58 million</w:t>
      </w:r>
    </w:p>
    <w:p w14:paraId="7A40A0CE" w14:textId="77777777" w:rsidR="00182810" w:rsidRPr="00886462" w:rsidRDefault="00182810" w:rsidP="00886462">
      <w:pPr>
        <w:rPr>
          <w:rFonts w:ascii="Cambria" w:hAnsi="Cambria"/>
        </w:rPr>
      </w:pPr>
    </w:p>
    <w:p w14:paraId="1C65F513" w14:textId="03F28FD4" w:rsidR="00CA35B9" w:rsidRPr="00886462" w:rsidRDefault="00CA35B9" w:rsidP="00886462">
      <w:pPr>
        <w:jc w:val="center"/>
        <w:rPr>
          <w:rFonts w:ascii="Cambria" w:hAnsi="Cambria"/>
          <w:u w:val="single"/>
        </w:rPr>
      </w:pPr>
      <w:r w:rsidRPr="00886462">
        <w:rPr>
          <w:rFonts w:ascii="Cambria" w:hAnsi="Cambria"/>
          <w:u w:val="single"/>
        </w:rPr>
        <w:t>Costs (with respect to 2016 undergrad</w:t>
      </w:r>
      <w:r w:rsidR="00E261E9" w:rsidRPr="00886462">
        <w:rPr>
          <w:rFonts w:ascii="Cambria" w:hAnsi="Cambria"/>
          <w:u w:val="single"/>
        </w:rPr>
        <w:t>uate</w:t>
      </w:r>
      <w:r w:rsidRPr="00886462">
        <w:rPr>
          <w:rFonts w:ascii="Cambria" w:hAnsi="Cambria"/>
          <w:u w:val="single"/>
        </w:rPr>
        <w:t xml:space="preserve"> enrollment):</w:t>
      </w:r>
    </w:p>
    <w:p w14:paraId="26914426" w14:textId="69950818" w:rsidR="00886462" w:rsidRPr="00E9667F" w:rsidRDefault="00886462" w:rsidP="00E9667F">
      <w:pPr>
        <w:jc w:val="center"/>
        <w:rPr>
          <w:rFonts w:ascii="Cambria" w:eastAsia="Times New Roman" w:hAnsi="Cambria" w:cs="Times New Roman"/>
          <w:color w:val="000000"/>
        </w:rPr>
      </w:pPr>
      <w:r w:rsidRPr="00886462">
        <w:rPr>
          <w:rFonts w:ascii="Cambria" w:hAnsi="Cambria"/>
        </w:rPr>
        <w:t xml:space="preserve">Cost for 20% student usage: </w:t>
      </w:r>
      <w:r w:rsidR="00071F12">
        <w:rPr>
          <w:rFonts w:ascii="Cambria" w:eastAsia="Times New Roman" w:hAnsi="Cambria" w:cs="Times New Roman"/>
          <w:color w:val="000000"/>
          <w:u w:val="single"/>
        </w:rPr>
        <w:t>$92</w:t>
      </w:r>
      <w:r w:rsidRPr="00E9667F">
        <w:rPr>
          <w:rFonts w:ascii="Cambria" w:eastAsia="Times New Roman" w:hAnsi="Cambria" w:cs="Times New Roman"/>
          <w:color w:val="000000"/>
          <w:u w:val="single"/>
        </w:rPr>
        <w:t>,719.00</w:t>
      </w:r>
      <w:r w:rsidRPr="00886462">
        <w:rPr>
          <w:rFonts w:ascii="Cambria" w:eastAsia="Times New Roman" w:hAnsi="Cambria" w:cs="Times New Roman"/>
          <w:color w:val="000000"/>
        </w:rPr>
        <w:t xml:space="preserve"> </w:t>
      </w:r>
      <w:r w:rsidR="00E9667F">
        <w:rPr>
          <w:rFonts w:ascii="Cambria" w:hAnsi="Cambria"/>
        </w:rPr>
        <w:t>(0.160</w:t>
      </w:r>
      <w:r w:rsidR="00E9667F" w:rsidRPr="00886462">
        <w:rPr>
          <w:rFonts w:ascii="Cambria" w:hAnsi="Cambria"/>
        </w:rPr>
        <w:t>% of total)</w:t>
      </w:r>
    </w:p>
    <w:p w14:paraId="2B52A364" w14:textId="5B22E080" w:rsidR="00886462" w:rsidRPr="00E9667F" w:rsidRDefault="00886462" w:rsidP="00E9667F">
      <w:pPr>
        <w:jc w:val="center"/>
        <w:rPr>
          <w:rFonts w:ascii="Cambria" w:eastAsia="Times New Roman" w:hAnsi="Cambria" w:cs="Times New Roman"/>
          <w:color w:val="000000"/>
        </w:rPr>
      </w:pPr>
      <w:r w:rsidRPr="00886462">
        <w:rPr>
          <w:rFonts w:ascii="Cambria" w:hAnsi="Cambria"/>
        </w:rPr>
        <w:t xml:space="preserve">Cost for 30% student usage: </w:t>
      </w:r>
      <w:r w:rsidRPr="00886462">
        <w:rPr>
          <w:rFonts w:ascii="Cambria" w:eastAsia="Times New Roman" w:hAnsi="Cambria" w:cs="Times New Roman"/>
          <w:color w:val="000000"/>
        </w:rPr>
        <w:t>$</w:t>
      </w:r>
      <w:r w:rsidRPr="00E9667F">
        <w:rPr>
          <w:rFonts w:ascii="Cambria" w:eastAsia="Times New Roman" w:hAnsi="Cambria" w:cs="Times New Roman"/>
          <w:color w:val="000000"/>
          <w:u w:val="single"/>
        </w:rPr>
        <w:t>134,078.50</w:t>
      </w:r>
      <w:r w:rsidRPr="00886462">
        <w:rPr>
          <w:rFonts w:ascii="Cambria" w:eastAsia="Times New Roman" w:hAnsi="Cambria" w:cs="Times New Roman"/>
          <w:color w:val="000000"/>
        </w:rPr>
        <w:t xml:space="preserve"> </w:t>
      </w:r>
      <w:r w:rsidR="00E9667F">
        <w:rPr>
          <w:rFonts w:ascii="Cambria" w:hAnsi="Cambria"/>
        </w:rPr>
        <w:t>(0.231</w:t>
      </w:r>
      <w:r w:rsidR="00E9667F" w:rsidRPr="00886462">
        <w:rPr>
          <w:rFonts w:ascii="Cambria" w:hAnsi="Cambria"/>
        </w:rPr>
        <w:t>% of total)</w:t>
      </w:r>
    </w:p>
    <w:p w14:paraId="56919D76" w14:textId="00D663FD" w:rsidR="00886462" w:rsidRPr="00E9667F" w:rsidRDefault="00886462" w:rsidP="00E9667F">
      <w:pPr>
        <w:jc w:val="center"/>
        <w:rPr>
          <w:rFonts w:ascii="Cambria" w:eastAsia="Times New Roman" w:hAnsi="Cambria" w:cs="Times New Roman"/>
          <w:color w:val="000000"/>
        </w:rPr>
      </w:pPr>
      <w:r w:rsidRPr="00886462">
        <w:rPr>
          <w:rFonts w:ascii="Cambria" w:hAnsi="Cambria"/>
        </w:rPr>
        <w:t xml:space="preserve">Cost for 40% student usage: </w:t>
      </w:r>
      <w:r w:rsidRPr="00E9667F">
        <w:rPr>
          <w:rFonts w:ascii="Cambria" w:eastAsia="Times New Roman" w:hAnsi="Cambria" w:cs="Times New Roman"/>
          <w:color w:val="000000"/>
          <w:u w:val="single"/>
        </w:rPr>
        <w:t xml:space="preserve">$175,438.00 </w:t>
      </w:r>
      <w:r w:rsidR="00E9667F">
        <w:rPr>
          <w:rFonts w:ascii="Cambria" w:hAnsi="Cambria"/>
        </w:rPr>
        <w:t>(0.302</w:t>
      </w:r>
      <w:r w:rsidR="00E9667F" w:rsidRPr="00886462">
        <w:rPr>
          <w:rFonts w:ascii="Cambria" w:hAnsi="Cambria"/>
        </w:rPr>
        <w:t>% of total)</w:t>
      </w:r>
    </w:p>
    <w:p w14:paraId="0E77A5A8" w14:textId="534BC70F" w:rsidR="00CA35B9" w:rsidRDefault="00CA35B9" w:rsidP="00886462">
      <w:pPr>
        <w:jc w:val="center"/>
        <w:rPr>
          <w:rFonts w:ascii="Cambria" w:hAnsi="Cambria"/>
        </w:rPr>
      </w:pPr>
      <w:r w:rsidRPr="00886462">
        <w:rPr>
          <w:rFonts w:ascii="Cambria" w:hAnsi="Cambria"/>
        </w:rPr>
        <w:t xml:space="preserve">Cost for 50% student usage: </w:t>
      </w:r>
      <w:r w:rsidRPr="00886462">
        <w:rPr>
          <w:rFonts w:ascii="Cambria" w:hAnsi="Cambria"/>
          <w:u w:val="single"/>
        </w:rPr>
        <w:t>$216,797.50</w:t>
      </w:r>
      <w:r w:rsidR="00AF0E2B" w:rsidRPr="00886462">
        <w:rPr>
          <w:rFonts w:ascii="Cambria" w:hAnsi="Cambria"/>
          <w:u w:val="single"/>
        </w:rPr>
        <w:t xml:space="preserve"> </w:t>
      </w:r>
      <w:r w:rsidR="00AF0E2B" w:rsidRPr="00886462">
        <w:rPr>
          <w:rFonts w:ascii="Cambria" w:hAnsi="Cambria"/>
        </w:rPr>
        <w:t>(0.3</w:t>
      </w:r>
      <w:r w:rsidR="00E9667F">
        <w:rPr>
          <w:rFonts w:ascii="Cambria" w:hAnsi="Cambria"/>
        </w:rPr>
        <w:t>74</w:t>
      </w:r>
      <w:r w:rsidR="00AF0E2B" w:rsidRPr="00886462">
        <w:rPr>
          <w:rFonts w:ascii="Cambria" w:hAnsi="Cambria"/>
        </w:rPr>
        <w:t>% of total)</w:t>
      </w:r>
    </w:p>
    <w:p w14:paraId="716A7CB7" w14:textId="4FE1EB2A" w:rsidR="00E9667F" w:rsidRPr="00886462" w:rsidRDefault="00E9667F" w:rsidP="00E9667F">
      <w:pPr>
        <w:jc w:val="center"/>
        <w:rPr>
          <w:rFonts w:ascii="Cambria" w:hAnsi="Cambria"/>
        </w:rPr>
      </w:pPr>
      <w:r>
        <w:rPr>
          <w:rFonts w:ascii="Cambria" w:hAnsi="Cambria"/>
        </w:rPr>
        <w:t>Cost for 6</w:t>
      </w:r>
      <w:r w:rsidRPr="00886462">
        <w:rPr>
          <w:rFonts w:ascii="Cambria" w:hAnsi="Cambria"/>
        </w:rPr>
        <w:t xml:space="preserve">0% student usage: </w:t>
      </w:r>
      <w:r>
        <w:rPr>
          <w:rFonts w:ascii="Cambria" w:hAnsi="Cambria"/>
          <w:u w:val="single"/>
        </w:rPr>
        <w:t>$248,157</w:t>
      </w:r>
      <w:r w:rsidRPr="00886462">
        <w:rPr>
          <w:rFonts w:ascii="Cambria" w:hAnsi="Cambria"/>
          <w:u w:val="single"/>
        </w:rPr>
        <w:t xml:space="preserve">.50 </w:t>
      </w:r>
      <w:r w:rsidRPr="00886462">
        <w:rPr>
          <w:rFonts w:ascii="Cambria" w:hAnsi="Cambria"/>
        </w:rPr>
        <w:t>(0.</w:t>
      </w:r>
      <w:r>
        <w:rPr>
          <w:rFonts w:ascii="Cambria" w:hAnsi="Cambria"/>
        </w:rPr>
        <w:t>445</w:t>
      </w:r>
      <w:r w:rsidRPr="00886462">
        <w:rPr>
          <w:rFonts w:ascii="Cambria" w:hAnsi="Cambria"/>
        </w:rPr>
        <w:t>% of total)</w:t>
      </w:r>
    </w:p>
    <w:p w14:paraId="1F1AEA03" w14:textId="1D23EB06" w:rsidR="00830945" w:rsidRDefault="00830945" w:rsidP="00886462">
      <w:pPr>
        <w:jc w:val="center"/>
        <w:rPr>
          <w:rFonts w:ascii="Cambria" w:eastAsia="Times New Roman" w:hAnsi="Cambria" w:cs="Times New Roman"/>
          <w:color w:val="222222"/>
          <w:shd w:val="clear" w:color="auto" w:fill="FFFFFF"/>
        </w:rPr>
      </w:pPr>
      <w:r w:rsidRPr="00886462">
        <w:rPr>
          <w:rFonts w:ascii="Cambria" w:hAnsi="Cambria"/>
        </w:rPr>
        <w:t xml:space="preserve">Cost for 70% student usage: </w:t>
      </w:r>
      <w:r w:rsidRPr="00886462">
        <w:rPr>
          <w:rFonts w:ascii="Cambria" w:hAnsi="Cambria"/>
          <w:u w:val="single"/>
        </w:rPr>
        <w:t>$</w:t>
      </w:r>
      <w:r w:rsidR="00E9667F">
        <w:rPr>
          <w:rFonts w:ascii="Cambria" w:eastAsia="Times New Roman" w:hAnsi="Cambria" w:cs="Times New Roman"/>
          <w:color w:val="222222"/>
          <w:u w:val="single"/>
          <w:shd w:val="clear" w:color="auto" w:fill="FFFFFF"/>
        </w:rPr>
        <w:t>30</w:t>
      </w:r>
      <w:r w:rsidRPr="00886462">
        <w:rPr>
          <w:rFonts w:ascii="Cambria" w:eastAsia="Times New Roman" w:hAnsi="Cambria" w:cs="Times New Roman"/>
          <w:color w:val="222222"/>
          <w:u w:val="single"/>
          <w:shd w:val="clear" w:color="auto" w:fill="FFFFFF"/>
        </w:rPr>
        <w:t>9,516.5</w:t>
      </w:r>
      <w:r w:rsidR="00CA35B9" w:rsidRPr="00886462">
        <w:rPr>
          <w:rFonts w:ascii="Cambria" w:eastAsia="Times New Roman" w:hAnsi="Cambria" w:cs="Times New Roman"/>
          <w:color w:val="222222"/>
          <w:u w:val="single"/>
          <w:shd w:val="clear" w:color="auto" w:fill="FFFFFF"/>
        </w:rPr>
        <w:t>0</w:t>
      </w:r>
      <w:r w:rsidR="00AF0E2B" w:rsidRPr="00886462">
        <w:rPr>
          <w:rFonts w:ascii="Cambria" w:eastAsia="Times New Roman" w:hAnsi="Cambria" w:cs="Times New Roman"/>
          <w:color w:val="222222"/>
          <w:u w:val="single"/>
          <w:shd w:val="clear" w:color="auto" w:fill="FFFFFF"/>
        </w:rPr>
        <w:t xml:space="preserve"> </w:t>
      </w:r>
      <w:r w:rsidR="00E9667F">
        <w:rPr>
          <w:rFonts w:ascii="Cambria" w:eastAsia="Times New Roman" w:hAnsi="Cambria" w:cs="Times New Roman"/>
          <w:color w:val="222222"/>
          <w:shd w:val="clear" w:color="auto" w:fill="FFFFFF"/>
        </w:rPr>
        <w:t>(0.516</w:t>
      </w:r>
      <w:r w:rsidR="00AF0E2B" w:rsidRPr="00886462">
        <w:rPr>
          <w:rFonts w:ascii="Cambria" w:eastAsia="Times New Roman" w:hAnsi="Cambria" w:cs="Times New Roman"/>
          <w:color w:val="222222"/>
          <w:shd w:val="clear" w:color="auto" w:fill="FFFFFF"/>
        </w:rPr>
        <w:t>% of total)</w:t>
      </w:r>
    </w:p>
    <w:p w14:paraId="01BDF4CA" w14:textId="450F570E" w:rsidR="00E9667F" w:rsidRPr="00886462" w:rsidRDefault="00E9667F" w:rsidP="00E9667F">
      <w:pPr>
        <w:jc w:val="center"/>
        <w:rPr>
          <w:rFonts w:ascii="Cambria" w:eastAsia="Times New Roman" w:hAnsi="Cambria" w:cs="Times New Roman"/>
        </w:rPr>
      </w:pPr>
      <w:r>
        <w:rPr>
          <w:rFonts w:ascii="Cambria" w:hAnsi="Cambria"/>
        </w:rPr>
        <w:t>Cost for 8</w:t>
      </w:r>
      <w:r w:rsidRPr="00886462">
        <w:rPr>
          <w:rFonts w:ascii="Cambria" w:hAnsi="Cambria"/>
        </w:rPr>
        <w:t xml:space="preserve">0% student usage: </w:t>
      </w:r>
      <w:r w:rsidRPr="00886462">
        <w:rPr>
          <w:rFonts w:ascii="Cambria" w:hAnsi="Cambria"/>
          <w:u w:val="single"/>
        </w:rPr>
        <w:t>$</w:t>
      </w:r>
      <w:r>
        <w:rPr>
          <w:rFonts w:ascii="Cambria" w:eastAsia="Times New Roman" w:hAnsi="Cambria" w:cs="Times New Roman"/>
          <w:color w:val="222222"/>
          <w:u w:val="single"/>
          <w:shd w:val="clear" w:color="auto" w:fill="FFFFFF"/>
        </w:rPr>
        <w:t>340,876.00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(0.588</w:t>
      </w:r>
      <w:r w:rsidRPr="00886462">
        <w:rPr>
          <w:rFonts w:ascii="Cambria" w:eastAsia="Times New Roman" w:hAnsi="Cambria" w:cs="Times New Roman"/>
          <w:color w:val="222222"/>
          <w:shd w:val="clear" w:color="auto" w:fill="FFFFFF"/>
        </w:rPr>
        <w:t>% of total)</w:t>
      </w:r>
    </w:p>
    <w:p w14:paraId="6F649CC8" w14:textId="2966DA2B" w:rsidR="00E9667F" w:rsidRPr="00886462" w:rsidRDefault="00E9667F" w:rsidP="00E9667F">
      <w:pPr>
        <w:jc w:val="center"/>
        <w:rPr>
          <w:rFonts w:ascii="Cambria" w:eastAsia="Times New Roman" w:hAnsi="Cambria" w:cs="Times New Roman"/>
        </w:rPr>
      </w:pPr>
      <w:r>
        <w:rPr>
          <w:rFonts w:ascii="Cambria" w:hAnsi="Cambria"/>
        </w:rPr>
        <w:t>Cost for 9</w:t>
      </w:r>
      <w:r w:rsidRPr="00886462">
        <w:rPr>
          <w:rFonts w:ascii="Cambria" w:hAnsi="Cambria"/>
        </w:rPr>
        <w:t xml:space="preserve">0% student usage: </w:t>
      </w:r>
      <w:r w:rsidRPr="00886462">
        <w:rPr>
          <w:rFonts w:ascii="Cambria" w:hAnsi="Cambria"/>
          <w:u w:val="single"/>
        </w:rPr>
        <w:t>$</w:t>
      </w:r>
      <w:r>
        <w:rPr>
          <w:rFonts w:ascii="Cambria" w:eastAsia="Times New Roman" w:hAnsi="Cambria" w:cs="Times New Roman"/>
          <w:color w:val="222222"/>
          <w:u w:val="single"/>
          <w:shd w:val="clear" w:color="auto" w:fill="FFFFFF"/>
        </w:rPr>
        <w:t>382,235.50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(0.659</w:t>
      </w:r>
      <w:r w:rsidRPr="00886462">
        <w:rPr>
          <w:rFonts w:ascii="Cambria" w:eastAsia="Times New Roman" w:hAnsi="Cambria" w:cs="Times New Roman"/>
          <w:color w:val="222222"/>
          <w:shd w:val="clear" w:color="auto" w:fill="FFFFFF"/>
        </w:rPr>
        <w:t>% of total)</w:t>
      </w:r>
    </w:p>
    <w:p w14:paraId="01DF95BB" w14:textId="79BFD8AF" w:rsidR="00E9667F" w:rsidRPr="00886462" w:rsidRDefault="00E9667F" w:rsidP="00E9667F">
      <w:pPr>
        <w:jc w:val="center"/>
        <w:rPr>
          <w:rFonts w:ascii="Cambria" w:eastAsia="Times New Roman" w:hAnsi="Cambria" w:cs="Times New Roman"/>
        </w:rPr>
      </w:pPr>
      <w:r>
        <w:rPr>
          <w:rFonts w:ascii="Cambria" w:hAnsi="Cambria"/>
        </w:rPr>
        <w:t>Cost for 10</w:t>
      </w:r>
      <w:r w:rsidRPr="00886462">
        <w:rPr>
          <w:rFonts w:ascii="Cambria" w:hAnsi="Cambria"/>
        </w:rPr>
        <w:t xml:space="preserve">0% student usage: </w:t>
      </w:r>
      <w:r>
        <w:rPr>
          <w:rFonts w:ascii="Cambria" w:hAnsi="Cambria"/>
          <w:u w:val="single"/>
        </w:rPr>
        <w:t>$422,595.00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(0.73</w:t>
      </w:r>
      <w:r w:rsidRPr="00886462">
        <w:rPr>
          <w:rFonts w:ascii="Cambria" w:eastAsia="Times New Roman" w:hAnsi="Cambria" w:cs="Times New Roman"/>
          <w:color w:val="222222"/>
          <w:shd w:val="clear" w:color="auto" w:fill="FFFFFF"/>
        </w:rPr>
        <w:t>% of total)</w:t>
      </w:r>
    </w:p>
    <w:p w14:paraId="367C865F" w14:textId="77777777" w:rsidR="00071F12" w:rsidRDefault="00071F12" w:rsidP="007A6323">
      <w:pPr>
        <w:rPr>
          <w:rFonts w:ascii="Cambria" w:eastAsia="Times New Roman" w:hAnsi="Cambria" w:cs="Times New Roman"/>
        </w:rPr>
      </w:pPr>
    </w:p>
    <w:p w14:paraId="7D709C62" w14:textId="77777777" w:rsidR="007A6323" w:rsidRDefault="007A6323" w:rsidP="007A6323">
      <w:pPr>
        <w:rPr>
          <w:rFonts w:ascii="Cambria" w:hAnsi="Cambria"/>
        </w:rPr>
      </w:pPr>
    </w:p>
    <w:p w14:paraId="1C862CF2" w14:textId="77777777" w:rsidR="006B4CD7" w:rsidRDefault="006B4CD7" w:rsidP="007A6323">
      <w:pPr>
        <w:rPr>
          <w:rFonts w:ascii="Cambria" w:hAnsi="Cambria"/>
        </w:rPr>
      </w:pPr>
    </w:p>
    <w:p w14:paraId="627711CF" w14:textId="77777777" w:rsidR="006B4CD7" w:rsidRDefault="006B4CD7" w:rsidP="007A6323">
      <w:pPr>
        <w:rPr>
          <w:rFonts w:ascii="Cambria" w:hAnsi="Cambria"/>
        </w:rPr>
      </w:pPr>
    </w:p>
    <w:p w14:paraId="0CF3207F" w14:textId="77777777" w:rsidR="006B4CD7" w:rsidRDefault="006B4CD7" w:rsidP="007A6323">
      <w:pPr>
        <w:rPr>
          <w:rFonts w:ascii="Cambria" w:hAnsi="Cambria"/>
        </w:rPr>
      </w:pPr>
    </w:p>
    <w:p w14:paraId="62A1B89F" w14:textId="77777777" w:rsidR="00C553B0" w:rsidRDefault="00C553B0" w:rsidP="007A6323">
      <w:pPr>
        <w:rPr>
          <w:rFonts w:ascii="Cambria" w:hAnsi="Cambria"/>
        </w:rPr>
      </w:pPr>
    </w:p>
    <w:p w14:paraId="71348646" w14:textId="77777777" w:rsidR="00C553B0" w:rsidRDefault="00C553B0" w:rsidP="007A6323">
      <w:pPr>
        <w:rPr>
          <w:rFonts w:ascii="Cambria" w:hAnsi="Cambria"/>
        </w:rPr>
      </w:pPr>
    </w:p>
    <w:p w14:paraId="07101575" w14:textId="77777777" w:rsidR="00C553B0" w:rsidRDefault="00C553B0" w:rsidP="007A6323">
      <w:pPr>
        <w:rPr>
          <w:rFonts w:ascii="Cambria" w:hAnsi="Cambria"/>
        </w:rPr>
      </w:pPr>
    </w:p>
    <w:p w14:paraId="0F13DDE2" w14:textId="77777777" w:rsidR="00C553B0" w:rsidRDefault="00C553B0" w:rsidP="007A6323">
      <w:pPr>
        <w:rPr>
          <w:rFonts w:ascii="Cambria" w:hAnsi="Cambria"/>
        </w:rPr>
      </w:pPr>
    </w:p>
    <w:p w14:paraId="0833D94F" w14:textId="77777777" w:rsidR="00C553B0" w:rsidRDefault="00C553B0" w:rsidP="007A6323">
      <w:pPr>
        <w:rPr>
          <w:rFonts w:ascii="Cambria" w:hAnsi="Cambria"/>
        </w:rPr>
      </w:pPr>
    </w:p>
    <w:p w14:paraId="482453A3" w14:textId="77777777" w:rsidR="00C553B0" w:rsidRDefault="00C553B0" w:rsidP="007A6323">
      <w:pPr>
        <w:rPr>
          <w:rFonts w:ascii="Cambria" w:hAnsi="Cambria"/>
        </w:rPr>
      </w:pPr>
    </w:p>
    <w:p w14:paraId="447F4831" w14:textId="77777777" w:rsidR="00830945" w:rsidRPr="00886462" w:rsidRDefault="00CA35B9" w:rsidP="00886462">
      <w:pPr>
        <w:jc w:val="center"/>
        <w:rPr>
          <w:rFonts w:ascii="Cambria" w:hAnsi="Cambria"/>
          <w:u w:val="single"/>
        </w:rPr>
      </w:pPr>
      <w:r w:rsidRPr="00886462">
        <w:rPr>
          <w:rFonts w:ascii="Cambria" w:hAnsi="Cambria"/>
          <w:u w:val="single"/>
        </w:rPr>
        <w:t>Ohio State University</w:t>
      </w:r>
    </w:p>
    <w:p w14:paraId="6837C17D" w14:textId="787F85FC" w:rsidR="00AF0E2B" w:rsidRPr="00886462" w:rsidRDefault="003D54E3" w:rsidP="00886462">
      <w:pPr>
        <w:jc w:val="center"/>
        <w:rPr>
          <w:rFonts w:ascii="Cambria" w:hAnsi="Cambria"/>
        </w:rPr>
      </w:pPr>
      <w:r w:rsidRPr="00886462">
        <w:rPr>
          <w:rFonts w:ascii="Cambria" w:hAnsi="Cambria"/>
        </w:rPr>
        <w:t>2016 Undergraduate Enrollment: 52,349</w:t>
      </w:r>
    </w:p>
    <w:p w14:paraId="3E06D8C3" w14:textId="77777777" w:rsidR="00AF0E2B" w:rsidRPr="00886462" w:rsidRDefault="00AF0E2B" w:rsidP="00886462">
      <w:pPr>
        <w:jc w:val="center"/>
        <w:rPr>
          <w:rFonts w:ascii="Cambria" w:hAnsi="Cambria"/>
        </w:rPr>
      </w:pPr>
    </w:p>
    <w:p w14:paraId="27B69073" w14:textId="77777777" w:rsidR="003D54E3" w:rsidRPr="00886462" w:rsidRDefault="003D54E3" w:rsidP="00886462">
      <w:pPr>
        <w:jc w:val="center"/>
        <w:rPr>
          <w:rFonts w:ascii="Cambria" w:hAnsi="Cambria"/>
        </w:rPr>
      </w:pPr>
    </w:p>
    <w:p w14:paraId="21D05CED" w14:textId="77777777" w:rsidR="003D54E3" w:rsidRPr="00886462" w:rsidRDefault="003D54E3" w:rsidP="00886462">
      <w:pPr>
        <w:jc w:val="center"/>
        <w:rPr>
          <w:rFonts w:ascii="Cambria" w:hAnsi="Cambria"/>
        </w:rPr>
      </w:pPr>
      <w:r w:rsidRPr="00886462">
        <w:rPr>
          <w:rFonts w:ascii="Cambria" w:hAnsi="Cambria"/>
          <w:noProof/>
        </w:rPr>
        <w:drawing>
          <wp:inline distT="0" distB="0" distL="0" distR="0" wp14:anchorId="5BA53F22" wp14:editId="6D73D3FD">
            <wp:extent cx="5486400" cy="21811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81138"/>
                    </a:xfrm>
                    <a:prstGeom prst="rect">
                      <a:avLst/>
                    </a:prstGeom>
                    <a:noFill/>
                    <a:ln>
                      <a:noFill/>
                    </a:ln>
                  </pic:spPr>
                </pic:pic>
              </a:graphicData>
            </a:graphic>
          </wp:inline>
        </w:drawing>
      </w:r>
    </w:p>
    <w:p w14:paraId="5189BF12" w14:textId="77777777" w:rsidR="003A53DA" w:rsidRPr="00886462" w:rsidRDefault="003A53DA" w:rsidP="00886462">
      <w:pPr>
        <w:jc w:val="center"/>
        <w:rPr>
          <w:rFonts w:ascii="Cambria" w:hAnsi="Cambria"/>
        </w:rPr>
      </w:pPr>
    </w:p>
    <w:p w14:paraId="2C74009D" w14:textId="77777777" w:rsidR="003A53DA" w:rsidRPr="00886462" w:rsidRDefault="003A53DA" w:rsidP="00886462">
      <w:pPr>
        <w:jc w:val="center"/>
        <w:rPr>
          <w:rFonts w:ascii="Cambria" w:hAnsi="Cambria"/>
        </w:rPr>
      </w:pPr>
    </w:p>
    <w:p w14:paraId="79485029" w14:textId="77777777" w:rsidR="003A53DA" w:rsidRPr="00886462" w:rsidRDefault="003D54E3" w:rsidP="00886462">
      <w:pPr>
        <w:jc w:val="center"/>
        <w:rPr>
          <w:rFonts w:ascii="Cambria" w:hAnsi="Cambria"/>
        </w:rPr>
      </w:pPr>
      <w:r w:rsidRPr="00886462">
        <w:rPr>
          <w:rFonts w:ascii="Cambria" w:hAnsi="Cambria"/>
        </w:rPr>
        <w:t>(Taken from OSU Financial statement)</w:t>
      </w:r>
    </w:p>
    <w:p w14:paraId="66383FE2" w14:textId="77777777" w:rsidR="003A53DA" w:rsidRPr="00886462" w:rsidRDefault="003A53DA" w:rsidP="00886462">
      <w:pPr>
        <w:jc w:val="center"/>
        <w:rPr>
          <w:rFonts w:ascii="Cambria" w:hAnsi="Cambria"/>
        </w:rPr>
      </w:pPr>
    </w:p>
    <w:p w14:paraId="16F7BF35" w14:textId="77777777" w:rsidR="003D54E3" w:rsidRPr="00886462" w:rsidRDefault="003D54E3" w:rsidP="00886462">
      <w:pPr>
        <w:jc w:val="center"/>
        <w:rPr>
          <w:rFonts w:ascii="Cambria" w:hAnsi="Cambria"/>
        </w:rPr>
      </w:pPr>
      <w:r w:rsidRPr="00886462">
        <w:rPr>
          <w:rFonts w:ascii="Cambria" w:hAnsi="Cambria"/>
        </w:rPr>
        <w:t>Overall student service costs: $100.229 million</w:t>
      </w:r>
    </w:p>
    <w:p w14:paraId="396F22A1" w14:textId="77777777" w:rsidR="003D54E3" w:rsidRDefault="003D54E3" w:rsidP="00886462">
      <w:pPr>
        <w:jc w:val="center"/>
        <w:rPr>
          <w:rFonts w:ascii="Cambria" w:hAnsi="Cambria"/>
        </w:rPr>
      </w:pPr>
      <w:r w:rsidRPr="00886462">
        <w:rPr>
          <w:rFonts w:ascii="Cambria" w:hAnsi="Cambria"/>
        </w:rPr>
        <w:t>Overall budget research costs: $434.624 million</w:t>
      </w:r>
    </w:p>
    <w:p w14:paraId="220F647C" w14:textId="77777777" w:rsidR="00071F12" w:rsidRPr="00886462" w:rsidRDefault="00071F12" w:rsidP="00886462">
      <w:pPr>
        <w:jc w:val="center"/>
        <w:rPr>
          <w:rFonts w:ascii="Cambria" w:hAnsi="Cambria"/>
        </w:rPr>
      </w:pPr>
    </w:p>
    <w:p w14:paraId="7790542D" w14:textId="77777777" w:rsidR="003D54E3" w:rsidRPr="00886462" w:rsidRDefault="003D54E3" w:rsidP="00886462">
      <w:pPr>
        <w:jc w:val="center"/>
        <w:rPr>
          <w:rFonts w:ascii="Cambria" w:hAnsi="Cambria"/>
          <w:u w:val="single"/>
        </w:rPr>
      </w:pPr>
      <w:r w:rsidRPr="00886462">
        <w:rPr>
          <w:rFonts w:ascii="Cambria" w:hAnsi="Cambria"/>
          <w:u w:val="single"/>
        </w:rPr>
        <w:t>Total: $534.853 million</w:t>
      </w:r>
    </w:p>
    <w:p w14:paraId="76FA2C71" w14:textId="77777777" w:rsidR="00AF0E2B" w:rsidRPr="00886462" w:rsidRDefault="00AF0E2B" w:rsidP="00886462">
      <w:pPr>
        <w:rPr>
          <w:rFonts w:ascii="Cambria" w:hAnsi="Cambria"/>
        </w:rPr>
      </w:pPr>
    </w:p>
    <w:p w14:paraId="7687F30B" w14:textId="77777777" w:rsidR="00AF0E2B" w:rsidRPr="00886462" w:rsidRDefault="00AF0E2B" w:rsidP="00886462">
      <w:pPr>
        <w:rPr>
          <w:rFonts w:ascii="Cambria" w:hAnsi="Cambria"/>
        </w:rPr>
      </w:pPr>
    </w:p>
    <w:p w14:paraId="5883E0E9" w14:textId="73DFDE23" w:rsidR="003D54E3" w:rsidRPr="00886462" w:rsidRDefault="003D54E3" w:rsidP="00886462">
      <w:pPr>
        <w:jc w:val="center"/>
        <w:rPr>
          <w:rFonts w:ascii="Cambria" w:hAnsi="Cambria"/>
          <w:u w:val="single"/>
        </w:rPr>
      </w:pPr>
      <w:r w:rsidRPr="00886462">
        <w:rPr>
          <w:rFonts w:ascii="Cambria" w:hAnsi="Cambria"/>
          <w:u w:val="single"/>
        </w:rPr>
        <w:t>Costs (with respect to 2016 undergrad</w:t>
      </w:r>
      <w:r w:rsidR="00E261E9" w:rsidRPr="00886462">
        <w:rPr>
          <w:rFonts w:ascii="Cambria" w:hAnsi="Cambria"/>
          <w:u w:val="single"/>
        </w:rPr>
        <w:t>uate</w:t>
      </w:r>
      <w:r w:rsidRPr="00886462">
        <w:rPr>
          <w:rFonts w:ascii="Cambria" w:hAnsi="Cambria"/>
          <w:u w:val="single"/>
        </w:rPr>
        <w:t xml:space="preserve"> enrollment):</w:t>
      </w:r>
    </w:p>
    <w:p w14:paraId="2B07F570" w14:textId="77777777" w:rsidR="00071F12" w:rsidRDefault="00071F12" w:rsidP="00071F12">
      <w:pPr>
        <w:jc w:val="center"/>
        <w:rPr>
          <w:rFonts w:ascii="Cambria" w:hAnsi="Cambria"/>
        </w:rPr>
      </w:pPr>
    </w:p>
    <w:p w14:paraId="0BA0CA66" w14:textId="4BA4ABC6" w:rsidR="00886462" w:rsidRPr="00071F12" w:rsidRDefault="00886462" w:rsidP="00071F12">
      <w:pPr>
        <w:jc w:val="center"/>
        <w:rPr>
          <w:rFonts w:ascii="Calibri" w:eastAsia="Times New Roman" w:hAnsi="Calibri" w:cs="Times New Roman"/>
          <w:color w:val="000000"/>
        </w:rPr>
      </w:pPr>
      <w:r w:rsidRPr="00886462">
        <w:rPr>
          <w:rFonts w:ascii="Cambria" w:hAnsi="Cambria"/>
        </w:rPr>
        <w:t>Cost for 20% student usage:</w:t>
      </w:r>
      <w:r w:rsidR="00071F12">
        <w:rPr>
          <w:rFonts w:ascii="Cambria" w:hAnsi="Cambria"/>
        </w:rPr>
        <w:t xml:space="preserve"> </w:t>
      </w:r>
      <w:r w:rsidR="00071F12" w:rsidRPr="005E56A6">
        <w:rPr>
          <w:rFonts w:ascii="Cambria" w:hAnsi="Cambria"/>
          <w:u w:val="single"/>
        </w:rPr>
        <w:t>$690,537.00</w:t>
      </w:r>
      <w:r w:rsidRPr="00886462">
        <w:rPr>
          <w:rFonts w:ascii="Cambria" w:hAnsi="Cambria"/>
        </w:rPr>
        <w:t xml:space="preserve"> </w:t>
      </w:r>
      <w:r w:rsidR="00071F12">
        <w:rPr>
          <w:rFonts w:ascii="Cambria" w:eastAsia="Times New Roman" w:hAnsi="Cambria" w:cs="Times New Roman"/>
          <w:color w:val="000000"/>
        </w:rPr>
        <w:t>(</w:t>
      </w:r>
      <w:r w:rsidR="00071F12" w:rsidRPr="00071F12">
        <w:rPr>
          <w:rFonts w:ascii="Calibri" w:eastAsia="Times New Roman" w:hAnsi="Calibri" w:cs="Times New Roman"/>
          <w:color w:val="000000"/>
        </w:rPr>
        <w:t>0.129%</w:t>
      </w:r>
      <w:r w:rsidR="00071F12" w:rsidRPr="00886462">
        <w:rPr>
          <w:rFonts w:ascii="Cambria" w:eastAsia="Times New Roman" w:hAnsi="Cambria" w:cs="Times New Roman"/>
          <w:color w:val="000000"/>
        </w:rPr>
        <w:t xml:space="preserve"> of total)</w:t>
      </w:r>
    </w:p>
    <w:p w14:paraId="32816247" w14:textId="328B0AD0" w:rsidR="00886462" w:rsidRPr="00071F12" w:rsidRDefault="00886462" w:rsidP="00071F12">
      <w:pPr>
        <w:jc w:val="center"/>
        <w:rPr>
          <w:rFonts w:ascii="Calibri" w:eastAsia="Times New Roman" w:hAnsi="Calibri" w:cs="Times New Roman"/>
          <w:color w:val="000000"/>
        </w:rPr>
      </w:pPr>
      <w:r w:rsidRPr="00886462">
        <w:rPr>
          <w:rFonts w:ascii="Cambria" w:hAnsi="Cambria"/>
        </w:rPr>
        <w:t xml:space="preserve">Cost for 30% student usage: </w:t>
      </w:r>
      <w:r w:rsidR="00071F12" w:rsidRPr="005E56A6">
        <w:rPr>
          <w:rFonts w:ascii="Cambria" w:eastAsia="Times New Roman" w:hAnsi="Cambria" w:cs="Times New Roman"/>
          <w:color w:val="000000"/>
          <w:u w:val="single"/>
        </w:rPr>
        <w:t>$1,03</w:t>
      </w:r>
      <w:r w:rsidRPr="005E56A6">
        <w:rPr>
          <w:rFonts w:ascii="Cambria" w:eastAsia="Times New Roman" w:hAnsi="Cambria" w:cs="Times New Roman"/>
          <w:color w:val="000000"/>
          <w:u w:val="single"/>
        </w:rPr>
        <w:t>0,805.50</w:t>
      </w:r>
      <w:r w:rsidRPr="00886462">
        <w:rPr>
          <w:rFonts w:ascii="Cambria" w:eastAsia="Times New Roman" w:hAnsi="Cambria" w:cs="Times New Roman"/>
          <w:color w:val="000000"/>
        </w:rPr>
        <w:t xml:space="preserve"> </w:t>
      </w:r>
      <w:r w:rsidR="00071F12" w:rsidRPr="00886462">
        <w:rPr>
          <w:rFonts w:ascii="Cambria" w:eastAsia="Times New Roman" w:hAnsi="Cambria" w:cs="Times New Roman"/>
          <w:color w:val="000000"/>
        </w:rPr>
        <w:t>(</w:t>
      </w:r>
      <w:r w:rsidR="00071F12" w:rsidRPr="00071F12">
        <w:rPr>
          <w:rFonts w:ascii="Calibri" w:eastAsia="Times New Roman" w:hAnsi="Calibri" w:cs="Times New Roman"/>
          <w:color w:val="000000"/>
        </w:rPr>
        <w:t>0.193%</w:t>
      </w:r>
      <w:r w:rsidR="00071F12">
        <w:rPr>
          <w:rFonts w:ascii="Calibri" w:eastAsia="Times New Roman" w:hAnsi="Calibri" w:cs="Times New Roman"/>
          <w:color w:val="000000"/>
        </w:rPr>
        <w:t xml:space="preserve"> </w:t>
      </w:r>
      <w:r w:rsidR="00071F12" w:rsidRPr="00886462">
        <w:rPr>
          <w:rFonts w:ascii="Cambria" w:eastAsia="Times New Roman" w:hAnsi="Cambria" w:cs="Times New Roman"/>
          <w:color w:val="000000"/>
        </w:rPr>
        <w:t>of total)</w:t>
      </w:r>
    </w:p>
    <w:p w14:paraId="016D3134" w14:textId="55BB0ADE" w:rsidR="00886462" w:rsidRPr="00071F12" w:rsidRDefault="00886462" w:rsidP="00071F12">
      <w:pPr>
        <w:jc w:val="center"/>
        <w:rPr>
          <w:rFonts w:ascii="Calibri" w:eastAsia="Times New Roman" w:hAnsi="Calibri" w:cs="Times New Roman"/>
          <w:color w:val="000000"/>
        </w:rPr>
      </w:pPr>
      <w:r w:rsidRPr="00886462">
        <w:rPr>
          <w:rFonts w:ascii="Cambria" w:hAnsi="Cambria"/>
        </w:rPr>
        <w:t xml:space="preserve">Cost for 40% student usage: </w:t>
      </w:r>
      <w:r w:rsidR="00071F12" w:rsidRPr="005E56A6">
        <w:rPr>
          <w:rFonts w:ascii="Cambria" w:eastAsia="Times New Roman" w:hAnsi="Cambria" w:cs="Times New Roman"/>
          <w:color w:val="000000"/>
          <w:u w:val="single"/>
        </w:rPr>
        <w:t>$1,37</w:t>
      </w:r>
      <w:r w:rsidRPr="005E56A6">
        <w:rPr>
          <w:rFonts w:ascii="Cambria" w:eastAsia="Times New Roman" w:hAnsi="Cambria" w:cs="Times New Roman"/>
          <w:color w:val="000000"/>
          <w:u w:val="single"/>
        </w:rPr>
        <w:t>1,074.00</w:t>
      </w:r>
      <w:r w:rsidRPr="00886462">
        <w:rPr>
          <w:rFonts w:ascii="Cambria" w:eastAsia="Times New Roman" w:hAnsi="Cambria" w:cs="Times New Roman"/>
          <w:color w:val="000000"/>
        </w:rPr>
        <w:t xml:space="preserve"> </w:t>
      </w:r>
      <w:r w:rsidR="00071F12" w:rsidRPr="00886462">
        <w:rPr>
          <w:rFonts w:ascii="Cambria" w:eastAsia="Times New Roman" w:hAnsi="Cambria" w:cs="Times New Roman"/>
          <w:color w:val="000000"/>
        </w:rPr>
        <w:t>(</w:t>
      </w:r>
      <w:r w:rsidR="00071F12" w:rsidRPr="00071F12">
        <w:rPr>
          <w:rFonts w:ascii="Calibri" w:eastAsia="Times New Roman" w:hAnsi="Calibri" w:cs="Times New Roman"/>
          <w:color w:val="000000"/>
        </w:rPr>
        <w:t>0.256%</w:t>
      </w:r>
      <w:r w:rsidR="00071F12">
        <w:rPr>
          <w:rFonts w:ascii="Calibri" w:eastAsia="Times New Roman" w:hAnsi="Calibri" w:cs="Times New Roman"/>
          <w:color w:val="000000"/>
        </w:rPr>
        <w:t xml:space="preserve"> </w:t>
      </w:r>
      <w:r w:rsidR="00071F12" w:rsidRPr="00886462">
        <w:rPr>
          <w:rFonts w:ascii="Cambria" w:eastAsia="Times New Roman" w:hAnsi="Cambria" w:cs="Times New Roman"/>
          <w:color w:val="000000"/>
        </w:rPr>
        <w:t>of total)</w:t>
      </w:r>
    </w:p>
    <w:p w14:paraId="5658247C" w14:textId="4D2A2ADD" w:rsidR="003D54E3" w:rsidRPr="00071F12" w:rsidRDefault="003D54E3" w:rsidP="00071F12">
      <w:pPr>
        <w:jc w:val="center"/>
        <w:rPr>
          <w:rFonts w:ascii="Calibri" w:eastAsia="Times New Roman" w:hAnsi="Calibri" w:cs="Times New Roman"/>
          <w:color w:val="000000"/>
        </w:rPr>
      </w:pPr>
      <w:r w:rsidRPr="00886462">
        <w:rPr>
          <w:rFonts w:ascii="Cambria" w:hAnsi="Cambria"/>
        </w:rPr>
        <w:t xml:space="preserve">Cost for 50% student usage: </w:t>
      </w:r>
      <w:r w:rsidRPr="00886462">
        <w:rPr>
          <w:rFonts w:ascii="Cambria" w:hAnsi="Cambria"/>
          <w:u w:val="single"/>
        </w:rPr>
        <w:t>$</w:t>
      </w:r>
      <w:r w:rsidR="00AF0E2B" w:rsidRPr="00886462">
        <w:rPr>
          <w:rFonts w:ascii="Cambria" w:eastAsia="Times New Roman" w:hAnsi="Cambria" w:cs="Times New Roman"/>
          <w:color w:val="000000"/>
          <w:u w:val="single"/>
        </w:rPr>
        <w:t>1,71</w:t>
      </w:r>
      <w:r w:rsidRPr="00886462">
        <w:rPr>
          <w:rFonts w:ascii="Cambria" w:eastAsia="Times New Roman" w:hAnsi="Cambria" w:cs="Times New Roman"/>
          <w:color w:val="000000"/>
          <w:u w:val="single"/>
        </w:rPr>
        <w:t>1,342.50</w:t>
      </w:r>
      <w:r w:rsidRPr="00886462">
        <w:rPr>
          <w:rFonts w:ascii="Cambria" w:eastAsia="Times New Roman" w:hAnsi="Cambria" w:cs="Times New Roman"/>
          <w:color w:val="000000"/>
        </w:rPr>
        <w:t xml:space="preserve">  </w:t>
      </w:r>
      <w:r w:rsidR="00AF0E2B" w:rsidRPr="00886462">
        <w:rPr>
          <w:rFonts w:ascii="Cambria" w:eastAsia="Times New Roman" w:hAnsi="Cambria" w:cs="Times New Roman"/>
          <w:color w:val="000000"/>
        </w:rPr>
        <w:t>(</w:t>
      </w:r>
      <w:r w:rsidR="00071F12" w:rsidRPr="00071F12">
        <w:rPr>
          <w:rFonts w:ascii="Calibri" w:eastAsia="Times New Roman" w:hAnsi="Calibri" w:cs="Times New Roman"/>
          <w:color w:val="000000"/>
        </w:rPr>
        <w:t>0.320%</w:t>
      </w:r>
      <w:r w:rsidR="00071F12">
        <w:rPr>
          <w:rFonts w:ascii="Calibri" w:eastAsia="Times New Roman" w:hAnsi="Calibri" w:cs="Times New Roman"/>
          <w:color w:val="000000"/>
        </w:rPr>
        <w:t xml:space="preserve"> </w:t>
      </w:r>
      <w:r w:rsidR="00AF0E2B" w:rsidRPr="00886462">
        <w:rPr>
          <w:rFonts w:ascii="Cambria" w:eastAsia="Times New Roman" w:hAnsi="Cambria" w:cs="Times New Roman"/>
          <w:color w:val="000000"/>
        </w:rPr>
        <w:t>of total)</w:t>
      </w:r>
    </w:p>
    <w:p w14:paraId="0E7C7AB9" w14:textId="106CCC09" w:rsidR="003D54E3" w:rsidRPr="00071F12" w:rsidRDefault="003D54E3" w:rsidP="00071F12">
      <w:pPr>
        <w:jc w:val="center"/>
        <w:rPr>
          <w:rFonts w:ascii="Calibri" w:eastAsia="Times New Roman" w:hAnsi="Calibri" w:cs="Times New Roman"/>
          <w:color w:val="000000"/>
        </w:rPr>
      </w:pPr>
      <w:r w:rsidRPr="00886462">
        <w:rPr>
          <w:rFonts w:ascii="Cambria" w:hAnsi="Cambria"/>
        </w:rPr>
        <w:t xml:space="preserve">Cost for 70% student usage: </w:t>
      </w:r>
      <w:r w:rsidR="00AF0E2B" w:rsidRPr="00886462">
        <w:rPr>
          <w:rFonts w:ascii="Cambria" w:eastAsia="Times New Roman" w:hAnsi="Cambria" w:cs="Times New Roman"/>
          <w:color w:val="000000"/>
          <w:u w:val="single"/>
        </w:rPr>
        <w:t>$2,39</w:t>
      </w:r>
      <w:r w:rsidRPr="00886462">
        <w:rPr>
          <w:rFonts w:ascii="Cambria" w:eastAsia="Times New Roman" w:hAnsi="Cambria" w:cs="Times New Roman"/>
          <w:color w:val="000000"/>
          <w:u w:val="single"/>
        </w:rPr>
        <w:t xml:space="preserve">1,879.50 </w:t>
      </w:r>
      <w:r w:rsidR="00071F12">
        <w:rPr>
          <w:rFonts w:ascii="Cambria" w:eastAsia="Times New Roman" w:hAnsi="Cambria" w:cs="Times New Roman"/>
          <w:color w:val="000000"/>
        </w:rPr>
        <w:t>(</w:t>
      </w:r>
      <w:r w:rsidR="00071F12" w:rsidRPr="00071F12">
        <w:rPr>
          <w:rFonts w:ascii="Calibri" w:eastAsia="Times New Roman" w:hAnsi="Calibri" w:cs="Times New Roman"/>
          <w:color w:val="000000"/>
        </w:rPr>
        <w:t>0.384%</w:t>
      </w:r>
      <w:r w:rsidR="00071F12">
        <w:rPr>
          <w:rFonts w:ascii="Calibri" w:eastAsia="Times New Roman" w:hAnsi="Calibri" w:cs="Times New Roman"/>
          <w:color w:val="000000"/>
        </w:rPr>
        <w:t xml:space="preserve"> </w:t>
      </w:r>
      <w:r w:rsidR="00071F12" w:rsidRPr="00886462">
        <w:rPr>
          <w:rFonts w:ascii="Cambria" w:eastAsia="Times New Roman" w:hAnsi="Cambria" w:cs="Times New Roman"/>
          <w:color w:val="000000"/>
        </w:rPr>
        <w:t>of total)</w:t>
      </w:r>
    </w:p>
    <w:p w14:paraId="1B00EE66" w14:textId="7C2D2781" w:rsidR="00071F12" w:rsidRPr="00071F12" w:rsidRDefault="00071F12" w:rsidP="00071F12">
      <w:pPr>
        <w:jc w:val="center"/>
        <w:rPr>
          <w:rFonts w:ascii="Calibri" w:eastAsia="Times New Roman" w:hAnsi="Calibri" w:cs="Times New Roman"/>
          <w:color w:val="000000"/>
        </w:rPr>
      </w:pPr>
      <w:r>
        <w:rPr>
          <w:rFonts w:ascii="Cambria" w:hAnsi="Cambria"/>
        </w:rPr>
        <w:t>Cost for 8</w:t>
      </w:r>
      <w:r w:rsidRPr="00886462">
        <w:rPr>
          <w:rFonts w:ascii="Cambria" w:hAnsi="Cambria"/>
        </w:rPr>
        <w:t xml:space="preserve">0% student usage: </w:t>
      </w:r>
      <w:r w:rsidRPr="00886462">
        <w:rPr>
          <w:rFonts w:ascii="Cambria" w:hAnsi="Cambria"/>
          <w:u w:val="single"/>
        </w:rPr>
        <w:t>$</w:t>
      </w:r>
      <w:r w:rsidR="005E56A6">
        <w:rPr>
          <w:rFonts w:ascii="Cambria" w:eastAsia="Times New Roman" w:hAnsi="Cambria" w:cs="Times New Roman"/>
          <w:color w:val="222222"/>
          <w:u w:val="single"/>
          <w:shd w:val="clear" w:color="auto" w:fill="FFFFFF"/>
        </w:rPr>
        <w:t>2,732,148.00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w:t>
      </w:r>
      <w:r w:rsidRPr="00071F12">
        <w:rPr>
          <w:rFonts w:ascii="Calibri" w:eastAsia="Times New Roman" w:hAnsi="Calibri" w:cs="Times New Roman"/>
          <w:color w:val="000000"/>
        </w:rPr>
        <w:t>0.447%</w:t>
      </w:r>
      <w:r>
        <w:rPr>
          <w:rFonts w:ascii="Calibri" w:eastAsia="Times New Roman" w:hAnsi="Calibri" w:cs="Times New Roman"/>
          <w:color w:val="000000"/>
        </w:rPr>
        <w:t xml:space="preserve"> </w:t>
      </w:r>
      <w:r w:rsidRPr="00886462">
        <w:rPr>
          <w:rFonts w:ascii="Cambria" w:eastAsia="Times New Roman" w:hAnsi="Cambria" w:cs="Times New Roman"/>
          <w:color w:val="222222"/>
          <w:shd w:val="clear" w:color="auto" w:fill="FFFFFF"/>
        </w:rPr>
        <w:t>of total)</w:t>
      </w:r>
    </w:p>
    <w:p w14:paraId="0DC688DD" w14:textId="2EF31F6C" w:rsidR="00071F12" w:rsidRPr="00071F12" w:rsidRDefault="00071F12" w:rsidP="00071F12">
      <w:pPr>
        <w:jc w:val="center"/>
        <w:rPr>
          <w:rFonts w:ascii="Calibri" w:eastAsia="Times New Roman" w:hAnsi="Calibri" w:cs="Times New Roman"/>
          <w:color w:val="000000"/>
        </w:rPr>
      </w:pPr>
      <w:r>
        <w:rPr>
          <w:rFonts w:ascii="Cambria" w:hAnsi="Cambria"/>
        </w:rPr>
        <w:t>Cost for 9</w:t>
      </w:r>
      <w:r w:rsidRPr="00886462">
        <w:rPr>
          <w:rFonts w:ascii="Cambria" w:hAnsi="Cambria"/>
        </w:rPr>
        <w:t xml:space="preserve">0% student usage: </w:t>
      </w:r>
      <w:r w:rsidRPr="00886462">
        <w:rPr>
          <w:rFonts w:ascii="Cambria" w:hAnsi="Cambria"/>
          <w:u w:val="single"/>
        </w:rPr>
        <w:t>$</w:t>
      </w:r>
      <w:r w:rsidR="005E56A6">
        <w:rPr>
          <w:rFonts w:ascii="Cambria" w:eastAsia="Times New Roman" w:hAnsi="Cambria" w:cs="Times New Roman"/>
          <w:color w:val="222222"/>
          <w:u w:val="single"/>
          <w:shd w:val="clear" w:color="auto" w:fill="FFFFFF"/>
        </w:rPr>
        <w:t>3,072,416.50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w:t>
      </w:r>
      <w:r w:rsidRPr="00071F12">
        <w:rPr>
          <w:rFonts w:ascii="Calibri" w:eastAsia="Times New Roman" w:hAnsi="Calibri" w:cs="Times New Roman"/>
          <w:color w:val="000000"/>
        </w:rPr>
        <w:t>0.511%</w:t>
      </w:r>
      <w:r>
        <w:rPr>
          <w:rFonts w:ascii="Calibri" w:eastAsia="Times New Roman" w:hAnsi="Calibri" w:cs="Times New Roman"/>
          <w:color w:val="000000"/>
        </w:rPr>
        <w:t xml:space="preserve"> </w:t>
      </w:r>
      <w:r w:rsidRPr="00886462">
        <w:rPr>
          <w:rFonts w:ascii="Cambria" w:eastAsia="Times New Roman" w:hAnsi="Cambria" w:cs="Times New Roman"/>
          <w:color w:val="222222"/>
          <w:shd w:val="clear" w:color="auto" w:fill="FFFFFF"/>
        </w:rPr>
        <w:t>of total)</w:t>
      </w:r>
    </w:p>
    <w:p w14:paraId="3C6D8695" w14:textId="422E1827" w:rsidR="00AF0E2B" w:rsidRDefault="00071F12" w:rsidP="005E56A6">
      <w:pPr>
        <w:jc w:val="center"/>
        <w:rPr>
          <w:rFonts w:ascii="Cambria" w:eastAsia="Times New Roman" w:hAnsi="Cambria" w:cs="Times New Roman"/>
          <w:color w:val="222222"/>
          <w:shd w:val="clear" w:color="auto" w:fill="FFFFFF"/>
        </w:rPr>
      </w:pPr>
      <w:r>
        <w:rPr>
          <w:rFonts w:ascii="Cambria" w:hAnsi="Cambria"/>
        </w:rPr>
        <w:t>Cost for 10</w:t>
      </w:r>
      <w:r w:rsidRPr="00886462">
        <w:rPr>
          <w:rFonts w:ascii="Cambria" w:hAnsi="Cambria"/>
        </w:rPr>
        <w:t xml:space="preserve">0% student usage: </w:t>
      </w:r>
      <w:r>
        <w:rPr>
          <w:rFonts w:ascii="Cambria" w:hAnsi="Cambria"/>
          <w:u w:val="single"/>
        </w:rPr>
        <w:t>$</w:t>
      </w:r>
      <w:r w:rsidR="005E56A6">
        <w:rPr>
          <w:rFonts w:ascii="Cambria" w:hAnsi="Cambria"/>
          <w:u w:val="single"/>
        </w:rPr>
        <w:t>3,412,685.00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w:t>
      </w:r>
      <w:r w:rsidR="005E56A6" w:rsidRPr="00071F12">
        <w:rPr>
          <w:rFonts w:ascii="Calibri" w:eastAsia="Times New Roman" w:hAnsi="Calibri" w:cs="Times New Roman"/>
          <w:color w:val="000000"/>
        </w:rPr>
        <w:t>0.638%</w:t>
      </w:r>
      <w:r w:rsidR="005E56A6" w:rsidRPr="00886462">
        <w:rPr>
          <w:rFonts w:ascii="Cambria" w:eastAsia="Times New Roman" w:hAnsi="Cambria" w:cs="Times New Roman"/>
          <w:color w:val="000000"/>
        </w:rPr>
        <w:t xml:space="preserve"> </w:t>
      </w:r>
      <w:r w:rsidRPr="00886462">
        <w:rPr>
          <w:rFonts w:ascii="Cambria" w:eastAsia="Times New Roman" w:hAnsi="Cambria" w:cs="Times New Roman"/>
          <w:color w:val="222222"/>
          <w:shd w:val="clear" w:color="auto" w:fill="FFFFFF"/>
        </w:rPr>
        <w:t>of total</w:t>
      </w:r>
      <w:r w:rsidR="005E56A6">
        <w:rPr>
          <w:rFonts w:ascii="Cambria" w:eastAsia="Times New Roman" w:hAnsi="Cambria" w:cs="Times New Roman"/>
          <w:color w:val="222222"/>
          <w:shd w:val="clear" w:color="auto" w:fill="FFFFFF"/>
        </w:rPr>
        <w:t>)</w:t>
      </w:r>
    </w:p>
    <w:p w14:paraId="6D5A7457" w14:textId="77777777" w:rsidR="005E56A6" w:rsidRDefault="005E56A6" w:rsidP="005E56A6">
      <w:pPr>
        <w:jc w:val="center"/>
        <w:rPr>
          <w:rFonts w:ascii="Cambria" w:eastAsia="Times New Roman" w:hAnsi="Cambria" w:cs="Times New Roman"/>
          <w:color w:val="222222"/>
          <w:shd w:val="clear" w:color="auto" w:fill="FFFFFF"/>
        </w:rPr>
      </w:pPr>
    </w:p>
    <w:p w14:paraId="7D617565" w14:textId="77777777" w:rsidR="005E56A6" w:rsidRDefault="005E56A6" w:rsidP="005E56A6">
      <w:pPr>
        <w:jc w:val="center"/>
        <w:rPr>
          <w:rFonts w:ascii="Cambria" w:eastAsia="Times New Roman" w:hAnsi="Cambria" w:cs="Times New Roman"/>
          <w:color w:val="222222"/>
          <w:shd w:val="clear" w:color="auto" w:fill="FFFFFF"/>
        </w:rPr>
      </w:pPr>
    </w:p>
    <w:p w14:paraId="1EE18CBE" w14:textId="77777777" w:rsidR="005E56A6" w:rsidRPr="005E56A6" w:rsidRDefault="005E56A6" w:rsidP="005E56A6">
      <w:pPr>
        <w:jc w:val="center"/>
        <w:rPr>
          <w:rFonts w:ascii="Calibri" w:eastAsia="Times New Roman" w:hAnsi="Calibri" w:cs="Times New Roman"/>
          <w:color w:val="000000"/>
        </w:rPr>
      </w:pPr>
    </w:p>
    <w:p w14:paraId="14F4CC3C" w14:textId="77777777" w:rsidR="00071F12" w:rsidRDefault="00071F12" w:rsidP="00886462">
      <w:pPr>
        <w:rPr>
          <w:rFonts w:ascii="Cambria" w:hAnsi="Cambria"/>
        </w:rPr>
      </w:pPr>
    </w:p>
    <w:p w14:paraId="0E4BCAA7" w14:textId="77777777" w:rsidR="00071F12" w:rsidRDefault="00071F12" w:rsidP="00886462">
      <w:pPr>
        <w:rPr>
          <w:rFonts w:ascii="Cambria" w:hAnsi="Cambria"/>
        </w:rPr>
      </w:pPr>
    </w:p>
    <w:p w14:paraId="0CAA2CA2" w14:textId="77777777" w:rsidR="00071F12" w:rsidRDefault="00071F12" w:rsidP="00886462">
      <w:pPr>
        <w:rPr>
          <w:rFonts w:ascii="Cambria" w:hAnsi="Cambria"/>
        </w:rPr>
      </w:pPr>
    </w:p>
    <w:p w14:paraId="777EECA9" w14:textId="77777777" w:rsidR="00071F12" w:rsidRDefault="00071F12" w:rsidP="00886462">
      <w:pPr>
        <w:rPr>
          <w:rFonts w:ascii="Cambria" w:hAnsi="Cambria"/>
        </w:rPr>
      </w:pPr>
    </w:p>
    <w:p w14:paraId="5B49F6DF" w14:textId="77777777" w:rsidR="00071F12" w:rsidRDefault="00071F12" w:rsidP="00886462">
      <w:pPr>
        <w:rPr>
          <w:rFonts w:ascii="Cambria" w:hAnsi="Cambria"/>
        </w:rPr>
      </w:pPr>
    </w:p>
    <w:p w14:paraId="3F909D02" w14:textId="77777777" w:rsidR="00071F12" w:rsidRPr="00886462" w:rsidRDefault="00071F12" w:rsidP="00886462">
      <w:pPr>
        <w:rPr>
          <w:rFonts w:ascii="Cambria" w:hAnsi="Cambria"/>
        </w:rPr>
      </w:pPr>
    </w:p>
    <w:p w14:paraId="50D0CEC8" w14:textId="15DB661B" w:rsidR="00AF0E2B" w:rsidRPr="00886462" w:rsidRDefault="00AF0E2B" w:rsidP="00886462">
      <w:pPr>
        <w:jc w:val="center"/>
        <w:rPr>
          <w:rFonts w:ascii="Cambria" w:hAnsi="Cambria"/>
          <w:u w:val="single"/>
        </w:rPr>
      </w:pPr>
      <w:r w:rsidRPr="00886462">
        <w:rPr>
          <w:rFonts w:ascii="Cambria" w:hAnsi="Cambria"/>
          <w:u w:val="single"/>
        </w:rPr>
        <w:t>U</w:t>
      </w:r>
      <w:r w:rsidR="002D514F" w:rsidRPr="00886462">
        <w:rPr>
          <w:rFonts w:ascii="Cambria" w:hAnsi="Cambria"/>
          <w:u w:val="single"/>
        </w:rPr>
        <w:t>niversity</w:t>
      </w:r>
      <w:r w:rsidR="00180EDA" w:rsidRPr="00886462">
        <w:rPr>
          <w:rFonts w:ascii="Cambria" w:hAnsi="Cambria"/>
          <w:u w:val="single"/>
        </w:rPr>
        <w:t xml:space="preserve"> of </w:t>
      </w:r>
      <w:r w:rsidRPr="00886462">
        <w:rPr>
          <w:rFonts w:ascii="Cambria" w:hAnsi="Cambria"/>
          <w:u w:val="single"/>
        </w:rPr>
        <w:t>C</w:t>
      </w:r>
      <w:r w:rsidR="00180EDA" w:rsidRPr="00886462">
        <w:rPr>
          <w:rFonts w:ascii="Cambria" w:hAnsi="Cambria"/>
          <w:u w:val="single"/>
        </w:rPr>
        <w:t>alifornia</w:t>
      </w:r>
      <w:r w:rsidRPr="00886462">
        <w:rPr>
          <w:rFonts w:ascii="Cambria" w:hAnsi="Cambria"/>
          <w:u w:val="single"/>
        </w:rPr>
        <w:t xml:space="preserve"> School Administration</w:t>
      </w:r>
    </w:p>
    <w:p w14:paraId="7599A186" w14:textId="77777777" w:rsidR="00180EDA" w:rsidRPr="00886462" w:rsidRDefault="00180EDA" w:rsidP="00886462">
      <w:pPr>
        <w:jc w:val="center"/>
        <w:rPr>
          <w:rFonts w:ascii="Cambria" w:hAnsi="Cambria"/>
        </w:rPr>
      </w:pPr>
      <w:r w:rsidRPr="00886462">
        <w:rPr>
          <w:rFonts w:ascii="Cambria" w:hAnsi="Cambria"/>
        </w:rPr>
        <w:t>2016 Undergraduate Enrollment: 197,422</w:t>
      </w:r>
    </w:p>
    <w:p w14:paraId="21D68DD7" w14:textId="77777777" w:rsidR="00180EDA" w:rsidRPr="00886462" w:rsidRDefault="00370061" w:rsidP="00886462">
      <w:pPr>
        <w:jc w:val="center"/>
        <w:rPr>
          <w:rFonts w:ascii="Cambria" w:hAnsi="Cambria"/>
          <w:u w:val="single"/>
        </w:rPr>
      </w:pPr>
      <w:r w:rsidRPr="00886462">
        <w:rPr>
          <w:rFonts w:ascii="Cambria" w:hAnsi="Cambria"/>
          <w:noProof/>
          <w:u w:val="single"/>
        </w:rPr>
        <w:drawing>
          <wp:inline distT="0" distB="0" distL="0" distR="0" wp14:anchorId="0F988C8C" wp14:editId="6A547F3E">
            <wp:extent cx="5486400" cy="2878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78111"/>
                    </a:xfrm>
                    <a:prstGeom prst="rect">
                      <a:avLst/>
                    </a:prstGeom>
                    <a:noFill/>
                    <a:ln>
                      <a:noFill/>
                    </a:ln>
                  </pic:spPr>
                </pic:pic>
              </a:graphicData>
            </a:graphic>
          </wp:inline>
        </w:drawing>
      </w:r>
    </w:p>
    <w:p w14:paraId="3F0C23D5" w14:textId="77777777" w:rsidR="00370061" w:rsidRPr="00886462" w:rsidRDefault="00370061" w:rsidP="00886462">
      <w:pPr>
        <w:jc w:val="center"/>
        <w:rPr>
          <w:rFonts w:ascii="Cambria" w:hAnsi="Cambria"/>
          <w:u w:val="single"/>
        </w:rPr>
      </w:pPr>
      <w:r w:rsidRPr="00886462">
        <w:rPr>
          <w:rFonts w:ascii="Cambria" w:hAnsi="Cambria"/>
          <w:noProof/>
          <w:u w:val="single"/>
        </w:rPr>
        <w:drawing>
          <wp:inline distT="0" distB="0" distL="0" distR="0" wp14:anchorId="46A26A0E" wp14:editId="5FCB7094">
            <wp:extent cx="4114800" cy="37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981" cy="3709839"/>
                    </a:xfrm>
                    <a:prstGeom prst="rect">
                      <a:avLst/>
                    </a:prstGeom>
                    <a:noFill/>
                    <a:ln>
                      <a:noFill/>
                    </a:ln>
                  </pic:spPr>
                </pic:pic>
              </a:graphicData>
            </a:graphic>
          </wp:inline>
        </w:drawing>
      </w:r>
    </w:p>
    <w:p w14:paraId="4FC77B18" w14:textId="77777777" w:rsidR="00AF0E2B" w:rsidRPr="00886462" w:rsidRDefault="00AF0E2B" w:rsidP="00886462">
      <w:pPr>
        <w:jc w:val="center"/>
        <w:rPr>
          <w:rFonts w:ascii="Cambria" w:hAnsi="Cambria"/>
          <w:u w:val="single"/>
        </w:rPr>
      </w:pPr>
    </w:p>
    <w:p w14:paraId="7E1C6765" w14:textId="16CEBC9E" w:rsidR="00180EDA" w:rsidRPr="00886462" w:rsidRDefault="00180EDA" w:rsidP="00767286">
      <w:pPr>
        <w:jc w:val="center"/>
        <w:rPr>
          <w:rFonts w:ascii="Cambria" w:hAnsi="Cambria"/>
        </w:rPr>
      </w:pPr>
      <w:r w:rsidRPr="00886462">
        <w:rPr>
          <w:rFonts w:ascii="Cambria" w:hAnsi="Cambria"/>
        </w:rPr>
        <w:t xml:space="preserve">(Taken from </w:t>
      </w:r>
      <w:r w:rsidR="00E261E9" w:rsidRPr="00886462">
        <w:rPr>
          <w:rFonts w:ascii="Cambria" w:hAnsi="Cambria"/>
        </w:rPr>
        <w:t>University of California</w:t>
      </w:r>
      <w:r w:rsidRPr="00886462">
        <w:rPr>
          <w:rFonts w:ascii="Cambria" w:hAnsi="Cambria"/>
        </w:rPr>
        <w:t xml:space="preserve"> Financial statement)</w:t>
      </w:r>
    </w:p>
    <w:p w14:paraId="22B78428" w14:textId="77777777" w:rsidR="00180EDA" w:rsidRPr="00886462" w:rsidRDefault="00180EDA" w:rsidP="00886462">
      <w:pPr>
        <w:jc w:val="center"/>
        <w:rPr>
          <w:rFonts w:ascii="Cambria" w:hAnsi="Cambria"/>
        </w:rPr>
      </w:pPr>
    </w:p>
    <w:p w14:paraId="7555ACBF" w14:textId="77777777" w:rsidR="00180EDA" w:rsidRPr="00886462" w:rsidRDefault="00180EDA" w:rsidP="00886462">
      <w:pPr>
        <w:jc w:val="center"/>
        <w:rPr>
          <w:rFonts w:ascii="Cambria" w:hAnsi="Cambria"/>
        </w:rPr>
      </w:pPr>
      <w:r w:rsidRPr="00886462">
        <w:rPr>
          <w:rFonts w:ascii="Cambria" w:hAnsi="Cambria"/>
        </w:rPr>
        <w:t>Overall student service costs: $</w:t>
      </w:r>
      <w:r w:rsidR="00370061" w:rsidRPr="00886462">
        <w:rPr>
          <w:rFonts w:ascii="Cambria" w:hAnsi="Cambria"/>
        </w:rPr>
        <w:t xml:space="preserve">689.991 </w:t>
      </w:r>
      <w:r w:rsidRPr="00886462">
        <w:rPr>
          <w:rFonts w:ascii="Cambria" w:hAnsi="Cambria"/>
        </w:rPr>
        <w:t>million</w:t>
      </w:r>
    </w:p>
    <w:p w14:paraId="72D120C2" w14:textId="77777777" w:rsidR="00180EDA" w:rsidRPr="00886462" w:rsidRDefault="00180EDA" w:rsidP="00886462">
      <w:pPr>
        <w:jc w:val="center"/>
        <w:rPr>
          <w:rFonts w:ascii="Cambria" w:hAnsi="Cambria"/>
        </w:rPr>
      </w:pPr>
      <w:r w:rsidRPr="00886462">
        <w:rPr>
          <w:rFonts w:ascii="Cambria" w:hAnsi="Cambria"/>
        </w:rPr>
        <w:t xml:space="preserve">Overall budget research costs: </w:t>
      </w:r>
      <w:r w:rsidR="00B56011" w:rsidRPr="00886462">
        <w:rPr>
          <w:rFonts w:ascii="Cambria" w:hAnsi="Cambria"/>
        </w:rPr>
        <w:t xml:space="preserve">over </w:t>
      </w:r>
      <w:r w:rsidRPr="00886462">
        <w:rPr>
          <w:rFonts w:ascii="Cambria" w:hAnsi="Cambria"/>
        </w:rPr>
        <w:t>$</w:t>
      </w:r>
      <w:r w:rsidR="00B56011" w:rsidRPr="00886462">
        <w:rPr>
          <w:rFonts w:ascii="Cambria" w:hAnsi="Cambria"/>
        </w:rPr>
        <w:t>4 billion</w:t>
      </w:r>
    </w:p>
    <w:p w14:paraId="5BE2989A" w14:textId="77777777" w:rsidR="00180EDA" w:rsidRPr="00886462" w:rsidRDefault="00180EDA" w:rsidP="00886462">
      <w:pPr>
        <w:jc w:val="center"/>
        <w:rPr>
          <w:rFonts w:ascii="Cambria" w:hAnsi="Cambria"/>
          <w:u w:val="single"/>
        </w:rPr>
      </w:pPr>
    </w:p>
    <w:p w14:paraId="1F053BF7" w14:textId="1426CA19" w:rsidR="00180EDA" w:rsidRDefault="00180EDA" w:rsidP="00886462">
      <w:pPr>
        <w:jc w:val="center"/>
        <w:rPr>
          <w:rFonts w:ascii="Cambria" w:hAnsi="Cambria"/>
          <w:u w:val="single"/>
        </w:rPr>
      </w:pPr>
      <w:r w:rsidRPr="00886462">
        <w:rPr>
          <w:rFonts w:ascii="Cambria" w:hAnsi="Cambria"/>
          <w:u w:val="single"/>
        </w:rPr>
        <w:t>Costs (with respect to 2016 undergrad</w:t>
      </w:r>
      <w:r w:rsidR="00E261E9" w:rsidRPr="00886462">
        <w:rPr>
          <w:rFonts w:ascii="Cambria" w:hAnsi="Cambria"/>
          <w:u w:val="single"/>
        </w:rPr>
        <w:t>uate</w:t>
      </w:r>
      <w:r w:rsidRPr="00886462">
        <w:rPr>
          <w:rFonts w:ascii="Cambria" w:hAnsi="Cambria"/>
          <w:u w:val="single"/>
        </w:rPr>
        <w:t xml:space="preserve"> enrollment):</w:t>
      </w:r>
    </w:p>
    <w:p w14:paraId="73945C5E" w14:textId="77777777" w:rsidR="00767286" w:rsidRPr="00886462" w:rsidRDefault="00767286" w:rsidP="00886462">
      <w:pPr>
        <w:jc w:val="center"/>
        <w:rPr>
          <w:rFonts w:ascii="Cambria" w:hAnsi="Cambria"/>
          <w:u w:val="single"/>
        </w:rPr>
      </w:pPr>
    </w:p>
    <w:p w14:paraId="538DFE65" w14:textId="7B2C6F61" w:rsidR="00886462" w:rsidRPr="005E56A6" w:rsidRDefault="00886462" w:rsidP="005E56A6">
      <w:pPr>
        <w:jc w:val="center"/>
        <w:rPr>
          <w:rFonts w:ascii="Calibri" w:eastAsia="Times New Roman" w:hAnsi="Calibri" w:cs="Times New Roman"/>
          <w:color w:val="000000"/>
        </w:rPr>
      </w:pPr>
      <w:r w:rsidRPr="00886462">
        <w:rPr>
          <w:rFonts w:ascii="Cambria" w:hAnsi="Cambria"/>
        </w:rPr>
        <w:t xml:space="preserve">Cost for 20% student usage: </w:t>
      </w:r>
      <w:r w:rsidR="005E56A6" w:rsidRPr="005E56A6">
        <w:rPr>
          <w:rFonts w:ascii="Cambria" w:eastAsia="Times New Roman" w:hAnsi="Cambria" w:cs="Times New Roman"/>
          <w:color w:val="000000"/>
          <w:u w:val="single"/>
        </w:rPr>
        <w:t>$2,57</w:t>
      </w:r>
      <w:r w:rsidRPr="005E56A6">
        <w:rPr>
          <w:rFonts w:ascii="Cambria" w:eastAsia="Times New Roman" w:hAnsi="Cambria" w:cs="Times New Roman"/>
          <w:color w:val="000000"/>
          <w:u w:val="single"/>
        </w:rPr>
        <w:t>6,486.00</w:t>
      </w:r>
      <w:r w:rsidRPr="00886462">
        <w:rPr>
          <w:rFonts w:ascii="Cambria" w:eastAsia="Times New Roman" w:hAnsi="Cambria" w:cs="Times New Roman"/>
          <w:color w:val="000000"/>
        </w:rPr>
        <w:t xml:space="preserve"> </w:t>
      </w:r>
      <w:r w:rsidR="005E56A6">
        <w:rPr>
          <w:rFonts w:ascii="Cambria" w:eastAsia="Times New Roman" w:hAnsi="Cambria" w:cs="Times New Roman"/>
          <w:color w:val="000000"/>
        </w:rPr>
        <w:t>(</w:t>
      </w:r>
      <w:r w:rsidR="005E56A6" w:rsidRPr="005E56A6">
        <w:rPr>
          <w:rFonts w:ascii="Calibri" w:eastAsia="Times New Roman" w:hAnsi="Calibri" w:cs="Times New Roman"/>
          <w:color w:val="000000"/>
        </w:rPr>
        <w:t>0.482%</w:t>
      </w:r>
      <w:r w:rsidR="005E56A6">
        <w:rPr>
          <w:rFonts w:ascii="Calibri" w:eastAsia="Times New Roman" w:hAnsi="Calibri" w:cs="Times New Roman"/>
          <w:color w:val="000000"/>
        </w:rPr>
        <w:t xml:space="preserve"> </w:t>
      </w:r>
      <w:r w:rsidR="00071F12" w:rsidRPr="00886462">
        <w:rPr>
          <w:rFonts w:ascii="Cambria" w:eastAsia="Times New Roman" w:hAnsi="Cambria" w:cs="Times New Roman"/>
          <w:color w:val="000000"/>
        </w:rPr>
        <w:t>of student services alone)</w:t>
      </w:r>
    </w:p>
    <w:p w14:paraId="0965442F" w14:textId="5B8A97FE" w:rsidR="00886462" w:rsidRPr="005E56A6" w:rsidRDefault="00886462" w:rsidP="005E56A6">
      <w:pPr>
        <w:jc w:val="center"/>
        <w:rPr>
          <w:rFonts w:ascii="Calibri" w:eastAsia="Times New Roman" w:hAnsi="Calibri" w:cs="Times New Roman"/>
          <w:color w:val="000000"/>
        </w:rPr>
      </w:pPr>
      <w:r w:rsidRPr="00886462">
        <w:rPr>
          <w:rFonts w:ascii="Cambria" w:hAnsi="Cambria"/>
        </w:rPr>
        <w:t xml:space="preserve">Cost for 30% student usage: </w:t>
      </w:r>
      <w:r w:rsidR="005E56A6" w:rsidRPr="005E56A6">
        <w:rPr>
          <w:rFonts w:ascii="Cambria" w:eastAsia="Times New Roman" w:hAnsi="Cambria" w:cs="Times New Roman"/>
          <w:color w:val="000000"/>
          <w:u w:val="single"/>
        </w:rPr>
        <w:t>$3,85</w:t>
      </w:r>
      <w:r w:rsidRPr="005E56A6">
        <w:rPr>
          <w:rFonts w:ascii="Cambria" w:eastAsia="Times New Roman" w:hAnsi="Cambria" w:cs="Times New Roman"/>
          <w:color w:val="000000"/>
          <w:u w:val="single"/>
        </w:rPr>
        <w:t>9,729.00</w:t>
      </w:r>
      <w:r w:rsidRPr="00886462">
        <w:rPr>
          <w:rFonts w:ascii="Cambria" w:eastAsia="Times New Roman" w:hAnsi="Cambria" w:cs="Times New Roman"/>
          <w:color w:val="000000"/>
        </w:rPr>
        <w:t xml:space="preserve"> </w:t>
      </w:r>
      <w:r w:rsidR="005E56A6">
        <w:rPr>
          <w:rFonts w:ascii="Cambria" w:eastAsia="Times New Roman" w:hAnsi="Cambria" w:cs="Times New Roman"/>
          <w:color w:val="000000"/>
        </w:rPr>
        <w:t>(</w:t>
      </w:r>
      <w:r w:rsidR="005E56A6" w:rsidRPr="005E56A6">
        <w:rPr>
          <w:rFonts w:ascii="Calibri" w:eastAsia="Times New Roman" w:hAnsi="Calibri" w:cs="Times New Roman"/>
          <w:color w:val="000000"/>
        </w:rPr>
        <w:t>0.722%</w:t>
      </w:r>
      <w:r w:rsidR="005E56A6">
        <w:rPr>
          <w:rFonts w:ascii="Calibri" w:eastAsia="Times New Roman" w:hAnsi="Calibri" w:cs="Times New Roman"/>
          <w:color w:val="000000"/>
        </w:rPr>
        <w:t xml:space="preserve"> </w:t>
      </w:r>
      <w:r w:rsidR="00071F12" w:rsidRPr="00886462">
        <w:rPr>
          <w:rFonts w:ascii="Cambria" w:eastAsia="Times New Roman" w:hAnsi="Cambria" w:cs="Times New Roman"/>
          <w:color w:val="000000"/>
        </w:rPr>
        <w:t>of student services alone)</w:t>
      </w:r>
    </w:p>
    <w:p w14:paraId="396ADC30" w14:textId="65E277D8" w:rsidR="00886462" w:rsidRPr="005E56A6" w:rsidRDefault="00886462" w:rsidP="005E56A6">
      <w:pPr>
        <w:jc w:val="center"/>
        <w:rPr>
          <w:rFonts w:ascii="Calibri" w:eastAsia="Times New Roman" w:hAnsi="Calibri" w:cs="Times New Roman"/>
          <w:color w:val="000000"/>
        </w:rPr>
      </w:pPr>
      <w:r w:rsidRPr="00886462">
        <w:rPr>
          <w:rFonts w:ascii="Cambria" w:hAnsi="Cambria"/>
        </w:rPr>
        <w:t xml:space="preserve">Cost for 40% student usage: </w:t>
      </w:r>
      <w:r w:rsidR="005E56A6" w:rsidRPr="005E56A6">
        <w:rPr>
          <w:rFonts w:ascii="Cambria" w:eastAsia="Times New Roman" w:hAnsi="Cambria" w:cs="Times New Roman"/>
          <w:color w:val="000000"/>
          <w:u w:val="single"/>
        </w:rPr>
        <w:t>$5,14</w:t>
      </w:r>
      <w:r w:rsidRPr="005E56A6">
        <w:rPr>
          <w:rFonts w:ascii="Cambria" w:eastAsia="Times New Roman" w:hAnsi="Cambria" w:cs="Times New Roman"/>
          <w:color w:val="000000"/>
          <w:u w:val="single"/>
        </w:rPr>
        <w:t>2,972.00</w:t>
      </w:r>
      <w:r w:rsidRPr="00886462">
        <w:rPr>
          <w:rFonts w:ascii="Cambria" w:eastAsia="Times New Roman" w:hAnsi="Cambria" w:cs="Times New Roman"/>
          <w:color w:val="000000"/>
        </w:rPr>
        <w:t xml:space="preserve"> </w:t>
      </w:r>
      <w:r w:rsidR="005E56A6">
        <w:rPr>
          <w:rFonts w:ascii="Cambria" w:eastAsia="Times New Roman" w:hAnsi="Cambria" w:cs="Times New Roman"/>
          <w:color w:val="000000"/>
        </w:rPr>
        <w:t xml:space="preserve"> (</w:t>
      </w:r>
      <w:r w:rsidR="005E56A6" w:rsidRPr="005E56A6">
        <w:rPr>
          <w:rFonts w:ascii="Calibri" w:eastAsia="Times New Roman" w:hAnsi="Calibri" w:cs="Times New Roman"/>
          <w:color w:val="000000"/>
        </w:rPr>
        <w:t>0.962%</w:t>
      </w:r>
      <w:r w:rsidR="005E56A6">
        <w:rPr>
          <w:rFonts w:ascii="Calibri" w:eastAsia="Times New Roman" w:hAnsi="Calibri" w:cs="Times New Roman"/>
          <w:color w:val="000000"/>
        </w:rPr>
        <w:t xml:space="preserve"> </w:t>
      </w:r>
      <w:r w:rsidR="00071F12" w:rsidRPr="00886462">
        <w:rPr>
          <w:rFonts w:ascii="Cambria" w:eastAsia="Times New Roman" w:hAnsi="Cambria" w:cs="Times New Roman"/>
          <w:color w:val="000000"/>
        </w:rPr>
        <w:t>of student services alone)</w:t>
      </w:r>
    </w:p>
    <w:p w14:paraId="26DA3B6A" w14:textId="6E4E4C25" w:rsidR="00180EDA" w:rsidRPr="005E56A6" w:rsidRDefault="00180EDA" w:rsidP="005E56A6">
      <w:pPr>
        <w:jc w:val="center"/>
        <w:rPr>
          <w:rFonts w:ascii="Calibri" w:eastAsia="Times New Roman" w:hAnsi="Calibri" w:cs="Times New Roman"/>
          <w:color w:val="000000"/>
        </w:rPr>
      </w:pPr>
      <w:r w:rsidRPr="00886462">
        <w:rPr>
          <w:rFonts w:ascii="Cambria" w:hAnsi="Cambria"/>
        </w:rPr>
        <w:t xml:space="preserve">Cost for 50% student usage: </w:t>
      </w:r>
      <w:r w:rsidRPr="00886462">
        <w:rPr>
          <w:rFonts w:ascii="Cambria" w:hAnsi="Cambria"/>
          <w:u w:val="single"/>
        </w:rPr>
        <w:t>$</w:t>
      </w:r>
      <w:r w:rsidR="000B0B69" w:rsidRPr="00886462">
        <w:rPr>
          <w:rFonts w:ascii="Cambria" w:eastAsia="Times New Roman" w:hAnsi="Cambria" w:cs="Times New Roman"/>
          <w:color w:val="000000"/>
          <w:u w:val="single"/>
        </w:rPr>
        <w:t>6,42</w:t>
      </w:r>
      <w:r w:rsidR="00B56011" w:rsidRPr="00886462">
        <w:rPr>
          <w:rFonts w:ascii="Cambria" w:eastAsia="Times New Roman" w:hAnsi="Cambria" w:cs="Times New Roman"/>
          <w:color w:val="000000"/>
          <w:u w:val="single"/>
        </w:rPr>
        <w:t>6,215</w:t>
      </w:r>
      <w:r w:rsidR="005E56A6" w:rsidRPr="005E56A6">
        <w:rPr>
          <w:rFonts w:ascii="Cambria" w:eastAsia="Times New Roman" w:hAnsi="Cambria" w:cs="Times New Roman"/>
          <w:color w:val="000000"/>
          <w:u w:val="single"/>
        </w:rPr>
        <w:t>.00</w:t>
      </w:r>
      <w:r w:rsidR="005E56A6" w:rsidRPr="00886462">
        <w:rPr>
          <w:rFonts w:ascii="Cambria" w:eastAsia="Times New Roman" w:hAnsi="Cambria" w:cs="Times New Roman"/>
          <w:color w:val="000000"/>
        </w:rPr>
        <w:t xml:space="preserve"> </w:t>
      </w:r>
      <w:r w:rsidRPr="00886462">
        <w:rPr>
          <w:rFonts w:ascii="Cambria" w:eastAsia="Times New Roman" w:hAnsi="Cambria" w:cs="Times New Roman"/>
          <w:color w:val="000000"/>
        </w:rPr>
        <w:t xml:space="preserve"> </w:t>
      </w:r>
      <w:r w:rsidR="000B0B69" w:rsidRPr="00886462">
        <w:rPr>
          <w:rFonts w:ascii="Cambria" w:eastAsia="Times New Roman" w:hAnsi="Cambria" w:cs="Times New Roman"/>
          <w:color w:val="000000"/>
        </w:rPr>
        <w:t xml:space="preserve"> (</w:t>
      </w:r>
      <w:r w:rsidR="005E56A6" w:rsidRPr="005E56A6">
        <w:rPr>
          <w:rFonts w:ascii="Calibri" w:eastAsia="Times New Roman" w:hAnsi="Calibri" w:cs="Times New Roman"/>
          <w:color w:val="000000"/>
        </w:rPr>
        <w:t>1.201%</w:t>
      </w:r>
      <w:r w:rsidR="005E56A6">
        <w:rPr>
          <w:rFonts w:ascii="Calibri" w:eastAsia="Times New Roman" w:hAnsi="Calibri" w:cs="Times New Roman"/>
          <w:color w:val="000000"/>
        </w:rPr>
        <w:t xml:space="preserve"> </w:t>
      </w:r>
      <w:r w:rsidR="000B0B69" w:rsidRPr="00886462">
        <w:rPr>
          <w:rFonts w:ascii="Cambria" w:eastAsia="Times New Roman" w:hAnsi="Cambria" w:cs="Times New Roman"/>
          <w:color w:val="000000"/>
        </w:rPr>
        <w:t>of student services alone</w:t>
      </w:r>
      <w:r w:rsidRPr="00886462">
        <w:rPr>
          <w:rFonts w:ascii="Cambria" w:eastAsia="Times New Roman" w:hAnsi="Cambria" w:cs="Times New Roman"/>
          <w:color w:val="000000"/>
        </w:rPr>
        <w:t>)</w:t>
      </w:r>
    </w:p>
    <w:p w14:paraId="1133C66E" w14:textId="1BB0F25B" w:rsidR="005E56A6" w:rsidRPr="005E56A6" w:rsidRDefault="005E56A6" w:rsidP="005E56A6">
      <w:pPr>
        <w:jc w:val="center"/>
        <w:rPr>
          <w:rFonts w:ascii="Calibri" w:eastAsia="Times New Roman" w:hAnsi="Calibri" w:cs="Times New Roman"/>
          <w:color w:val="000000"/>
        </w:rPr>
      </w:pPr>
      <w:r>
        <w:rPr>
          <w:rFonts w:ascii="Cambria" w:hAnsi="Cambria"/>
        </w:rPr>
        <w:t>Cost for 6</w:t>
      </w:r>
      <w:r w:rsidRPr="00886462">
        <w:rPr>
          <w:rFonts w:ascii="Cambria" w:hAnsi="Cambria"/>
        </w:rPr>
        <w:t xml:space="preserve">0% student usage: </w:t>
      </w:r>
      <w:r w:rsidRPr="00886462">
        <w:rPr>
          <w:rFonts w:ascii="Cambria" w:hAnsi="Cambria"/>
          <w:u w:val="single"/>
        </w:rPr>
        <w:t>$</w:t>
      </w:r>
      <w:r>
        <w:rPr>
          <w:rFonts w:ascii="Cambria" w:eastAsia="Times New Roman" w:hAnsi="Cambria" w:cs="Times New Roman"/>
          <w:color w:val="000000"/>
          <w:u w:val="single"/>
        </w:rPr>
        <w:t>7,709,458</w:t>
      </w:r>
      <w:r w:rsidRPr="005E56A6">
        <w:rPr>
          <w:rFonts w:ascii="Cambria" w:eastAsia="Times New Roman" w:hAnsi="Cambria" w:cs="Times New Roman"/>
          <w:color w:val="000000"/>
          <w:u w:val="single"/>
        </w:rPr>
        <w:t>.00</w:t>
      </w:r>
      <w:r w:rsidRPr="00886462">
        <w:rPr>
          <w:rFonts w:ascii="Cambria" w:eastAsia="Times New Roman" w:hAnsi="Cambria" w:cs="Times New Roman"/>
          <w:color w:val="000000"/>
        </w:rPr>
        <w:t xml:space="preserve">   (</w:t>
      </w:r>
      <w:r w:rsidRPr="005E56A6">
        <w:rPr>
          <w:rFonts w:ascii="Calibri" w:eastAsia="Times New Roman" w:hAnsi="Calibri" w:cs="Times New Roman"/>
          <w:color w:val="000000"/>
        </w:rPr>
        <w:t>1.441%</w:t>
      </w:r>
      <w:r>
        <w:rPr>
          <w:rFonts w:ascii="Calibri" w:eastAsia="Times New Roman" w:hAnsi="Calibri" w:cs="Times New Roman"/>
          <w:color w:val="000000"/>
        </w:rPr>
        <w:t xml:space="preserve"> </w:t>
      </w:r>
      <w:r w:rsidRPr="00886462">
        <w:rPr>
          <w:rFonts w:ascii="Cambria" w:eastAsia="Times New Roman" w:hAnsi="Cambria" w:cs="Times New Roman"/>
          <w:color w:val="000000"/>
        </w:rPr>
        <w:t>of student services alone)</w:t>
      </w:r>
    </w:p>
    <w:p w14:paraId="1D260C54" w14:textId="4CCC2565" w:rsidR="00180EDA" w:rsidRPr="005E56A6" w:rsidRDefault="00180EDA" w:rsidP="005E56A6">
      <w:pPr>
        <w:jc w:val="center"/>
        <w:rPr>
          <w:rFonts w:ascii="Calibri" w:eastAsia="Times New Roman" w:hAnsi="Calibri" w:cs="Times New Roman"/>
          <w:color w:val="000000"/>
        </w:rPr>
      </w:pPr>
      <w:r w:rsidRPr="00886462">
        <w:rPr>
          <w:rFonts w:ascii="Cambria" w:hAnsi="Cambria"/>
        </w:rPr>
        <w:t xml:space="preserve">Cost for 70% student usage: </w:t>
      </w:r>
      <w:r w:rsidRPr="00886462">
        <w:rPr>
          <w:rFonts w:ascii="Cambria" w:eastAsia="Times New Roman" w:hAnsi="Cambria" w:cs="Times New Roman"/>
          <w:color w:val="000000"/>
          <w:u w:val="single"/>
        </w:rPr>
        <w:t>$</w:t>
      </w:r>
      <w:r w:rsidR="000B0B69" w:rsidRPr="00886462">
        <w:rPr>
          <w:rFonts w:ascii="Cambria" w:eastAsia="Times New Roman" w:hAnsi="Cambria" w:cs="Times New Roman"/>
          <w:color w:val="000000"/>
          <w:u w:val="single"/>
        </w:rPr>
        <w:t>8,99</w:t>
      </w:r>
      <w:r w:rsidR="00B56011" w:rsidRPr="00886462">
        <w:rPr>
          <w:rFonts w:ascii="Cambria" w:eastAsia="Times New Roman" w:hAnsi="Cambria" w:cs="Times New Roman"/>
          <w:color w:val="000000"/>
          <w:u w:val="single"/>
        </w:rPr>
        <w:t>2</w:t>
      </w:r>
      <w:r w:rsidR="000B0B69" w:rsidRPr="00886462">
        <w:rPr>
          <w:rFonts w:ascii="Cambria" w:eastAsia="Times New Roman" w:hAnsi="Cambria" w:cs="Times New Roman"/>
          <w:color w:val="000000"/>
          <w:u w:val="single"/>
        </w:rPr>
        <w:t>,701</w:t>
      </w:r>
      <w:r w:rsidR="005E56A6" w:rsidRPr="005E56A6">
        <w:rPr>
          <w:rFonts w:ascii="Cambria" w:eastAsia="Times New Roman" w:hAnsi="Cambria" w:cs="Times New Roman"/>
          <w:color w:val="000000"/>
          <w:u w:val="single"/>
        </w:rPr>
        <w:t>.00</w:t>
      </w:r>
      <w:r w:rsidR="005E56A6" w:rsidRPr="00886462">
        <w:rPr>
          <w:rFonts w:ascii="Cambria" w:eastAsia="Times New Roman" w:hAnsi="Cambria" w:cs="Times New Roman"/>
          <w:color w:val="000000"/>
        </w:rPr>
        <w:t xml:space="preserve"> </w:t>
      </w:r>
      <w:r w:rsidR="000B0B69" w:rsidRPr="00886462">
        <w:rPr>
          <w:rFonts w:ascii="Cambria" w:eastAsia="Times New Roman" w:hAnsi="Cambria" w:cs="Times New Roman"/>
          <w:color w:val="000000"/>
          <w:u w:val="single"/>
        </w:rPr>
        <w:t xml:space="preserve"> </w:t>
      </w:r>
      <w:r w:rsidR="000B0B69" w:rsidRPr="00886462">
        <w:rPr>
          <w:rFonts w:ascii="Cambria" w:eastAsia="Times New Roman" w:hAnsi="Cambria" w:cs="Times New Roman"/>
          <w:color w:val="000000"/>
        </w:rPr>
        <w:t>(</w:t>
      </w:r>
      <w:r w:rsidR="005E56A6" w:rsidRPr="005E56A6">
        <w:rPr>
          <w:rFonts w:ascii="Calibri" w:eastAsia="Times New Roman" w:hAnsi="Calibri" w:cs="Times New Roman"/>
          <w:color w:val="000000"/>
        </w:rPr>
        <w:t>1.681%</w:t>
      </w:r>
      <w:r w:rsidR="005E56A6">
        <w:rPr>
          <w:rFonts w:ascii="Calibri" w:eastAsia="Times New Roman" w:hAnsi="Calibri" w:cs="Times New Roman"/>
          <w:color w:val="000000"/>
        </w:rPr>
        <w:t xml:space="preserve"> </w:t>
      </w:r>
      <w:r w:rsidR="000B0B69" w:rsidRPr="00886462">
        <w:rPr>
          <w:rFonts w:ascii="Cambria" w:eastAsia="Times New Roman" w:hAnsi="Cambria" w:cs="Times New Roman"/>
          <w:color w:val="000000"/>
        </w:rPr>
        <w:t>of student services alone)</w:t>
      </w:r>
    </w:p>
    <w:p w14:paraId="3833837D" w14:textId="729CDE5D" w:rsidR="00071F12" w:rsidRPr="00071F12" w:rsidRDefault="00071F12" w:rsidP="005E56A6">
      <w:pPr>
        <w:jc w:val="center"/>
        <w:rPr>
          <w:rFonts w:ascii="Calibri" w:eastAsia="Times New Roman" w:hAnsi="Calibri" w:cs="Times New Roman"/>
          <w:color w:val="000000"/>
        </w:rPr>
      </w:pPr>
      <w:r>
        <w:rPr>
          <w:rFonts w:ascii="Cambria" w:hAnsi="Cambria"/>
        </w:rPr>
        <w:t>Cost for 8</w:t>
      </w:r>
      <w:r w:rsidRPr="00886462">
        <w:rPr>
          <w:rFonts w:ascii="Cambria" w:hAnsi="Cambria"/>
        </w:rPr>
        <w:t xml:space="preserve">0% student usage: </w:t>
      </w:r>
      <w:r w:rsidRPr="00886462">
        <w:rPr>
          <w:rFonts w:ascii="Cambria" w:hAnsi="Cambria"/>
          <w:u w:val="single"/>
        </w:rPr>
        <w:t>$</w:t>
      </w:r>
      <w:r w:rsidR="00767286">
        <w:rPr>
          <w:rFonts w:ascii="Cambria" w:eastAsia="Times New Roman" w:hAnsi="Cambria" w:cs="Times New Roman"/>
          <w:color w:val="222222"/>
          <w:u w:val="single"/>
          <w:shd w:val="clear" w:color="auto" w:fill="FFFFFF"/>
        </w:rPr>
        <w:t>10,275,944.00</w:t>
      </w:r>
      <w:r w:rsidRPr="00886462">
        <w:rPr>
          <w:rFonts w:ascii="Cambria" w:eastAsia="Times New Roman" w:hAnsi="Cambria" w:cs="Times New Roman"/>
          <w:color w:val="222222"/>
          <w:u w:val="single"/>
          <w:shd w:val="clear" w:color="auto" w:fill="FFFFFF"/>
        </w:rPr>
        <w:t xml:space="preserve"> </w:t>
      </w:r>
      <w:r w:rsidR="00767286">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w:t>
      </w:r>
      <w:r w:rsidR="005E56A6" w:rsidRPr="005E56A6">
        <w:rPr>
          <w:rFonts w:ascii="Calibri" w:eastAsia="Times New Roman" w:hAnsi="Calibri" w:cs="Times New Roman"/>
          <w:color w:val="000000"/>
        </w:rPr>
        <w:t>1.921%</w:t>
      </w:r>
      <w:r w:rsidR="005E56A6">
        <w:rPr>
          <w:rFonts w:ascii="Calibri" w:eastAsia="Times New Roman" w:hAnsi="Calibri" w:cs="Times New Roman"/>
          <w:color w:val="000000"/>
        </w:rPr>
        <w:t xml:space="preserve"> </w:t>
      </w:r>
      <w:r w:rsidRPr="00886462">
        <w:rPr>
          <w:rFonts w:ascii="Cambria" w:eastAsia="Times New Roman" w:hAnsi="Cambria" w:cs="Times New Roman"/>
          <w:color w:val="222222"/>
          <w:shd w:val="clear" w:color="auto" w:fill="FFFFFF"/>
        </w:rPr>
        <w:t xml:space="preserve">of </w:t>
      </w:r>
      <w:r w:rsidR="00767286" w:rsidRPr="00886462">
        <w:rPr>
          <w:rFonts w:ascii="Cambria" w:eastAsia="Times New Roman" w:hAnsi="Cambria" w:cs="Times New Roman"/>
          <w:color w:val="000000"/>
        </w:rPr>
        <w:t>student services alone</w:t>
      </w:r>
      <w:r w:rsidRPr="00886462">
        <w:rPr>
          <w:rFonts w:ascii="Cambria" w:eastAsia="Times New Roman" w:hAnsi="Cambria" w:cs="Times New Roman"/>
          <w:color w:val="222222"/>
          <w:shd w:val="clear" w:color="auto" w:fill="FFFFFF"/>
        </w:rPr>
        <w:t>)</w:t>
      </w:r>
    </w:p>
    <w:p w14:paraId="2B481F4A" w14:textId="6001F9A0" w:rsidR="00071F12" w:rsidRPr="00071F12" w:rsidRDefault="00071F12" w:rsidP="005E56A6">
      <w:pPr>
        <w:jc w:val="center"/>
        <w:rPr>
          <w:rFonts w:ascii="Calibri" w:eastAsia="Times New Roman" w:hAnsi="Calibri" w:cs="Times New Roman"/>
          <w:color w:val="000000"/>
        </w:rPr>
      </w:pPr>
      <w:r>
        <w:rPr>
          <w:rFonts w:ascii="Cambria" w:hAnsi="Cambria"/>
        </w:rPr>
        <w:t>Cost for 9</w:t>
      </w:r>
      <w:r w:rsidRPr="00886462">
        <w:rPr>
          <w:rFonts w:ascii="Cambria" w:hAnsi="Cambria"/>
        </w:rPr>
        <w:t xml:space="preserve">0% student usage: </w:t>
      </w:r>
      <w:r w:rsidRPr="00886462">
        <w:rPr>
          <w:rFonts w:ascii="Cambria" w:hAnsi="Cambria"/>
          <w:u w:val="single"/>
        </w:rPr>
        <w:t>$</w:t>
      </w:r>
      <w:r w:rsidR="00767286">
        <w:rPr>
          <w:rFonts w:ascii="Cambria" w:eastAsia="Times New Roman" w:hAnsi="Cambria" w:cs="Times New Roman"/>
          <w:color w:val="222222"/>
          <w:u w:val="single"/>
          <w:shd w:val="clear" w:color="auto" w:fill="FFFFFF"/>
        </w:rPr>
        <w:t>11,559,187.00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w:t>
      </w:r>
      <w:r w:rsidR="005E56A6" w:rsidRPr="005E56A6">
        <w:rPr>
          <w:rFonts w:ascii="Calibri" w:eastAsia="Times New Roman" w:hAnsi="Calibri" w:cs="Times New Roman"/>
          <w:color w:val="000000"/>
        </w:rPr>
        <w:t>2.161%</w:t>
      </w:r>
      <w:r w:rsidR="005E56A6">
        <w:rPr>
          <w:rFonts w:ascii="Calibri" w:eastAsia="Times New Roman" w:hAnsi="Calibri" w:cs="Times New Roman"/>
          <w:color w:val="000000"/>
        </w:rPr>
        <w:t xml:space="preserve"> </w:t>
      </w:r>
      <w:r w:rsidR="00767286" w:rsidRPr="00886462">
        <w:rPr>
          <w:rFonts w:ascii="Cambria" w:eastAsia="Times New Roman" w:hAnsi="Cambria" w:cs="Times New Roman"/>
          <w:color w:val="000000"/>
        </w:rPr>
        <w:t>of student services alone</w:t>
      </w:r>
      <w:r w:rsidRPr="00886462">
        <w:rPr>
          <w:rFonts w:ascii="Cambria" w:eastAsia="Times New Roman" w:hAnsi="Cambria" w:cs="Times New Roman"/>
          <w:color w:val="222222"/>
          <w:shd w:val="clear" w:color="auto" w:fill="FFFFFF"/>
        </w:rPr>
        <w:t>)</w:t>
      </w:r>
    </w:p>
    <w:p w14:paraId="08E51B4D" w14:textId="0D9C0E04" w:rsidR="00071F12" w:rsidRPr="00071F12" w:rsidRDefault="00071F12" w:rsidP="005E56A6">
      <w:pPr>
        <w:jc w:val="center"/>
        <w:rPr>
          <w:rFonts w:ascii="Calibri" w:eastAsia="Times New Roman" w:hAnsi="Calibri" w:cs="Times New Roman"/>
          <w:color w:val="000000"/>
        </w:rPr>
      </w:pPr>
      <w:r>
        <w:rPr>
          <w:rFonts w:ascii="Cambria" w:hAnsi="Cambria"/>
        </w:rPr>
        <w:t>Cost for 10</w:t>
      </w:r>
      <w:r w:rsidRPr="00886462">
        <w:rPr>
          <w:rFonts w:ascii="Cambria" w:hAnsi="Cambria"/>
        </w:rPr>
        <w:t xml:space="preserve">0% student usage: </w:t>
      </w:r>
      <w:r>
        <w:rPr>
          <w:rFonts w:ascii="Cambria" w:hAnsi="Cambria"/>
          <w:u w:val="single"/>
        </w:rPr>
        <w:t>$</w:t>
      </w:r>
      <w:r w:rsidR="00767286">
        <w:rPr>
          <w:rFonts w:ascii="Cambria" w:hAnsi="Cambria"/>
          <w:u w:val="single"/>
        </w:rPr>
        <w:t>12,842,430.00</w:t>
      </w:r>
      <w:r w:rsidRPr="00886462">
        <w:rPr>
          <w:rFonts w:ascii="Cambria" w:eastAsia="Times New Roman" w:hAnsi="Cambria" w:cs="Times New Roman"/>
          <w:color w:val="222222"/>
          <w:u w:val="single"/>
          <w:shd w:val="clear" w:color="auto" w:fill="FFFFFF"/>
        </w:rPr>
        <w:t xml:space="preserve"> </w:t>
      </w:r>
      <w:r>
        <w:rPr>
          <w:rFonts w:ascii="Cambria" w:eastAsia="Times New Roman" w:hAnsi="Cambria" w:cs="Times New Roman"/>
          <w:color w:val="222222"/>
          <w:shd w:val="clear" w:color="auto" w:fill="FFFFFF"/>
        </w:rPr>
        <w:t>(</w:t>
      </w:r>
      <w:r w:rsidR="005E56A6" w:rsidRPr="005E56A6">
        <w:rPr>
          <w:rFonts w:ascii="Calibri" w:eastAsia="Times New Roman" w:hAnsi="Calibri" w:cs="Times New Roman"/>
          <w:color w:val="000000"/>
        </w:rPr>
        <w:t>2.401%</w:t>
      </w:r>
      <w:r w:rsidR="005E56A6">
        <w:rPr>
          <w:rFonts w:ascii="Calibri" w:eastAsia="Times New Roman" w:hAnsi="Calibri" w:cs="Times New Roman"/>
          <w:color w:val="000000"/>
        </w:rPr>
        <w:t xml:space="preserve"> </w:t>
      </w:r>
      <w:r w:rsidR="00767286" w:rsidRPr="00886462">
        <w:rPr>
          <w:rFonts w:ascii="Cambria" w:eastAsia="Times New Roman" w:hAnsi="Cambria" w:cs="Times New Roman"/>
          <w:color w:val="000000"/>
        </w:rPr>
        <w:t>of student services alone</w:t>
      </w:r>
      <w:r w:rsidRPr="00886462">
        <w:rPr>
          <w:rFonts w:ascii="Cambria" w:eastAsia="Times New Roman" w:hAnsi="Cambria" w:cs="Times New Roman"/>
          <w:color w:val="222222"/>
          <w:shd w:val="clear" w:color="auto" w:fill="FFFFFF"/>
        </w:rPr>
        <w:t>)</w:t>
      </w:r>
    </w:p>
    <w:p w14:paraId="25550C05" w14:textId="77777777" w:rsidR="00180EDA" w:rsidRPr="00886462" w:rsidRDefault="00180EDA" w:rsidP="00767286">
      <w:pPr>
        <w:rPr>
          <w:rFonts w:ascii="Cambria" w:hAnsi="Cambria"/>
          <w:u w:val="single"/>
        </w:rPr>
      </w:pPr>
    </w:p>
    <w:sectPr w:rsidR="00180EDA" w:rsidRPr="00886462" w:rsidSect="00F74E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D902" w14:textId="77777777" w:rsidR="00C553B0" w:rsidRDefault="00C553B0" w:rsidP="002B138B">
      <w:r>
        <w:separator/>
      </w:r>
    </w:p>
  </w:endnote>
  <w:endnote w:type="continuationSeparator" w:id="0">
    <w:p w14:paraId="7F14EC90" w14:textId="77777777" w:rsidR="00C553B0" w:rsidRDefault="00C553B0" w:rsidP="002B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76E7B" w14:textId="77777777" w:rsidR="00C553B0" w:rsidRDefault="00C553B0" w:rsidP="002B138B">
      <w:r>
        <w:separator/>
      </w:r>
    </w:p>
  </w:footnote>
  <w:footnote w:type="continuationSeparator" w:id="0">
    <w:p w14:paraId="26D31B3E" w14:textId="77777777" w:rsidR="00C553B0" w:rsidRDefault="00C553B0" w:rsidP="002B1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1EE4"/>
    <w:multiLevelType w:val="hybridMultilevel"/>
    <w:tmpl w:val="9EFA635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6F32E7F"/>
    <w:multiLevelType w:val="hybridMultilevel"/>
    <w:tmpl w:val="D7F6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B3E1F"/>
    <w:multiLevelType w:val="hybridMultilevel"/>
    <w:tmpl w:val="F260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61C97"/>
    <w:multiLevelType w:val="hybridMultilevel"/>
    <w:tmpl w:val="2D22BB0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EE19CC"/>
    <w:multiLevelType w:val="hybridMultilevel"/>
    <w:tmpl w:val="C92C40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B76C25"/>
    <w:multiLevelType w:val="hybridMultilevel"/>
    <w:tmpl w:val="12D0F9D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1B954FD"/>
    <w:multiLevelType w:val="hybridMultilevel"/>
    <w:tmpl w:val="554A8D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8F2720"/>
    <w:multiLevelType w:val="hybridMultilevel"/>
    <w:tmpl w:val="3F725EC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B886E4A"/>
    <w:multiLevelType w:val="hybridMultilevel"/>
    <w:tmpl w:val="BF0CE0F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47E0F74"/>
    <w:multiLevelType w:val="hybridMultilevel"/>
    <w:tmpl w:val="032C076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264817"/>
    <w:multiLevelType w:val="hybridMultilevel"/>
    <w:tmpl w:val="AC36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F7766"/>
    <w:multiLevelType w:val="hybridMultilevel"/>
    <w:tmpl w:val="B5BE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2"/>
  </w:num>
  <w:num w:numId="5">
    <w:abstractNumId w:val="9"/>
  </w:num>
  <w:num w:numId="6">
    <w:abstractNumId w:val="6"/>
  </w:num>
  <w:num w:numId="7">
    <w:abstractNumId w:val="4"/>
  </w:num>
  <w:num w:numId="8">
    <w:abstractNumId w:val="7"/>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10"/>
    <w:rsid w:val="00071F12"/>
    <w:rsid w:val="000B0B69"/>
    <w:rsid w:val="000D0863"/>
    <w:rsid w:val="00180EDA"/>
    <w:rsid w:val="00182810"/>
    <w:rsid w:val="001A199D"/>
    <w:rsid w:val="001A1FDF"/>
    <w:rsid w:val="001A5317"/>
    <w:rsid w:val="0021047A"/>
    <w:rsid w:val="00230BCD"/>
    <w:rsid w:val="00272330"/>
    <w:rsid w:val="002B138B"/>
    <w:rsid w:val="002D514F"/>
    <w:rsid w:val="003607B9"/>
    <w:rsid w:val="00370061"/>
    <w:rsid w:val="003A53DA"/>
    <w:rsid w:val="003D54E3"/>
    <w:rsid w:val="004B065D"/>
    <w:rsid w:val="00520682"/>
    <w:rsid w:val="005B58E7"/>
    <w:rsid w:val="005E56A6"/>
    <w:rsid w:val="006B4CD7"/>
    <w:rsid w:val="00767286"/>
    <w:rsid w:val="007A6323"/>
    <w:rsid w:val="007F0E1F"/>
    <w:rsid w:val="00830945"/>
    <w:rsid w:val="00886462"/>
    <w:rsid w:val="008D2087"/>
    <w:rsid w:val="00AF0E2B"/>
    <w:rsid w:val="00B56011"/>
    <w:rsid w:val="00B63ED3"/>
    <w:rsid w:val="00B77EDB"/>
    <w:rsid w:val="00BB3355"/>
    <w:rsid w:val="00C213D1"/>
    <w:rsid w:val="00C553B0"/>
    <w:rsid w:val="00C84916"/>
    <w:rsid w:val="00CA35B9"/>
    <w:rsid w:val="00CE6F55"/>
    <w:rsid w:val="00D330CB"/>
    <w:rsid w:val="00D42F05"/>
    <w:rsid w:val="00DA0FB4"/>
    <w:rsid w:val="00DE487D"/>
    <w:rsid w:val="00E261E9"/>
    <w:rsid w:val="00E61644"/>
    <w:rsid w:val="00E72427"/>
    <w:rsid w:val="00E9667F"/>
    <w:rsid w:val="00EA3158"/>
    <w:rsid w:val="00F15D69"/>
    <w:rsid w:val="00F74E45"/>
    <w:rsid w:val="00F8799A"/>
    <w:rsid w:val="00FB2504"/>
    <w:rsid w:val="00FE2EDD"/>
    <w:rsid w:val="00FF1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55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1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810"/>
    <w:rPr>
      <w:rFonts w:ascii="Lucida Grande" w:hAnsi="Lucida Grande"/>
      <w:sz w:val="18"/>
      <w:szCs w:val="18"/>
    </w:rPr>
  </w:style>
  <w:style w:type="paragraph" w:styleId="ListParagraph">
    <w:name w:val="List Paragraph"/>
    <w:basedOn w:val="Normal"/>
    <w:uiPriority w:val="34"/>
    <w:qFormat/>
    <w:rsid w:val="00830945"/>
    <w:pPr>
      <w:ind w:left="720"/>
      <w:contextualSpacing/>
    </w:pPr>
  </w:style>
  <w:style w:type="paragraph" w:styleId="Header">
    <w:name w:val="header"/>
    <w:basedOn w:val="Normal"/>
    <w:link w:val="HeaderChar"/>
    <w:uiPriority w:val="99"/>
    <w:unhideWhenUsed/>
    <w:rsid w:val="002B138B"/>
    <w:pPr>
      <w:tabs>
        <w:tab w:val="center" w:pos="4320"/>
        <w:tab w:val="right" w:pos="8640"/>
      </w:tabs>
    </w:pPr>
  </w:style>
  <w:style w:type="character" w:customStyle="1" w:styleId="HeaderChar">
    <w:name w:val="Header Char"/>
    <w:basedOn w:val="DefaultParagraphFont"/>
    <w:link w:val="Header"/>
    <w:uiPriority w:val="99"/>
    <w:rsid w:val="002B138B"/>
  </w:style>
  <w:style w:type="paragraph" w:styleId="Footer">
    <w:name w:val="footer"/>
    <w:basedOn w:val="Normal"/>
    <w:link w:val="FooterChar"/>
    <w:uiPriority w:val="99"/>
    <w:unhideWhenUsed/>
    <w:rsid w:val="002B138B"/>
    <w:pPr>
      <w:tabs>
        <w:tab w:val="center" w:pos="4320"/>
        <w:tab w:val="right" w:pos="8640"/>
      </w:tabs>
    </w:pPr>
  </w:style>
  <w:style w:type="character" w:customStyle="1" w:styleId="FooterChar">
    <w:name w:val="Footer Char"/>
    <w:basedOn w:val="DefaultParagraphFont"/>
    <w:link w:val="Footer"/>
    <w:uiPriority w:val="99"/>
    <w:rsid w:val="002B13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10"/>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810"/>
    <w:rPr>
      <w:rFonts w:ascii="Lucida Grande" w:hAnsi="Lucida Grande"/>
      <w:sz w:val="18"/>
      <w:szCs w:val="18"/>
    </w:rPr>
  </w:style>
  <w:style w:type="paragraph" w:styleId="ListParagraph">
    <w:name w:val="List Paragraph"/>
    <w:basedOn w:val="Normal"/>
    <w:uiPriority w:val="34"/>
    <w:qFormat/>
    <w:rsid w:val="00830945"/>
    <w:pPr>
      <w:ind w:left="720"/>
      <w:contextualSpacing/>
    </w:pPr>
  </w:style>
  <w:style w:type="paragraph" w:styleId="Header">
    <w:name w:val="header"/>
    <w:basedOn w:val="Normal"/>
    <w:link w:val="HeaderChar"/>
    <w:uiPriority w:val="99"/>
    <w:unhideWhenUsed/>
    <w:rsid w:val="002B138B"/>
    <w:pPr>
      <w:tabs>
        <w:tab w:val="center" w:pos="4320"/>
        <w:tab w:val="right" w:pos="8640"/>
      </w:tabs>
    </w:pPr>
  </w:style>
  <w:style w:type="character" w:customStyle="1" w:styleId="HeaderChar">
    <w:name w:val="Header Char"/>
    <w:basedOn w:val="DefaultParagraphFont"/>
    <w:link w:val="Header"/>
    <w:uiPriority w:val="99"/>
    <w:rsid w:val="002B138B"/>
  </w:style>
  <w:style w:type="paragraph" w:styleId="Footer">
    <w:name w:val="footer"/>
    <w:basedOn w:val="Normal"/>
    <w:link w:val="FooterChar"/>
    <w:uiPriority w:val="99"/>
    <w:unhideWhenUsed/>
    <w:rsid w:val="002B138B"/>
    <w:pPr>
      <w:tabs>
        <w:tab w:val="center" w:pos="4320"/>
        <w:tab w:val="right" w:pos="8640"/>
      </w:tabs>
    </w:pPr>
  </w:style>
  <w:style w:type="character" w:customStyle="1" w:styleId="FooterChar">
    <w:name w:val="Footer Char"/>
    <w:basedOn w:val="DefaultParagraphFont"/>
    <w:link w:val="Footer"/>
    <w:uiPriority w:val="99"/>
    <w:rsid w:val="002B1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860">
      <w:bodyDiv w:val="1"/>
      <w:marLeft w:val="0"/>
      <w:marRight w:val="0"/>
      <w:marTop w:val="0"/>
      <w:marBottom w:val="0"/>
      <w:divBdr>
        <w:top w:val="none" w:sz="0" w:space="0" w:color="auto"/>
        <w:left w:val="none" w:sz="0" w:space="0" w:color="auto"/>
        <w:bottom w:val="none" w:sz="0" w:space="0" w:color="auto"/>
        <w:right w:val="none" w:sz="0" w:space="0" w:color="auto"/>
      </w:divBdr>
    </w:div>
    <w:div w:id="45109894">
      <w:bodyDiv w:val="1"/>
      <w:marLeft w:val="0"/>
      <w:marRight w:val="0"/>
      <w:marTop w:val="0"/>
      <w:marBottom w:val="0"/>
      <w:divBdr>
        <w:top w:val="none" w:sz="0" w:space="0" w:color="auto"/>
        <w:left w:val="none" w:sz="0" w:space="0" w:color="auto"/>
        <w:bottom w:val="none" w:sz="0" w:space="0" w:color="auto"/>
        <w:right w:val="none" w:sz="0" w:space="0" w:color="auto"/>
      </w:divBdr>
    </w:div>
    <w:div w:id="88694823">
      <w:bodyDiv w:val="1"/>
      <w:marLeft w:val="0"/>
      <w:marRight w:val="0"/>
      <w:marTop w:val="0"/>
      <w:marBottom w:val="0"/>
      <w:divBdr>
        <w:top w:val="none" w:sz="0" w:space="0" w:color="auto"/>
        <w:left w:val="none" w:sz="0" w:space="0" w:color="auto"/>
        <w:bottom w:val="none" w:sz="0" w:space="0" w:color="auto"/>
        <w:right w:val="none" w:sz="0" w:space="0" w:color="auto"/>
      </w:divBdr>
    </w:div>
    <w:div w:id="93868868">
      <w:bodyDiv w:val="1"/>
      <w:marLeft w:val="0"/>
      <w:marRight w:val="0"/>
      <w:marTop w:val="0"/>
      <w:marBottom w:val="0"/>
      <w:divBdr>
        <w:top w:val="none" w:sz="0" w:space="0" w:color="auto"/>
        <w:left w:val="none" w:sz="0" w:space="0" w:color="auto"/>
        <w:bottom w:val="none" w:sz="0" w:space="0" w:color="auto"/>
        <w:right w:val="none" w:sz="0" w:space="0" w:color="auto"/>
      </w:divBdr>
    </w:div>
    <w:div w:id="143593556">
      <w:bodyDiv w:val="1"/>
      <w:marLeft w:val="0"/>
      <w:marRight w:val="0"/>
      <w:marTop w:val="0"/>
      <w:marBottom w:val="0"/>
      <w:divBdr>
        <w:top w:val="none" w:sz="0" w:space="0" w:color="auto"/>
        <w:left w:val="none" w:sz="0" w:space="0" w:color="auto"/>
        <w:bottom w:val="none" w:sz="0" w:space="0" w:color="auto"/>
        <w:right w:val="none" w:sz="0" w:space="0" w:color="auto"/>
      </w:divBdr>
    </w:div>
    <w:div w:id="187378439">
      <w:bodyDiv w:val="1"/>
      <w:marLeft w:val="0"/>
      <w:marRight w:val="0"/>
      <w:marTop w:val="0"/>
      <w:marBottom w:val="0"/>
      <w:divBdr>
        <w:top w:val="none" w:sz="0" w:space="0" w:color="auto"/>
        <w:left w:val="none" w:sz="0" w:space="0" w:color="auto"/>
        <w:bottom w:val="none" w:sz="0" w:space="0" w:color="auto"/>
        <w:right w:val="none" w:sz="0" w:space="0" w:color="auto"/>
      </w:divBdr>
    </w:div>
    <w:div w:id="192035668">
      <w:bodyDiv w:val="1"/>
      <w:marLeft w:val="0"/>
      <w:marRight w:val="0"/>
      <w:marTop w:val="0"/>
      <w:marBottom w:val="0"/>
      <w:divBdr>
        <w:top w:val="none" w:sz="0" w:space="0" w:color="auto"/>
        <w:left w:val="none" w:sz="0" w:space="0" w:color="auto"/>
        <w:bottom w:val="none" w:sz="0" w:space="0" w:color="auto"/>
        <w:right w:val="none" w:sz="0" w:space="0" w:color="auto"/>
      </w:divBdr>
    </w:div>
    <w:div w:id="219437433">
      <w:bodyDiv w:val="1"/>
      <w:marLeft w:val="0"/>
      <w:marRight w:val="0"/>
      <w:marTop w:val="0"/>
      <w:marBottom w:val="0"/>
      <w:divBdr>
        <w:top w:val="none" w:sz="0" w:space="0" w:color="auto"/>
        <w:left w:val="none" w:sz="0" w:space="0" w:color="auto"/>
        <w:bottom w:val="none" w:sz="0" w:space="0" w:color="auto"/>
        <w:right w:val="none" w:sz="0" w:space="0" w:color="auto"/>
      </w:divBdr>
    </w:div>
    <w:div w:id="358972292">
      <w:bodyDiv w:val="1"/>
      <w:marLeft w:val="0"/>
      <w:marRight w:val="0"/>
      <w:marTop w:val="0"/>
      <w:marBottom w:val="0"/>
      <w:divBdr>
        <w:top w:val="none" w:sz="0" w:space="0" w:color="auto"/>
        <w:left w:val="none" w:sz="0" w:space="0" w:color="auto"/>
        <w:bottom w:val="none" w:sz="0" w:space="0" w:color="auto"/>
        <w:right w:val="none" w:sz="0" w:space="0" w:color="auto"/>
      </w:divBdr>
    </w:div>
    <w:div w:id="422072372">
      <w:bodyDiv w:val="1"/>
      <w:marLeft w:val="0"/>
      <w:marRight w:val="0"/>
      <w:marTop w:val="0"/>
      <w:marBottom w:val="0"/>
      <w:divBdr>
        <w:top w:val="none" w:sz="0" w:space="0" w:color="auto"/>
        <w:left w:val="none" w:sz="0" w:space="0" w:color="auto"/>
        <w:bottom w:val="none" w:sz="0" w:space="0" w:color="auto"/>
        <w:right w:val="none" w:sz="0" w:space="0" w:color="auto"/>
      </w:divBdr>
    </w:div>
    <w:div w:id="443579351">
      <w:bodyDiv w:val="1"/>
      <w:marLeft w:val="0"/>
      <w:marRight w:val="0"/>
      <w:marTop w:val="0"/>
      <w:marBottom w:val="0"/>
      <w:divBdr>
        <w:top w:val="none" w:sz="0" w:space="0" w:color="auto"/>
        <w:left w:val="none" w:sz="0" w:space="0" w:color="auto"/>
        <w:bottom w:val="none" w:sz="0" w:space="0" w:color="auto"/>
        <w:right w:val="none" w:sz="0" w:space="0" w:color="auto"/>
      </w:divBdr>
    </w:div>
    <w:div w:id="534124447">
      <w:bodyDiv w:val="1"/>
      <w:marLeft w:val="0"/>
      <w:marRight w:val="0"/>
      <w:marTop w:val="0"/>
      <w:marBottom w:val="0"/>
      <w:divBdr>
        <w:top w:val="none" w:sz="0" w:space="0" w:color="auto"/>
        <w:left w:val="none" w:sz="0" w:space="0" w:color="auto"/>
        <w:bottom w:val="none" w:sz="0" w:space="0" w:color="auto"/>
        <w:right w:val="none" w:sz="0" w:space="0" w:color="auto"/>
      </w:divBdr>
    </w:div>
    <w:div w:id="543835314">
      <w:bodyDiv w:val="1"/>
      <w:marLeft w:val="0"/>
      <w:marRight w:val="0"/>
      <w:marTop w:val="0"/>
      <w:marBottom w:val="0"/>
      <w:divBdr>
        <w:top w:val="none" w:sz="0" w:space="0" w:color="auto"/>
        <w:left w:val="none" w:sz="0" w:space="0" w:color="auto"/>
        <w:bottom w:val="none" w:sz="0" w:space="0" w:color="auto"/>
        <w:right w:val="none" w:sz="0" w:space="0" w:color="auto"/>
      </w:divBdr>
    </w:div>
    <w:div w:id="660427299">
      <w:bodyDiv w:val="1"/>
      <w:marLeft w:val="0"/>
      <w:marRight w:val="0"/>
      <w:marTop w:val="0"/>
      <w:marBottom w:val="0"/>
      <w:divBdr>
        <w:top w:val="none" w:sz="0" w:space="0" w:color="auto"/>
        <w:left w:val="none" w:sz="0" w:space="0" w:color="auto"/>
        <w:bottom w:val="none" w:sz="0" w:space="0" w:color="auto"/>
        <w:right w:val="none" w:sz="0" w:space="0" w:color="auto"/>
      </w:divBdr>
    </w:div>
    <w:div w:id="720053994">
      <w:bodyDiv w:val="1"/>
      <w:marLeft w:val="0"/>
      <w:marRight w:val="0"/>
      <w:marTop w:val="0"/>
      <w:marBottom w:val="0"/>
      <w:divBdr>
        <w:top w:val="none" w:sz="0" w:space="0" w:color="auto"/>
        <w:left w:val="none" w:sz="0" w:space="0" w:color="auto"/>
        <w:bottom w:val="none" w:sz="0" w:space="0" w:color="auto"/>
        <w:right w:val="none" w:sz="0" w:space="0" w:color="auto"/>
      </w:divBdr>
    </w:div>
    <w:div w:id="736628610">
      <w:bodyDiv w:val="1"/>
      <w:marLeft w:val="0"/>
      <w:marRight w:val="0"/>
      <w:marTop w:val="0"/>
      <w:marBottom w:val="0"/>
      <w:divBdr>
        <w:top w:val="none" w:sz="0" w:space="0" w:color="auto"/>
        <w:left w:val="none" w:sz="0" w:space="0" w:color="auto"/>
        <w:bottom w:val="none" w:sz="0" w:space="0" w:color="auto"/>
        <w:right w:val="none" w:sz="0" w:space="0" w:color="auto"/>
      </w:divBdr>
    </w:div>
    <w:div w:id="738020367">
      <w:bodyDiv w:val="1"/>
      <w:marLeft w:val="0"/>
      <w:marRight w:val="0"/>
      <w:marTop w:val="0"/>
      <w:marBottom w:val="0"/>
      <w:divBdr>
        <w:top w:val="none" w:sz="0" w:space="0" w:color="auto"/>
        <w:left w:val="none" w:sz="0" w:space="0" w:color="auto"/>
        <w:bottom w:val="none" w:sz="0" w:space="0" w:color="auto"/>
        <w:right w:val="none" w:sz="0" w:space="0" w:color="auto"/>
      </w:divBdr>
    </w:div>
    <w:div w:id="985548932">
      <w:bodyDiv w:val="1"/>
      <w:marLeft w:val="0"/>
      <w:marRight w:val="0"/>
      <w:marTop w:val="0"/>
      <w:marBottom w:val="0"/>
      <w:divBdr>
        <w:top w:val="none" w:sz="0" w:space="0" w:color="auto"/>
        <w:left w:val="none" w:sz="0" w:space="0" w:color="auto"/>
        <w:bottom w:val="none" w:sz="0" w:space="0" w:color="auto"/>
        <w:right w:val="none" w:sz="0" w:space="0" w:color="auto"/>
      </w:divBdr>
    </w:div>
    <w:div w:id="1153185319">
      <w:bodyDiv w:val="1"/>
      <w:marLeft w:val="0"/>
      <w:marRight w:val="0"/>
      <w:marTop w:val="0"/>
      <w:marBottom w:val="0"/>
      <w:divBdr>
        <w:top w:val="none" w:sz="0" w:space="0" w:color="auto"/>
        <w:left w:val="none" w:sz="0" w:space="0" w:color="auto"/>
        <w:bottom w:val="none" w:sz="0" w:space="0" w:color="auto"/>
        <w:right w:val="none" w:sz="0" w:space="0" w:color="auto"/>
      </w:divBdr>
    </w:div>
    <w:div w:id="1216048141">
      <w:bodyDiv w:val="1"/>
      <w:marLeft w:val="0"/>
      <w:marRight w:val="0"/>
      <w:marTop w:val="0"/>
      <w:marBottom w:val="0"/>
      <w:divBdr>
        <w:top w:val="none" w:sz="0" w:space="0" w:color="auto"/>
        <w:left w:val="none" w:sz="0" w:space="0" w:color="auto"/>
        <w:bottom w:val="none" w:sz="0" w:space="0" w:color="auto"/>
        <w:right w:val="none" w:sz="0" w:space="0" w:color="auto"/>
      </w:divBdr>
    </w:div>
    <w:div w:id="1387800258">
      <w:bodyDiv w:val="1"/>
      <w:marLeft w:val="0"/>
      <w:marRight w:val="0"/>
      <w:marTop w:val="0"/>
      <w:marBottom w:val="0"/>
      <w:divBdr>
        <w:top w:val="none" w:sz="0" w:space="0" w:color="auto"/>
        <w:left w:val="none" w:sz="0" w:space="0" w:color="auto"/>
        <w:bottom w:val="none" w:sz="0" w:space="0" w:color="auto"/>
        <w:right w:val="none" w:sz="0" w:space="0" w:color="auto"/>
      </w:divBdr>
    </w:div>
    <w:div w:id="1427771084">
      <w:bodyDiv w:val="1"/>
      <w:marLeft w:val="0"/>
      <w:marRight w:val="0"/>
      <w:marTop w:val="0"/>
      <w:marBottom w:val="0"/>
      <w:divBdr>
        <w:top w:val="none" w:sz="0" w:space="0" w:color="auto"/>
        <w:left w:val="none" w:sz="0" w:space="0" w:color="auto"/>
        <w:bottom w:val="none" w:sz="0" w:space="0" w:color="auto"/>
        <w:right w:val="none" w:sz="0" w:space="0" w:color="auto"/>
      </w:divBdr>
    </w:div>
    <w:div w:id="1444349098">
      <w:bodyDiv w:val="1"/>
      <w:marLeft w:val="0"/>
      <w:marRight w:val="0"/>
      <w:marTop w:val="0"/>
      <w:marBottom w:val="0"/>
      <w:divBdr>
        <w:top w:val="none" w:sz="0" w:space="0" w:color="auto"/>
        <w:left w:val="none" w:sz="0" w:space="0" w:color="auto"/>
        <w:bottom w:val="none" w:sz="0" w:space="0" w:color="auto"/>
        <w:right w:val="none" w:sz="0" w:space="0" w:color="auto"/>
      </w:divBdr>
    </w:div>
    <w:div w:id="1454983915">
      <w:bodyDiv w:val="1"/>
      <w:marLeft w:val="0"/>
      <w:marRight w:val="0"/>
      <w:marTop w:val="0"/>
      <w:marBottom w:val="0"/>
      <w:divBdr>
        <w:top w:val="none" w:sz="0" w:space="0" w:color="auto"/>
        <w:left w:val="none" w:sz="0" w:space="0" w:color="auto"/>
        <w:bottom w:val="none" w:sz="0" w:space="0" w:color="auto"/>
        <w:right w:val="none" w:sz="0" w:space="0" w:color="auto"/>
      </w:divBdr>
    </w:div>
    <w:div w:id="1486122858">
      <w:bodyDiv w:val="1"/>
      <w:marLeft w:val="0"/>
      <w:marRight w:val="0"/>
      <w:marTop w:val="0"/>
      <w:marBottom w:val="0"/>
      <w:divBdr>
        <w:top w:val="none" w:sz="0" w:space="0" w:color="auto"/>
        <w:left w:val="none" w:sz="0" w:space="0" w:color="auto"/>
        <w:bottom w:val="none" w:sz="0" w:space="0" w:color="auto"/>
        <w:right w:val="none" w:sz="0" w:space="0" w:color="auto"/>
      </w:divBdr>
    </w:div>
    <w:div w:id="1644771952">
      <w:bodyDiv w:val="1"/>
      <w:marLeft w:val="0"/>
      <w:marRight w:val="0"/>
      <w:marTop w:val="0"/>
      <w:marBottom w:val="0"/>
      <w:divBdr>
        <w:top w:val="none" w:sz="0" w:space="0" w:color="auto"/>
        <w:left w:val="none" w:sz="0" w:space="0" w:color="auto"/>
        <w:bottom w:val="none" w:sz="0" w:space="0" w:color="auto"/>
        <w:right w:val="none" w:sz="0" w:space="0" w:color="auto"/>
      </w:divBdr>
    </w:div>
    <w:div w:id="1644971060">
      <w:bodyDiv w:val="1"/>
      <w:marLeft w:val="0"/>
      <w:marRight w:val="0"/>
      <w:marTop w:val="0"/>
      <w:marBottom w:val="0"/>
      <w:divBdr>
        <w:top w:val="none" w:sz="0" w:space="0" w:color="auto"/>
        <w:left w:val="none" w:sz="0" w:space="0" w:color="auto"/>
        <w:bottom w:val="none" w:sz="0" w:space="0" w:color="auto"/>
        <w:right w:val="none" w:sz="0" w:space="0" w:color="auto"/>
      </w:divBdr>
    </w:div>
    <w:div w:id="1650013163">
      <w:bodyDiv w:val="1"/>
      <w:marLeft w:val="0"/>
      <w:marRight w:val="0"/>
      <w:marTop w:val="0"/>
      <w:marBottom w:val="0"/>
      <w:divBdr>
        <w:top w:val="none" w:sz="0" w:space="0" w:color="auto"/>
        <w:left w:val="none" w:sz="0" w:space="0" w:color="auto"/>
        <w:bottom w:val="none" w:sz="0" w:space="0" w:color="auto"/>
        <w:right w:val="none" w:sz="0" w:space="0" w:color="auto"/>
      </w:divBdr>
    </w:div>
    <w:div w:id="1655720790">
      <w:bodyDiv w:val="1"/>
      <w:marLeft w:val="0"/>
      <w:marRight w:val="0"/>
      <w:marTop w:val="0"/>
      <w:marBottom w:val="0"/>
      <w:divBdr>
        <w:top w:val="none" w:sz="0" w:space="0" w:color="auto"/>
        <w:left w:val="none" w:sz="0" w:space="0" w:color="auto"/>
        <w:bottom w:val="none" w:sz="0" w:space="0" w:color="auto"/>
        <w:right w:val="none" w:sz="0" w:space="0" w:color="auto"/>
      </w:divBdr>
    </w:div>
    <w:div w:id="1675958659">
      <w:bodyDiv w:val="1"/>
      <w:marLeft w:val="0"/>
      <w:marRight w:val="0"/>
      <w:marTop w:val="0"/>
      <w:marBottom w:val="0"/>
      <w:divBdr>
        <w:top w:val="none" w:sz="0" w:space="0" w:color="auto"/>
        <w:left w:val="none" w:sz="0" w:space="0" w:color="auto"/>
        <w:bottom w:val="none" w:sz="0" w:space="0" w:color="auto"/>
        <w:right w:val="none" w:sz="0" w:space="0" w:color="auto"/>
      </w:divBdr>
    </w:div>
    <w:div w:id="1753548343">
      <w:bodyDiv w:val="1"/>
      <w:marLeft w:val="0"/>
      <w:marRight w:val="0"/>
      <w:marTop w:val="0"/>
      <w:marBottom w:val="0"/>
      <w:divBdr>
        <w:top w:val="none" w:sz="0" w:space="0" w:color="auto"/>
        <w:left w:val="none" w:sz="0" w:space="0" w:color="auto"/>
        <w:bottom w:val="none" w:sz="0" w:space="0" w:color="auto"/>
        <w:right w:val="none" w:sz="0" w:space="0" w:color="auto"/>
      </w:divBdr>
    </w:div>
    <w:div w:id="1782063595">
      <w:bodyDiv w:val="1"/>
      <w:marLeft w:val="0"/>
      <w:marRight w:val="0"/>
      <w:marTop w:val="0"/>
      <w:marBottom w:val="0"/>
      <w:divBdr>
        <w:top w:val="none" w:sz="0" w:space="0" w:color="auto"/>
        <w:left w:val="none" w:sz="0" w:space="0" w:color="auto"/>
        <w:bottom w:val="none" w:sz="0" w:space="0" w:color="auto"/>
        <w:right w:val="none" w:sz="0" w:space="0" w:color="auto"/>
      </w:divBdr>
    </w:div>
    <w:div w:id="1828587675">
      <w:bodyDiv w:val="1"/>
      <w:marLeft w:val="0"/>
      <w:marRight w:val="0"/>
      <w:marTop w:val="0"/>
      <w:marBottom w:val="0"/>
      <w:divBdr>
        <w:top w:val="none" w:sz="0" w:space="0" w:color="auto"/>
        <w:left w:val="none" w:sz="0" w:space="0" w:color="auto"/>
        <w:bottom w:val="none" w:sz="0" w:space="0" w:color="auto"/>
        <w:right w:val="none" w:sz="0" w:space="0" w:color="auto"/>
      </w:divBdr>
    </w:div>
    <w:div w:id="1847359899">
      <w:bodyDiv w:val="1"/>
      <w:marLeft w:val="0"/>
      <w:marRight w:val="0"/>
      <w:marTop w:val="0"/>
      <w:marBottom w:val="0"/>
      <w:divBdr>
        <w:top w:val="none" w:sz="0" w:space="0" w:color="auto"/>
        <w:left w:val="none" w:sz="0" w:space="0" w:color="auto"/>
        <w:bottom w:val="none" w:sz="0" w:space="0" w:color="auto"/>
        <w:right w:val="none" w:sz="0" w:space="0" w:color="auto"/>
      </w:divBdr>
    </w:div>
    <w:div w:id="1874609591">
      <w:bodyDiv w:val="1"/>
      <w:marLeft w:val="0"/>
      <w:marRight w:val="0"/>
      <w:marTop w:val="0"/>
      <w:marBottom w:val="0"/>
      <w:divBdr>
        <w:top w:val="none" w:sz="0" w:space="0" w:color="auto"/>
        <w:left w:val="none" w:sz="0" w:space="0" w:color="auto"/>
        <w:bottom w:val="none" w:sz="0" w:space="0" w:color="auto"/>
        <w:right w:val="none" w:sz="0" w:space="0" w:color="auto"/>
      </w:divBdr>
    </w:div>
    <w:div w:id="1892618352">
      <w:bodyDiv w:val="1"/>
      <w:marLeft w:val="0"/>
      <w:marRight w:val="0"/>
      <w:marTop w:val="0"/>
      <w:marBottom w:val="0"/>
      <w:divBdr>
        <w:top w:val="none" w:sz="0" w:space="0" w:color="auto"/>
        <w:left w:val="none" w:sz="0" w:space="0" w:color="auto"/>
        <w:bottom w:val="none" w:sz="0" w:space="0" w:color="auto"/>
        <w:right w:val="none" w:sz="0" w:space="0" w:color="auto"/>
      </w:divBdr>
    </w:div>
    <w:div w:id="1939016761">
      <w:bodyDiv w:val="1"/>
      <w:marLeft w:val="0"/>
      <w:marRight w:val="0"/>
      <w:marTop w:val="0"/>
      <w:marBottom w:val="0"/>
      <w:divBdr>
        <w:top w:val="none" w:sz="0" w:space="0" w:color="auto"/>
        <w:left w:val="none" w:sz="0" w:space="0" w:color="auto"/>
        <w:bottom w:val="none" w:sz="0" w:space="0" w:color="auto"/>
        <w:right w:val="none" w:sz="0" w:space="0" w:color="auto"/>
      </w:divBdr>
    </w:div>
    <w:div w:id="1968772910">
      <w:bodyDiv w:val="1"/>
      <w:marLeft w:val="0"/>
      <w:marRight w:val="0"/>
      <w:marTop w:val="0"/>
      <w:marBottom w:val="0"/>
      <w:divBdr>
        <w:top w:val="none" w:sz="0" w:space="0" w:color="auto"/>
        <w:left w:val="none" w:sz="0" w:space="0" w:color="auto"/>
        <w:bottom w:val="none" w:sz="0" w:space="0" w:color="auto"/>
        <w:right w:val="none" w:sz="0" w:space="0" w:color="auto"/>
      </w:divBdr>
    </w:div>
    <w:div w:id="2060401209">
      <w:bodyDiv w:val="1"/>
      <w:marLeft w:val="0"/>
      <w:marRight w:val="0"/>
      <w:marTop w:val="0"/>
      <w:marBottom w:val="0"/>
      <w:divBdr>
        <w:top w:val="none" w:sz="0" w:space="0" w:color="auto"/>
        <w:left w:val="none" w:sz="0" w:space="0" w:color="auto"/>
        <w:bottom w:val="none" w:sz="0" w:space="0" w:color="auto"/>
        <w:right w:val="none" w:sz="0" w:space="0" w:color="auto"/>
      </w:divBdr>
    </w:div>
    <w:div w:id="2083985196">
      <w:bodyDiv w:val="1"/>
      <w:marLeft w:val="0"/>
      <w:marRight w:val="0"/>
      <w:marTop w:val="0"/>
      <w:marBottom w:val="0"/>
      <w:divBdr>
        <w:top w:val="none" w:sz="0" w:space="0" w:color="auto"/>
        <w:left w:val="none" w:sz="0" w:space="0" w:color="auto"/>
        <w:bottom w:val="none" w:sz="0" w:space="0" w:color="auto"/>
        <w:right w:val="none" w:sz="0" w:space="0" w:color="auto"/>
      </w:divBdr>
      <w:divsChild>
        <w:div w:id="860164060">
          <w:marLeft w:val="-120"/>
          <w:marRight w:val="-525"/>
          <w:marTop w:val="0"/>
          <w:marBottom w:val="0"/>
          <w:divBdr>
            <w:top w:val="none" w:sz="0" w:space="0" w:color="auto"/>
            <w:left w:val="none" w:sz="0" w:space="0" w:color="auto"/>
            <w:bottom w:val="none" w:sz="0" w:space="0" w:color="auto"/>
            <w:right w:val="none" w:sz="0" w:space="0" w:color="auto"/>
          </w:divBdr>
          <w:divsChild>
            <w:div w:id="46150147">
              <w:marLeft w:val="0"/>
              <w:marRight w:val="0"/>
              <w:marTop w:val="0"/>
              <w:marBottom w:val="0"/>
              <w:divBdr>
                <w:top w:val="none" w:sz="0" w:space="0" w:color="auto"/>
                <w:left w:val="none" w:sz="0" w:space="0" w:color="auto"/>
                <w:bottom w:val="none" w:sz="0" w:space="0" w:color="auto"/>
                <w:right w:val="none" w:sz="0" w:space="0" w:color="auto"/>
              </w:divBdr>
              <w:divsChild>
                <w:div w:id="889345881">
                  <w:marLeft w:val="0"/>
                  <w:marRight w:val="0"/>
                  <w:marTop w:val="0"/>
                  <w:marBottom w:val="0"/>
                  <w:divBdr>
                    <w:top w:val="none" w:sz="0" w:space="0" w:color="auto"/>
                    <w:left w:val="none" w:sz="0" w:space="0" w:color="auto"/>
                    <w:bottom w:val="none" w:sz="0" w:space="0" w:color="auto"/>
                    <w:right w:val="none" w:sz="0" w:space="0" w:color="auto"/>
                  </w:divBdr>
                  <w:divsChild>
                    <w:div w:id="386493196">
                      <w:marLeft w:val="0"/>
                      <w:marRight w:val="0"/>
                      <w:marTop w:val="0"/>
                      <w:marBottom w:val="0"/>
                      <w:divBdr>
                        <w:top w:val="none" w:sz="0" w:space="0" w:color="auto"/>
                        <w:left w:val="none" w:sz="0" w:space="0" w:color="auto"/>
                        <w:bottom w:val="none" w:sz="0" w:space="0" w:color="auto"/>
                        <w:right w:val="none" w:sz="0" w:space="0" w:color="auto"/>
                      </w:divBdr>
                      <w:divsChild>
                        <w:div w:id="1265921849">
                          <w:marLeft w:val="0"/>
                          <w:marRight w:val="0"/>
                          <w:marTop w:val="0"/>
                          <w:marBottom w:val="0"/>
                          <w:divBdr>
                            <w:top w:val="none" w:sz="0" w:space="0" w:color="auto"/>
                            <w:left w:val="none" w:sz="0" w:space="0" w:color="auto"/>
                            <w:bottom w:val="none" w:sz="0" w:space="0" w:color="auto"/>
                            <w:right w:val="none" w:sz="0" w:space="0" w:color="auto"/>
                          </w:divBdr>
                          <w:divsChild>
                            <w:div w:id="892230077">
                              <w:marLeft w:val="0"/>
                              <w:marRight w:val="0"/>
                              <w:marTop w:val="0"/>
                              <w:marBottom w:val="0"/>
                              <w:divBdr>
                                <w:top w:val="none" w:sz="0" w:space="0" w:color="auto"/>
                                <w:left w:val="none" w:sz="0" w:space="0" w:color="auto"/>
                                <w:bottom w:val="none" w:sz="0" w:space="0" w:color="auto"/>
                                <w:right w:val="none" w:sz="0" w:space="0" w:color="auto"/>
                              </w:divBdr>
                              <w:divsChild>
                                <w:div w:id="68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97108">
                      <w:marLeft w:val="0"/>
                      <w:marRight w:val="0"/>
                      <w:marTop w:val="0"/>
                      <w:marBottom w:val="0"/>
                      <w:divBdr>
                        <w:top w:val="none" w:sz="0" w:space="0" w:color="auto"/>
                        <w:left w:val="none" w:sz="0" w:space="0" w:color="auto"/>
                        <w:bottom w:val="none" w:sz="0" w:space="0" w:color="auto"/>
                        <w:right w:val="none" w:sz="0" w:space="0" w:color="auto"/>
                      </w:divBdr>
                      <w:divsChild>
                        <w:div w:id="1294554005">
                          <w:marLeft w:val="0"/>
                          <w:marRight w:val="0"/>
                          <w:marTop w:val="0"/>
                          <w:marBottom w:val="0"/>
                          <w:divBdr>
                            <w:top w:val="none" w:sz="0" w:space="0" w:color="auto"/>
                            <w:left w:val="none" w:sz="0" w:space="0" w:color="auto"/>
                            <w:bottom w:val="none" w:sz="0" w:space="0" w:color="auto"/>
                            <w:right w:val="none" w:sz="0" w:space="0" w:color="auto"/>
                          </w:divBdr>
                        </w:div>
                        <w:div w:id="786047463">
                          <w:marLeft w:val="0"/>
                          <w:marRight w:val="0"/>
                          <w:marTop w:val="0"/>
                          <w:marBottom w:val="0"/>
                          <w:divBdr>
                            <w:top w:val="none" w:sz="0" w:space="0" w:color="auto"/>
                            <w:left w:val="none" w:sz="0" w:space="0" w:color="auto"/>
                            <w:bottom w:val="none" w:sz="0" w:space="0" w:color="auto"/>
                            <w:right w:val="none" w:sz="0" w:space="0" w:color="auto"/>
                          </w:divBdr>
                          <w:divsChild>
                            <w:div w:id="1013145964">
                              <w:marLeft w:val="0"/>
                              <w:marRight w:val="0"/>
                              <w:marTop w:val="0"/>
                              <w:marBottom w:val="0"/>
                              <w:divBdr>
                                <w:top w:val="none" w:sz="0" w:space="0" w:color="auto"/>
                                <w:left w:val="none" w:sz="0" w:space="0" w:color="auto"/>
                                <w:bottom w:val="none" w:sz="0" w:space="0" w:color="auto"/>
                                <w:right w:val="none" w:sz="0" w:space="0" w:color="auto"/>
                              </w:divBdr>
                              <w:divsChild>
                                <w:div w:id="123431247">
                                  <w:marLeft w:val="0"/>
                                  <w:marRight w:val="0"/>
                                  <w:marTop w:val="0"/>
                                  <w:marBottom w:val="0"/>
                                  <w:divBdr>
                                    <w:top w:val="none" w:sz="0" w:space="0" w:color="auto"/>
                                    <w:left w:val="none" w:sz="0" w:space="0" w:color="auto"/>
                                    <w:bottom w:val="none" w:sz="0" w:space="0" w:color="auto"/>
                                    <w:right w:val="none" w:sz="0" w:space="0" w:color="auto"/>
                                  </w:divBdr>
                                  <w:divsChild>
                                    <w:div w:id="522669198">
                                      <w:marLeft w:val="0"/>
                                      <w:marRight w:val="0"/>
                                      <w:marTop w:val="0"/>
                                      <w:marBottom w:val="0"/>
                                      <w:divBdr>
                                        <w:top w:val="none" w:sz="0" w:space="0" w:color="auto"/>
                                        <w:left w:val="none" w:sz="0" w:space="0" w:color="auto"/>
                                        <w:bottom w:val="none" w:sz="0" w:space="0" w:color="auto"/>
                                        <w:right w:val="none" w:sz="0" w:space="0" w:color="auto"/>
                                      </w:divBdr>
                                      <w:divsChild>
                                        <w:div w:id="385034831">
                                          <w:marLeft w:val="0"/>
                                          <w:marRight w:val="0"/>
                                          <w:marTop w:val="0"/>
                                          <w:marBottom w:val="0"/>
                                          <w:divBdr>
                                            <w:top w:val="single" w:sz="6" w:space="0" w:color="C6C6C6"/>
                                            <w:left w:val="single" w:sz="6" w:space="0" w:color="C6C6C6"/>
                                            <w:bottom w:val="single" w:sz="6" w:space="0" w:color="C6C6C6"/>
                                            <w:right w:val="none" w:sz="0" w:space="0" w:color="auto"/>
                                          </w:divBdr>
                                        </w:div>
                                      </w:divsChild>
                                    </w:div>
                                    <w:div w:id="1354720984">
                                      <w:marLeft w:val="0"/>
                                      <w:marRight w:val="0"/>
                                      <w:marTop w:val="0"/>
                                      <w:marBottom w:val="0"/>
                                      <w:divBdr>
                                        <w:top w:val="none" w:sz="0" w:space="0" w:color="auto"/>
                                        <w:left w:val="none" w:sz="0" w:space="0" w:color="auto"/>
                                        <w:bottom w:val="none" w:sz="0" w:space="0" w:color="auto"/>
                                        <w:right w:val="none" w:sz="0" w:space="0" w:color="auto"/>
                                      </w:divBdr>
                                      <w:divsChild>
                                        <w:div w:id="77678242">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40927707">
                                      <w:marLeft w:val="0"/>
                                      <w:marRight w:val="0"/>
                                      <w:marTop w:val="0"/>
                                      <w:marBottom w:val="0"/>
                                      <w:divBdr>
                                        <w:top w:val="none" w:sz="0" w:space="0" w:color="auto"/>
                                        <w:left w:val="none" w:sz="0" w:space="0" w:color="auto"/>
                                        <w:bottom w:val="none" w:sz="0" w:space="0" w:color="auto"/>
                                        <w:right w:val="none" w:sz="0" w:space="0" w:color="auto"/>
                                      </w:divBdr>
                                      <w:divsChild>
                                        <w:div w:id="3802495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34951141">
                                  <w:marLeft w:val="0"/>
                                  <w:marRight w:val="0"/>
                                  <w:marTop w:val="0"/>
                                  <w:marBottom w:val="0"/>
                                  <w:divBdr>
                                    <w:top w:val="none" w:sz="0" w:space="0" w:color="auto"/>
                                    <w:left w:val="none" w:sz="0" w:space="0" w:color="auto"/>
                                    <w:bottom w:val="none" w:sz="0" w:space="0" w:color="auto"/>
                                    <w:right w:val="none" w:sz="0" w:space="0" w:color="auto"/>
                                  </w:divBdr>
                                  <w:divsChild>
                                    <w:div w:id="1910264423">
                                      <w:marLeft w:val="0"/>
                                      <w:marRight w:val="0"/>
                                      <w:marTop w:val="0"/>
                                      <w:marBottom w:val="0"/>
                                      <w:divBdr>
                                        <w:top w:val="none" w:sz="0" w:space="0" w:color="auto"/>
                                        <w:left w:val="none" w:sz="0" w:space="0" w:color="auto"/>
                                        <w:bottom w:val="none" w:sz="0" w:space="0" w:color="auto"/>
                                        <w:right w:val="none" w:sz="0" w:space="0" w:color="auto"/>
                                      </w:divBdr>
                                      <w:divsChild>
                                        <w:div w:id="6922694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3689377">
                                      <w:marLeft w:val="0"/>
                                      <w:marRight w:val="0"/>
                                      <w:marTop w:val="0"/>
                                      <w:marBottom w:val="0"/>
                                      <w:divBdr>
                                        <w:top w:val="none" w:sz="0" w:space="0" w:color="auto"/>
                                        <w:left w:val="none" w:sz="0" w:space="0" w:color="auto"/>
                                        <w:bottom w:val="none" w:sz="0" w:space="0" w:color="auto"/>
                                        <w:right w:val="none" w:sz="0" w:space="0" w:color="auto"/>
                                      </w:divBdr>
                                      <w:divsChild>
                                        <w:div w:id="11961891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92982407">
                                      <w:marLeft w:val="0"/>
                                      <w:marRight w:val="0"/>
                                      <w:marTop w:val="0"/>
                                      <w:marBottom w:val="0"/>
                                      <w:divBdr>
                                        <w:top w:val="none" w:sz="0" w:space="0" w:color="auto"/>
                                        <w:left w:val="none" w:sz="0" w:space="0" w:color="auto"/>
                                        <w:bottom w:val="none" w:sz="0" w:space="0" w:color="auto"/>
                                        <w:right w:val="none" w:sz="0" w:space="0" w:color="auto"/>
                                      </w:divBdr>
                                      <w:divsChild>
                                        <w:div w:id="956390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35037901">
                                  <w:marLeft w:val="0"/>
                                  <w:marRight w:val="0"/>
                                  <w:marTop w:val="0"/>
                                  <w:marBottom w:val="0"/>
                                  <w:divBdr>
                                    <w:top w:val="none" w:sz="0" w:space="0" w:color="auto"/>
                                    <w:left w:val="none" w:sz="0" w:space="0" w:color="auto"/>
                                    <w:bottom w:val="none" w:sz="0" w:space="0" w:color="auto"/>
                                    <w:right w:val="none" w:sz="0" w:space="0" w:color="auto"/>
                                  </w:divBdr>
                                  <w:divsChild>
                                    <w:div w:id="651833322">
                                      <w:marLeft w:val="0"/>
                                      <w:marRight w:val="0"/>
                                      <w:marTop w:val="0"/>
                                      <w:marBottom w:val="0"/>
                                      <w:divBdr>
                                        <w:top w:val="none" w:sz="0" w:space="0" w:color="auto"/>
                                        <w:left w:val="none" w:sz="0" w:space="0" w:color="auto"/>
                                        <w:bottom w:val="none" w:sz="0" w:space="0" w:color="auto"/>
                                        <w:right w:val="none" w:sz="0" w:space="0" w:color="auto"/>
                                      </w:divBdr>
                                      <w:divsChild>
                                        <w:div w:id="5420138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1189923">
                                      <w:marLeft w:val="0"/>
                                      <w:marRight w:val="0"/>
                                      <w:marTop w:val="0"/>
                                      <w:marBottom w:val="0"/>
                                      <w:divBdr>
                                        <w:top w:val="none" w:sz="0" w:space="0" w:color="auto"/>
                                        <w:left w:val="none" w:sz="0" w:space="0" w:color="auto"/>
                                        <w:bottom w:val="none" w:sz="0" w:space="0" w:color="auto"/>
                                        <w:right w:val="none" w:sz="0" w:space="0" w:color="auto"/>
                                      </w:divBdr>
                                      <w:divsChild>
                                        <w:div w:id="7878212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38831807">
                                      <w:marLeft w:val="0"/>
                                      <w:marRight w:val="0"/>
                                      <w:marTop w:val="0"/>
                                      <w:marBottom w:val="0"/>
                                      <w:divBdr>
                                        <w:top w:val="none" w:sz="0" w:space="0" w:color="auto"/>
                                        <w:left w:val="none" w:sz="0" w:space="0" w:color="auto"/>
                                        <w:bottom w:val="none" w:sz="0" w:space="0" w:color="auto"/>
                                        <w:right w:val="none" w:sz="0" w:space="0" w:color="auto"/>
                                      </w:divBdr>
                                      <w:divsChild>
                                        <w:div w:id="7922891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75000217">
                                  <w:marLeft w:val="0"/>
                                  <w:marRight w:val="0"/>
                                  <w:marTop w:val="0"/>
                                  <w:marBottom w:val="0"/>
                                  <w:divBdr>
                                    <w:top w:val="none" w:sz="0" w:space="0" w:color="auto"/>
                                    <w:left w:val="none" w:sz="0" w:space="0" w:color="auto"/>
                                    <w:bottom w:val="none" w:sz="0" w:space="0" w:color="auto"/>
                                    <w:right w:val="none" w:sz="0" w:space="0" w:color="auto"/>
                                  </w:divBdr>
                                  <w:divsChild>
                                    <w:div w:id="892277481">
                                      <w:marLeft w:val="0"/>
                                      <w:marRight w:val="0"/>
                                      <w:marTop w:val="0"/>
                                      <w:marBottom w:val="0"/>
                                      <w:divBdr>
                                        <w:top w:val="none" w:sz="0" w:space="0" w:color="auto"/>
                                        <w:left w:val="none" w:sz="0" w:space="0" w:color="auto"/>
                                        <w:bottom w:val="none" w:sz="0" w:space="0" w:color="auto"/>
                                        <w:right w:val="none" w:sz="0" w:space="0" w:color="auto"/>
                                      </w:divBdr>
                                      <w:divsChild>
                                        <w:div w:id="16986518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381492">
                                      <w:marLeft w:val="0"/>
                                      <w:marRight w:val="0"/>
                                      <w:marTop w:val="0"/>
                                      <w:marBottom w:val="0"/>
                                      <w:divBdr>
                                        <w:top w:val="none" w:sz="0" w:space="0" w:color="auto"/>
                                        <w:left w:val="none" w:sz="0" w:space="0" w:color="auto"/>
                                        <w:bottom w:val="none" w:sz="0" w:space="0" w:color="auto"/>
                                        <w:right w:val="none" w:sz="0" w:space="0" w:color="auto"/>
                                      </w:divBdr>
                                      <w:divsChild>
                                        <w:div w:id="1680619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06513515">
                                      <w:marLeft w:val="0"/>
                                      <w:marRight w:val="0"/>
                                      <w:marTop w:val="0"/>
                                      <w:marBottom w:val="0"/>
                                      <w:divBdr>
                                        <w:top w:val="none" w:sz="0" w:space="0" w:color="auto"/>
                                        <w:left w:val="none" w:sz="0" w:space="0" w:color="auto"/>
                                        <w:bottom w:val="none" w:sz="0" w:space="0" w:color="auto"/>
                                        <w:right w:val="none" w:sz="0" w:space="0" w:color="auto"/>
                                      </w:divBdr>
                                      <w:divsChild>
                                        <w:div w:id="13877525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87377395">
                                  <w:marLeft w:val="0"/>
                                  <w:marRight w:val="0"/>
                                  <w:marTop w:val="0"/>
                                  <w:marBottom w:val="0"/>
                                  <w:divBdr>
                                    <w:top w:val="none" w:sz="0" w:space="0" w:color="auto"/>
                                    <w:left w:val="none" w:sz="0" w:space="0" w:color="auto"/>
                                    <w:bottom w:val="none" w:sz="0" w:space="0" w:color="auto"/>
                                    <w:right w:val="none" w:sz="0" w:space="0" w:color="auto"/>
                                  </w:divBdr>
                                  <w:divsChild>
                                    <w:div w:id="353701276">
                                      <w:marLeft w:val="0"/>
                                      <w:marRight w:val="0"/>
                                      <w:marTop w:val="0"/>
                                      <w:marBottom w:val="0"/>
                                      <w:divBdr>
                                        <w:top w:val="none" w:sz="0" w:space="0" w:color="auto"/>
                                        <w:left w:val="none" w:sz="0" w:space="0" w:color="auto"/>
                                        <w:bottom w:val="none" w:sz="0" w:space="0" w:color="auto"/>
                                        <w:right w:val="none" w:sz="0" w:space="0" w:color="auto"/>
                                      </w:divBdr>
                                      <w:divsChild>
                                        <w:div w:id="21257312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0924226">
                                      <w:marLeft w:val="0"/>
                                      <w:marRight w:val="0"/>
                                      <w:marTop w:val="0"/>
                                      <w:marBottom w:val="0"/>
                                      <w:divBdr>
                                        <w:top w:val="none" w:sz="0" w:space="0" w:color="auto"/>
                                        <w:left w:val="none" w:sz="0" w:space="0" w:color="auto"/>
                                        <w:bottom w:val="none" w:sz="0" w:space="0" w:color="auto"/>
                                        <w:right w:val="none" w:sz="0" w:space="0" w:color="auto"/>
                                      </w:divBdr>
                                      <w:divsChild>
                                        <w:div w:id="900748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27703094">
                                      <w:marLeft w:val="0"/>
                                      <w:marRight w:val="0"/>
                                      <w:marTop w:val="0"/>
                                      <w:marBottom w:val="0"/>
                                      <w:divBdr>
                                        <w:top w:val="none" w:sz="0" w:space="0" w:color="auto"/>
                                        <w:left w:val="none" w:sz="0" w:space="0" w:color="auto"/>
                                        <w:bottom w:val="none" w:sz="0" w:space="0" w:color="auto"/>
                                        <w:right w:val="none" w:sz="0" w:space="0" w:color="auto"/>
                                      </w:divBdr>
                                      <w:divsChild>
                                        <w:div w:id="7680467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0781512">
                              <w:marLeft w:val="0"/>
                              <w:marRight w:val="0"/>
                              <w:marTop w:val="0"/>
                              <w:marBottom w:val="0"/>
                              <w:divBdr>
                                <w:top w:val="none" w:sz="0" w:space="0" w:color="auto"/>
                                <w:left w:val="none" w:sz="0" w:space="0" w:color="auto"/>
                                <w:bottom w:val="none" w:sz="0" w:space="0" w:color="auto"/>
                                <w:right w:val="none" w:sz="0" w:space="0" w:color="auto"/>
                              </w:divBdr>
                              <w:divsChild>
                                <w:div w:id="1890605990">
                                  <w:marLeft w:val="0"/>
                                  <w:marRight w:val="0"/>
                                  <w:marTop w:val="0"/>
                                  <w:marBottom w:val="0"/>
                                  <w:divBdr>
                                    <w:top w:val="none" w:sz="0" w:space="0" w:color="auto"/>
                                    <w:left w:val="none" w:sz="0" w:space="0" w:color="auto"/>
                                    <w:bottom w:val="none" w:sz="0" w:space="0" w:color="auto"/>
                                    <w:right w:val="none" w:sz="0" w:space="0" w:color="auto"/>
                                  </w:divBdr>
                                  <w:divsChild>
                                    <w:div w:id="1619752704">
                                      <w:marLeft w:val="0"/>
                                      <w:marRight w:val="0"/>
                                      <w:marTop w:val="0"/>
                                      <w:marBottom w:val="0"/>
                                      <w:divBdr>
                                        <w:top w:val="none" w:sz="0" w:space="0" w:color="auto"/>
                                        <w:left w:val="none" w:sz="0" w:space="0" w:color="auto"/>
                                        <w:bottom w:val="none" w:sz="0" w:space="0" w:color="auto"/>
                                        <w:right w:val="none" w:sz="0" w:space="0" w:color="auto"/>
                                      </w:divBdr>
                                      <w:divsChild>
                                        <w:div w:id="5847312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8138540">
                                      <w:marLeft w:val="0"/>
                                      <w:marRight w:val="0"/>
                                      <w:marTop w:val="0"/>
                                      <w:marBottom w:val="0"/>
                                      <w:divBdr>
                                        <w:top w:val="none" w:sz="0" w:space="0" w:color="auto"/>
                                        <w:left w:val="none" w:sz="0" w:space="0" w:color="auto"/>
                                        <w:bottom w:val="none" w:sz="0" w:space="0" w:color="auto"/>
                                        <w:right w:val="none" w:sz="0" w:space="0" w:color="auto"/>
                                      </w:divBdr>
                                      <w:divsChild>
                                        <w:div w:id="14389144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173258">
                                      <w:marLeft w:val="0"/>
                                      <w:marRight w:val="0"/>
                                      <w:marTop w:val="0"/>
                                      <w:marBottom w:val="0"/>
                                      <w:divBdr>
                                        <w:top w:val="none" w:sz="0" w:space="0" w:color="auto"/>
                                        <w:left w:val="none" w:sz="0" w:space="0" w:color="auto"/>
                                        <w:bottom w:val="none" w:sz="0" w:space="0" w:color="auto"/>
                                        <w:right w:val="none" w:sz="0" w:space="0" w:color="auto"/>
                                      </w:divBdr>
                                      <w:divsChild>
                                        <w:div w:id="21056153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47550764">
                                      <w:marLeft w:val="0"/>
                                      <w:marRight w:val="0"/>
                                      <w:marTop w:val="0"/>
                                      <w:marBottom w:val="0"/>
                                      <w:divBdr>
                                        <w:top w:val="none" w:sz="0" w:space="0" w:color="auto"/>
                                        <w:left w:val="none" w:sz="0" w:space="0" w:color="auto"/>
                                        <w:bottom w:val="none" w:sz="0" w:space="0" w:color="auto"/>
                                        <w:right w:val="none" w:sz="0" w:space="0" w:color="auto"/>
                                      </w:divBdr>
                                      <w:divsChild>
                                        <w:div w:id="5522324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69700367">
                                  <w:marLeft w:val="0"/>
                                  <w:marRight w:val="0"/>
                                  <w:marTop w:val="0"/>
                                  <w:marBottom w:val="0"/>
                                  <w:divBdr>
                                    <w:top w:val="none" w:sz="0" w:space="0" w:color="auto"/>
                                    <w:left w:val="none" w:sz="0" w:space="0" w:color="auto"/>
                                    <w:bottom w:val="none" w:sz="0" w:space="0" w:color="auto"/>
                                    <w:right w:val="none" w:sz="0" w:space="0" w:color="auto"/>
                                  </w:divBdr>
                                  <w:divsChild>
                                    <w:div w:id="574903688">
                                      <w:marLeft w:val="0"/>
                                      <w:marRight w:val="0"/>
                                      <w:marTop w:val="0"/>
                                      <w:marBottom w:val="0"/>
                                      <w:divBdr>
                                        <w:top w:val="none" w:sz="0" w:space="0" w:color="auto"/>
                                        <w:left w:val="none" w:sz="0" w:space="0" w:color="auto"/>
                                        <w:bottom w:val="none" w:sz="0" w:space="0" w:color="auto"/>
                                        <w:right w:val="none" w:sz="0" w:space="0" w:color="auto"/>
                                      </w:divBdr>
                                      <w:divsChild>
                                        <w:div w:id="337462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0787089">
                                      <w:marLeft w:val="0"/>
                                      <w:marRight w:val="0"/>
                                      <w:marTop w:val="0"/>
                                      <w:marBottom w:val="0"/>
                                      <w:divBdr>
                                        <w:top w:val="none" w:sz="0" w:space="0" w:color="auto"/>
                                        <w:left w:val="none" w:sz="0" w:space="0" w:color="auto"/>
                                        <w:bottom w:val="none" w:sz="0" w:space="0" w:color="auto"/>
                                        <w:right w:val="none" w:sz="0" w:space="0" w:color="auto"/>
                                      </w:divBdr>
                                      <w:divsChild>
                                        <w:div w:id="13600825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27999014">
                                      <w:marLeft w:val="0"/>
                                      <w:marRight w:val="0"/>
                                      <w:marTop w:val="0"/>
                                      <w:marBottom w:val="0"/>
                                      <w:divBdr>
                                        <w:top w:val="none" w:sz="0" w:space="0" w:color="auto"/>
                                        <w:left w:val="none" w:sz="0" w:space="0" w:color="auto"/>
                                        <w:bottom w:val="none" w:sz="0" w:space="0" w:color="auto"/>
                                        <w:right w:val="none" w:sz="0" w:space="0" w:color="auto"/>
                                      </w:divBdr>
                                      <w:divsChild>
                                        <w:div w:id="4391863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2530998">
                                      <w:marLeft w:val="0"/>
                                      <w:marRight w:val="0"/>
                                      <w:marTop w:val="0"/>
                                      <w:marBottom w:val="0"/>
                                      <w:divBdr>
                                        <w:top w:val="none" w:sz="0" w:space="0" w:color="auto"/>
                                        <w:left w:val="none" w:sz="0" w:space="0" w:color="auto"/>
                                        <w:bottom w:val="none" w:sz="0" w:space="0" w:color="auto"/>
                                        <w:right w:val="none" w:sz="0" w:space="0" w:color="auto"/>
                                      </w:divBdr>
                                      <w:divsChild>
                                        <w:div w:id="1532303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72263321">
                                  <w:marLeft w:val="0"/>
                                  <w:marRight w:val="0"/>
                                  <w:marTop w:val="0"/>
                                  <w:marBottom w:val="0"/>
                                  <w:divBdr>
                                    <w:top w:val="none" w:sz="0" w:space="0" w:color="auto"/>
                                    <w:left w:val="none" w:sz="0" w:space="0" w:color="auto"/>
                                    <w:bottom w:val="none" w:sz="0" w:space="0" w:color="auto"/>
                                    <w:right w:val="none" w:sz="0" w:space="0" w:color="auto"/>
                                  </w:divBdr>
                                  <w:divsChild>
                                    <w:div w:id="1190685682">
                                      <w:marLeft w:val="0"/>
                                      <w:marRight w:val="0"/>
                                      <w:marTop w:val="0"/>
                                      <w:marBottom w:val="0"/>
                                      <w:divBdr>
                                        <w:top w:val="none" w:sz="0" w:space="0" w:color="auto"/>
                                        <w:left w:val="none" w:sz="0" w:space="0" w:color="auto"/>
                                        <w:bottom w:val="none" w:sz="0" w:space="0" w:color="auto"/>
                                        <w:right w:val="none" w:sz="0" w:space="0" w:color="auto"/>
                                      </w:divBdr>
                                      <w:divsChild>
                                        <w:div w:id="14677444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3299982">
                                      <w:marLeft w:val="0"/>
                                      <w:marRight w:val="0"/>
                                      <w:marTop w:val="0"/>
                                      <w:marBottom w:val="0"/>
                                      <w:divBdr>
                                        <w:top w:val="none" w:sz="0" w:space="0" w:color="auto"/>
                                        <w:left w:val="none" w:sz="0" w:space="0" w:color="auto"/>
                                        <w:bottom w:val="none" w:sz="0" w:space="0" w:color="auto"/>
                                        <w:right w:val="none" w:sz="0" w:space="0" w:color="auto"/>
                                      </w:divBdr>
                                      <w:divsChild>
                                        <w:div w:id="12075684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055601">
                                      <w:marLeft w:val="0"/>
                                      <w:marRight w:val="0"/>
                                      <w:marTop w:val="0"/>
                                      <w:marBottom w:val="0"/>
                                      <w:divBdr>
                                        <w:top w:val="none" w:sz="0" w:space="0" w:color="auto"/>
                                        <w:left w:val="none" w:sz="0" w:space="0" w:color="auto"/>
                                        <w:bottom w:val="none" w:sz="0" w:space="0" w:color="auto"/>
                                        <w:right w:val="none" w:sz="0" w:space="0" w:color="auto"/>
                                      </w:divBdr>
                                      <w:divsChild>
                                        <w:div w:id="13721955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1394139">
                                      <w:marLeft w:val="0"/>
                                      <w:marRight w:val="0"/>
                                      <w:marTop w:val="0"/>
                                      <w:marBottom w:val="0"/>
                                      <w:divBdr>
                                        <w:top w:val="none" w:sz="0" w:space="0" w:color="auto"/>
                                        <w:left w:val="none" w:sz="0" w:space="0" w:color="auto"/>
                                        <w:bottom w:val="none" w:sz="0" w:space="0" w:color="auto"/>
                                        <w:right w:val="none" w:sz="0" w:space="0" w:color="auto"/>
                                      </w:divBdr>
                                      <w:divsChild>
                                        <w:div w:id="799088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28727522">
                                  <w:marLeft w:val="0"/>
                                  <w:marRight w:val="0"/>
                                  <w:marTop w:val="0"/>
                                  <w:marBottom w:val="0"/>
                                  <w:divBdr>
                                    <w:top w:val="none" w:sz="0" w:space="0" w:color="auto"/>
                                    <w:left w:val="none" w:sz="0" w:space="0" w:color="auto"/>
                                    <w:bottom w:val="none" w:sz="0" w:space="0" w:color="auto"/>
                                    <w:right w:val="none" w:sz="0" w:space="0" w:color="auto"/>
                                  </w:divBdr>
                                  <w:divsChild>
                                    <w:div w:id="283318996">
                                      <w:marLeft w:val="0"/>
                                      <w:marRight w:val="0"/>
                                      <w:marTop w:val="0"/>
                                      <w:marBottom w:val="0"/>
                                      <w:divBdr>
                                        <w:top w:val="none" w:sz="0" w:space="0" w:color="auto"/>
                                        <w:left w:val="none" w:sz="0" w:space="0" w:color="auto"/>
                                        <w:bottom w:val="none" w:sz="0" w:space="0" w:color="auto"/>
                                        <w:right w:val="none" w:sz="0" w:space="0" w:color="auto"/>
                                      </w:divBdr>
                                      <w:divsChild>
                                        <w:div w:id="177393864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4617260">
                                      <w:marLeft w:val="0"/>
                                      <w:marRight w:val="0"/>
                                      <w:marTop w:val="0"/>
                                      <w:marBottom w:val="0"/>
                                      <w:divBdr>
                                        <w:top w:val="none" w:sz="0" w:space="0" w:color="auto"/>
                                        <w:left w:val="none" w:sz="0" w:space="0" w:color="auto"/>
                                        <w:bottom w:val="none" w:sz="0" w:space="0" w:color="auto"/>
                                        <w:right w:val="none" w:sz="0" w:space="0" w:color="auto"/>
                                      </w:divBdr>
                                      <w:divsChild>
                                        <w:div w:id="11971133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7499563">
                                      <w:marLeft w:val="0"/>
                                      <w:marRight w:val="0"/>
                                      <w:marTop w:val="0"/>
                                      <w:marBottom w:val="0"/>
                                      <w:divBdr>
                                        <w:top w:val="none" w:sz="0" w:space="0" w:color="auto"/>
                                        <w:left w:val="none" w:sz="0" w:space="0" w:color="auto"/>
                                        <w:bottom w:val="none" w:sz="0" w:space="0" w:color="auto"/>
                                        <w:right w:val="none" w:sz="0" w:space="0" w:color="auto"/>
                                      </w:divBdr>
                                      <w:divsChild>
                                        <w:div w:id="20236315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8859640">
                                      <w:marLeft w:val="0"/>
                                      <w:marRight w:val="0"/>
                                      <w:marTop w:val="0"/>
                                      <w:marBottom w:val="0"/>
                                      <w:divBdr>
                                        <w:top w:val="none" w:sz="0" w:space="0" w:color="auto"/>
                                        <w:left w:val="none" w:sz="0" w:space="0" w:color="auto"/>
                                        <w:bottom w:val="none" w:sz="0" w:space="0" w:color="auto"/>
                                        <w:right w:val="none" w:sz="0" w:space="0" w:color="auto"/>
                                      </w:divBdr>
                                      <w:divsChild>
                                        <w:div w:id="1084280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3528483">
                                  <w:marLeft w:val="0"/>
                                  <w:marRight w:val="0"/>
                                  <w:marTop w:val="0"/>
                                  <w:marBottom w:val="0"/>
                                  <w:divBdr>
                                    <w:top w:val="none" w:sz="0" w:space="0" w:color="auto"/>
                                    <w:left w:val="none" w:sz="0" w:space="0" w:color="auto"/>
                                    <w:bottom w:val="none" w:sz="0" w:space="0" w:color="auto"/>
                                    <w:right w:val="none" w:sz="0" w:space="0" w:color="auto"/>
                                  </w:divBdr>
                                  <w:divsChild>
                                    <w:div w:id="1864319906">
                                      <w:marLeft w:val="0"/>
                                      <w:marRight w:val="0"/>
                                      <w:marTop w:val="0"/>
                                      <w:marBottom w:val="0"/>
                                      <w:divBdr>
                                        <w:top w:val="none" w:sz="0" w:space="0" w:color="auto"/>
                                        <w:left w:val="none" w:sz="0" w:space="0" w:color="auto"/>
                                        <w:bottom w:val="none" w:sz="0" w:space="0" w:color="auto"/>
                                        <w:right w:val="none" w:sz="0" w:space="0" w:color="auto"/>
                                      </w:divBdr>
                                      <w:divsChild>
                                        <w:div w:id="18043518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1124937">
                                      <w:marLeft w:val="0"/>
                                      <w:marRight w:val="0"/>
                                      <w:marTop w:val="0"/>
                                      <w:marBottom w:val="0"/>
                                      <w:divBdr>
                                        <w:top w:val="none" w:sz="0" w:space="0" w:color="auto"/>
                                        <w:left w:val="none" w:sz="0" w:space="0" w:color="auto"/>
                                        <w:bottom w:val="none" w:sz="0" w:space="0" w:color="auto"/>
                                        <w:right w:val="none" w:sz="0" w:space="0" w:color="auto"/>
                                      </w:divBdr>
                                      <w:divsChild>
                                        <w:div w:id="8588142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1018147">
                                      <w:marLeft w:val="0"/>
                                      <w:marRight w:val="0"/>
                                      <w:marTop w:val="0"/>
                                      <w:marBottom w:val="0"/>
                                      <w:divBdr>
                                        <w:top w:val="none" w:sz="0" w:space="0" w:color="auto"/>
                                        <w:left w:val="none" w:sz="0" w:space="0" w:color="auto"/>
                                        <w:bottom w:val="none" w:sz="0" w:space="0" w:color="auto"/>
                                        <w:right w:val="none" w:sz="0" w:space="0" w:color="auto"/>
                                      </w:divBdr>
                                      <w:divsChild>
                                        <w:div w:id="178544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80959177">
                                      <w:marLeft w:val="0"/>
                                      <w:marRight w:val="0"/>
                                      <w:marTop w:val="0"/>
                                      <w:marBottom w:val="0"/>
                                      <w:divBdr>
                                        <w:top w:val="none" w:sz="0" w:space="0" w:color="auto"/>
                                        <w:left w:val="none" w:sz="0" w:space="0" w:color="auto"/>
                                        <w:bottom w:val="none" w:sz="0" w:space="0" w:color="auto"/>
                                        <w:right w:val="none" w:sz="0" w:space="0" w:color="auto"/>
                                      </w:divBdr>
                                      <w:divsChild>
                                        <w:div w:id="1758544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101830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1824</Words>
  <Characters>10398</Characters>
  <Application>Microsoft Macintosh Word</Application>
  <DocSecurity>0</DocSecurity>
  <Lines>86</Lines>
  <Paragraphs>24</Paragraphs>
  <ScaleCrop>false</ScaleCrop>
  <Company>Drew.Thomas</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Thomas (Me)</dc:creator>
  <cp:keywords/>
  <dc:description/>
  <cp:lastModifiedBy>Drew Thomas (Me)</cp:lastModifiedBy>
  <cp:revision>7</cp:revision>
  <dcterms:created xsi:type="dcterms:W3CDTF">2016-12-01T20:20:00Z</dcterms:created>
  <dcterms:modified xsi:type="dcterms:W3CDTF">2016-12-03T00:10:00Z</dcterms:modified>
</cp:coreProperties>
</file>