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DA0C2" w14:textId="77777777" w:rsidR="00EA49F3" w:rsidRPr="00EA49F3" w:rsidRDefault="00EA49F3" w:rsidP="00EA49F3">
      <w:pPr>
        <w:rPr>
          <w:b/>
          <w:bCs/>
          <w:u w:val="single"/>
        </w:rPr>
      </w:pPr>
      <w:r w:rsidRPr="00EA49F3">
        <w:rPr>
          <w:b/>
          <w:bCs/>
          <w:u w:val="single"/>
        </w:rPr>
        <w:t>MAMMOGRAPHIE</w:t>
      </w:r>
    </w:p>
    <w:p w14:paraId="1B5D2844" w14:textId="343EA0F8" w:rsidR="00EA49F3" w:rsidRPr="00EA49F3" w:rsidRDefault="00EA49F3" w:rsidP="00EA49F3">
      <w:r w:rsidRPr="00EA49F3">
        <w:t>Contexte clinique : []</w:t>
      </w:r>
      <w:r w:rsidRPr="00EA49F3">
        <w:br/>
        <w:t>Examen clinique : []</w:t>
      </w:r>
    </w:p>
    <w:p w14:paraId="5FDE80DC" w14:textId="4211C9D4" w:rsidR="00EA49F3" w:rsidRPr="00EA49F3" w:rsidRDefault="00EA49F3" w:rsidP="00EA49F3">
      <w:r w:rsidRPr="00EA49F3">
        <w:rPr>
          <w:b/>
          <w:bCs/>
        </w:rPr>
        <w:t>Résultat :</w:t>
      </w:r>
      <w:r w:rsidRPr="00EA49F3">
        <w:br/>
        <w:t xml:space="preserve">[Description globale : densité, opacités, </w:t>
      </w:r>
      <w:r w:rsidR="00AC31D7">
        <w:t xml:space="preserve">localisation, </w:t>
      </w:r>
      <w:r w:rsidRPr="00EA49F3">
        <w:t>calcifications, etc.]</w:t>
      </w:r>
    </w:p>
    <w:p w14:paraId="56878EB7" w14:textId="77777777" w:rsidR="0002569F" w:rsidRDefault="00EA49F3" w:rsidP="0002569F">
      <w:pPr>
        <w:spacing w:after="0"/>
      </w:pPr>
      <w:r w:rsidRPr="00EA49F3">
        <w:rPr>
          <w:b/>
          <w:bCs/>
        </w:rPr>
        <w:t>CONCLUSION :</w:t>
      </w:r>
      <w:r w:rsidRPr="00EA49F3">
        <w:t xml:space="preserve"> </w:t>
      </w:r>
    </w:p>
    <w:p w14:paraId="5C30BFE1" w14:textId="14B74966" w:rsidR="00A02F44" w:rsidRPr="00EA49F3" w:rsidRDefault="00EA49F3" w:rsidP="0002569F">
      <w:pPr>
        <w:spacing w:after="0"/>
      </w:pPr>
      <w:r w:rsidRPr="00EA49F3">
        <w:t>[Conclusion]</w:t>
      </w:r>
      <w:r w:rsidRPr="00EA49F3">
        <w:br/>
        <w:t>ACR [] à droite.</w:t>
      </w:r>
      <w:r w:rsidRPr="00EA49F3">
        <w:br/>
        <w:t>ACR [] à gauche.</w:t>
      </w:r>
      <w:r w:rsidRPr="00EA49F3">
        <w:br/>
        <w:t>Comparaison à l’examen de [Année] : [stable / modifié]</w:t>
      </w:r>
    </w:p>
    <w:sectPr w:rsidR="00A02F44" w:rsidRPr="00EA4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BE"/>
    <w:rsid w:val="0002569F"/>
    <w:rsid w:val="001D23DB"/>
    <w:rsid w:val="001E3DEB"/>
    <w:rsid w:val="004F03B2"/>
    <w:rsid w:val="00711F5B"/>
    <w:rsid w:val="00A02F44"/>
    <w:rsid w:val="00A30765"/>
    <w:rsid w:val="00AC31D7"/>
    <w:rsid w:val="00BC5FBE"/>
    <w:rsid w:val="00C4267E"/>
    <w:rsid w:val="00C67B99"/>
    <w:rsid w:val="00EA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6AA7"/>
  <w15:chartTrackingRefBased/>
  <w15:docId w15:val="{BD06A661-5F29-471B-9969-9688B2D0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5</cp:revision>
  <dcterms:created xsi:type="dcterms:W3CDTF">2025-07-07T08:18:00Z</dcterms:created>
  <dcterms:modified xsi:type="dcterms:W3CDTF">2025-07-08T14:07:00Z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