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Uses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front-end</w:t>
      </w:r>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partie back-end</w:t>
      </w:r>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Je remercie en outre toutes les personnes qui m’ont accompagné cette année chez Adventiel,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Le présent rapport présente le projet "Plan de Charge" réalisé dans le cadre de ma formation en tant que concepteur développeur d'applications chez Adventiel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l’entreprise Adventiel,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Adventiel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Au cours de cette année d’alternance, j’ai principalement travaillé sur le projet « plan de charge » (PDC). Ce projet est porté par mon tuteur, Mickael Hebert, Chef du centre de compétence. PDC est un projet interne à Adventiel, Il a pour utilisation l’organisation du travail au seins de l’esn.</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Adventiel.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orm)</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Développer la partie back-end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7F67C742" w:rsidR="00300FAD"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4B541B06" w14:textId="749D8C52" w:rsidR="00A37EF1" w:rsidRDefault="00A37EF1" w:rsidP="00A37EF1">
      <w:pPr>
        <w:pStyle w:val="Paragraphedeliste"/>
        <w:rPr>
          <w:sz w:val="40"/>
          <w:szCs w:val="40"/>
        </w:rPr>
      </w:pPr>
    </w:p>
    <w:p w14:paraId="7A7922B2" w14:textId="5BC2938F" w:rsidR="00A37EF1" w:rsidRPr="00AF11F7" w:rsidRDefault="00A37EF1" w:rsidP="00C03331">
      <w:pPr>
        <w:spacing w:before="100" w:beforeAutospacing="1" w:after="100" w:afterAutospacing="1" w:line="240" w:lineRule="auto"/>
        <w:ind w:firstLine="360"/>
        <w:rPr>
          <w:rFonts w:eastAsia="Times New Roman" w:cstheme="minorHAnsi"/>
          <w:sz w:val="24"/>
          <w:szCs w:val="24"/>
          <w:lang w:val="en-US" w:eastAsia="fr-FR"/>
        </w:rPr>
      </w:pPr>
      <w:r w:rsidRPr="00AF11F7">
        <w:rPr>
          <w:rFonts w:eastAsia="Times New Roman" w:cstheme="minorHAnsi"/>
          <w:sz w:val="24"/>
          <w:szCs w:val="24"/>
          <w:lang w:val="en-US" w:eastAsia="fr-FR"/>
        </w:rPr>
        <w:t xml:space="preserve">During this year at Adventiel, I had multiple opportunities to work on the </w:t>
      </w:r>
      <w:r w:rsidR="00C03331" w:rsidRPr="00AF11F7">
        <w:rPr>
          <w:rFonts w:eastAsia="Times New Roman" w:cstheme="minorHAnsi"/>
          <w:sz w:val="24"/>
          <w:szCs w:val="24"/>
          <w:lang w:val="en-US" w:eastAsia="fr-FR"/>
        </w:rPr>
        <w:t>«  Plan de charge »</w:t>
      </w:r>
      <w:r w:rsidRPr="00AF11F7">
        <w:rPr>
          <w:rFonts w:eastAsia="Times New Roman" w:cstheme="minorHAnsi"/>
          <w:sz w:val="24"/>
          <w:szCs w:val="24"/>
          <w:lang w:val="en-US" w:eastAsia="fr-FR"/>
        </w:rPr>
        <w:t xml:space="preserve"> project.</w:t>
      </w:r>
    </w:p>
    <w:p w14:paraId="322A8666" w14:textId="06D915CE"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 Adventiel is a company specialized in digital services for the agriculture and agri-food industry.</w:t>
      </w:r>
    </w:p>
    <w:p w14:paraId="2472C150" w14:textId="0686413A"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The "Plan de charge" project was initiated in 2020 by Mickaël Hebert, the head of the competence center. PDC is an internal application developed by Adventiel, with the goal of replacing the Excel files previously used for human resource management in the company's various projects.</w:t>
      </w:r>
    </w:p>
    <w:p w14:paraId="616ECDC3" w14:textId="4283F255"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application is used by all employees, managers, and supervisors to visualize and </w:t>
      </w:r>
      <w:r w:rsidR="00C03331" w:rsidRPr="00AF11F7">
        <w:rPr>
          <w:rFonts w:eastAsia="Times New Roman" w:cstheme="minorHAnsi"/>
          <w:sz w:val="24"/>
          <w:szCs w:val="24"/>
          <w:lang w:val="en-US" w:eastAsia="fr-FR"/>
        </w:rPr>
        <w:t>distribute</w:t>
      </w:r>
      <w:r w:rsidRPr="00AF11F7">
        <w:rPr>
          <w:rFonts w:eastAsia="Times New Roman" w:cstheme="minorHAnsi"/>
          <w:sz w:val="24"/>
          <w:szCs w:val="24"/>
          <w:lang w:val="en-US" w:eastAsia="fr-FR"/>
        </w:rPr>
        <w:t xml:space="preserve"> workloads. Managers utilize it to assign tasks to team members, consult multiple indicators to facilitate resource management, and manage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for sensitive projects.</w:t>
      </w:r>
    </w:p>
    <w:p w14:paraId="72D8986A" w14:textId="2D0B8B8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All users can access and view their workloads and assigned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Additionally, all users are required to input their </w:t>
      </w:r>
      <w:r w:rsidR="00C03331" w:rsidRPr="00AF11F7">
        <w:rPr>
          <w:rFonts w:eastAsia="Times New Roman" w:cstheme="minorHAnsi"/>
          <w:sz w:val="24"/>
          <w:szCs w:val="24"/>
          <w:lang w:val="en-US" w:eastAsia="fr-FR"/>
        </w:rPr>
        <w:t>holidays</w:t>
      </w:r>
      <w:r w:rsidRPr="00AF11F7">
        <w:rPr>
          <w:rFonts w:eastAsia="Times New Roman" w:cstheme="minorHAnsi"/>
          <w:sz w:val="24"/>
          <w:szCs w:val="24"/>
          <w:lang w:val="en-US" w:eastAsia="fr-FR"/>
        </w:rPr>
        <w:t xml:space="preserve"> information.</w:t>
      </w:r>
    </w:p>
    <w:p w14:paraId="7A5C0DE5"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The project is developed using Angular for the front-end and Java/Spring Boot for the back-end. Data persistence is ensured through a PostgreSQL database. Project deployment across different environments is automated using Jenkins pipelines.</w:t>
      </w:r>
    </w:p>
    <w:p w14:paraId="388DFFE8" w14:textId="02122A79"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For several weeks, I specifically worked on the design and implementation of the Presence/Shift Management feature. During this time, I participated in creating the screen mockup, defining use cases, and evolving the database structure.</w:t>
      </w:r>
      <w:r w:rsidR="00F669E1" w:rsidRPr="00AF11F7">
        <w:rPr>
          <w:rFonts w:eastAsia="Times New Roman" w:cstheme="minorHAnsi"/>
          <w:sz w:val="24"/>
          <w:szCs w:val="24"/>
          <w:lang w:val="en-US" w:eastAsia="fr-FR"/>
        </w:rPr>
        <w:t xml:space="preserve"> Then</w:t>
      </w:r>
      <w:r w:rsidRPr="00AF11F7">
        <w:rPr>
          <w:rFonts w:eastAsia="Times New Roman" w:cstheme="minorHAnsi"/>
          <w:sz w:val="24"/>
          <w:szCs w:val="24"/>
          <w:lang w:val="en-US" w:eastAsia="fr-FR"/>
        </w:rPr>
        <w:t>, I contributed to developing all the necessary functionalities on both the back-end and front-end of the application while ensuring its security.</w:t>
      </w:r>
    </w:p>
    <w:p w14:paraId="43805B7A" w14:textId="2E42282B"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3B0BD316" w14:textId="4FADC82F"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8E5A111" w14:textId="7C60FBE3"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2FAC3731" w14:textId="7CCE12DC"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8B68DBE" w14:textId="5E686366"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65BA34CA" w14:textId="33882970"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9AA716D" w14:textId="6ACE1DDD"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05C9B21"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B1D0925" w14:textId="77777777" w:rsidR="00A37EF1" w:rsidRPr="00AF11F7" w:rsidRDefault="00A37EF1" w:rsidP="00A37EF1">
      <w:pPr>
        <w:pStyle w:val="Paragraphedeliste"/>
        <w:rPr>
          <w:sz w:val="40"/>
          <w:szCs w:val="40"/>
          <w:lang w:val="en-US"/>
        </w:rPr>
      </w:pP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r w:rsidRPr="005A7674">
        <w:rPr>
          <w:rFonts w:asciiTheme="minorHAnsi" w:hAnsiTheme="minorHAnsi" w:cstheme="minorHAnsi"/>
        </w:rPr>
        <w:t>Adventiel avant d’être une ESN (Entreprise de Services du numérique) spécialisée dans le domaine de l'agriculture et de l'agroalimentaire est une ARSOE (Association Régionale de Services aux Organismes d'Élevage). Depuis plus de 50 ans, elle accompagne les entreprises des filiéres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Adventiel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SGPI, un éditeur de logiciels pour les entreprises de collecte et de transformation laitière, qui a rejoint Adventiel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2DB Conseils, connue sous la marque Innovagro,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d'Adventiel,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r w:rsidRPr="005566C8">
        <w:rPr>
          <w:rFonts w:eastAsia="Times New Roman" w:cstheme="minorHAnsi"/>
          <w:sz w:val="24"/>
          <w:szCs w:val="24"/>
          <w:lang w:eastAsia="fr-FR"/>
        </w:rPr>
        <w:t>Adventiel,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lastRenderedPageBreak/>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e projet Plan de Charge (PDC) chez Adventiel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r w:rsidR="00A2346C">
        <w:rPr>
          <w:sz w:val="24"/>
          <w:szCs w:val="24"/>
        </w:rPr>
        <w:t>client,</w:t>
      </w:r>
      <w:r>
        <w:rPr>
          <w:sz w:val="24"/>
          <w:szCs w:val="24"/>
        </w:rPr>
        <w:t xml:space="preserve"> MOA et product owner.</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Pour les roles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r>
        <w:rPr>
          <w:sz w:val="24"/>
          <w:szCs w:val="24"/>
        </w:rPr>
        <w:t xml:space="preserve">les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excel,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à l’une des fonctionnalités majeures du projet. La fonctionnalité de gestion des présences à due être implementé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via le logiciel Balsamiq mockup)</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front-end</w:t>
      </w:r>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Ainsi les tables représentent en base les entités (business object) de l’application, et les contraintes d’intégrités référentiels (foreign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(cf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r w:rsidR="001014C4">
        <w:rPr>
          <w:color w:val="000000" w:themeColor="text1"/>
          <w:sz w:val="24"/>
          <w:szCs w:val="24"/>
        </w:rPr>
        <w:t>pdc_equipes_membres »</w:t>
      </w:r>
      <w:r w:rsidRPr="001014C4">
        <w:rPr>
          <w:color w:val="000000" w:themeColor="text1"/>
          <w:sz w:val="24"/>
          <w:szCs w:val="24"/>
        </w:rPr>
        <w:t xml:space="preserve"> ,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many to many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framework,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Pour la partie Front-end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r w:rsidRPr="00544B24">
        <w:rPr>
          <w:rFonts w:cstheme="minorHAnsi"/>
          <w:b/>
          <w:bCs/>
          <w:sz w:val="24"/>
          <w:szCs w:val="24"/>
          <w:u w:val="single"/>
        </w:rPr>
        <w:t>Angular</w:t>
      </w:r>
      <w:r w:rsidRPr="00544B24">
        <w:rPr>
          <w:rFonts w:cstheme="minorHAnsi"/>
          <w:sz w:val="24"/>
          <w:szCs w:val="24"/>
        </w:rPr>
        <w:t xml:space="preserve"> : Angular est un framework client open source, basé sur TypeScript.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Dans mes réalisations Front-End, j’ai fais usage des technologies Html5, Css3 et TypeScript. Je vais vous donner dans la présentation de mes réalisations, une description plus détaillée du fonctionnement des différentes couches et structures d'une application Angular</w:t>
      </w:r>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r w:rsidRPr="00544B24">
        <w:rPr>
          <w:b/>
          <w:bCs/>
          <w:sz w:val="24"/>
          <w:szCs w:val="24"/>
          <w:u w:val="single"/>
        </w:rPr>
        <w:t>Rxjs</w:t>
      </w:r>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r w:rsidRPr="00544B24">
        <w:rPr>
          <w:b/>
          <w:bCs/>
          <w:sz w:val="24"/>
          <w:szCs w:val="24"/>
        </w:rPr>
        <w:t>PrimeNg :</w:t>
      </w:r>
      <w:r w:rsidR="00DA19D2" w:rsidRPr="00544B24">
        <w:rPr>
          <w:b/>
          <w:bCs/>
          <w:sz w:val="24"/>
          <w:szCs w:val="24"/>
        </w:rPr>
        <w:t xml:space="preserve"> </w:t>
      </w:r>
      <w:r w:rsidR="00C77B34" w:rsidRPr="00544B24">
        <w:rPr>
          <w:sz w:val="24"/>
          <w:szCs w:val="24"/>
        </w:rPr>
        <w:t xml:space="preserve">PrimeNG est une bibliothèque de composants d'interface utilisateur riche conçue spécifiquement pour Angular. Elle offre une large gamme de widgets prêts à l'emploi, tels que des tableaux de données, des calendriers, des graphiques, etc. Avec une documentation complète et une communauté active, PrimeNG facilite le développement d'applications web modernes et est largement utilisé dans la communauté Angular.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Pour la partie Back-end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AF11F7">
        <w:rPr>
          <w:b/>
          <w:bCs/>
          <w:sz w:val="24"/>
          <w:szCs w:val="24"/>
          <w:u w:val="single"/>
        </w:rPr>
        <w:t xml:space="preserve">Spring </w:t>
      </w:r>
      <w:r w:rsidR="00576284" w:rsidRPr="00AF11F7">
        <w:rPr>
          <w:b/>
          <w:bCs/>
          <w:sz w:val="24"/>
          <w:szCs w:val="24"/>
          <w:u w:val="single"/>
        </w:rPr>
        <w:t>B</w:t>
      </w:r>
      <w:r w:rsidRPr="00AF11F7">
        <w:rPr>
          <w:b/>
          <w:bCs/>
          <w:sz w:val="24"/>
          <w:szCs w:val="24"/>
          <w:u w:val="single"/>
        </w:rPr>
        <w:t>oot</w:t>
      </w:r>
      <w:r w:rsidRPr="00AF11F7">
        <w:rPr>
          <w:sz w:val="24"/>
          <w:szCs w:val="24"/>
        </w:rPr>
        <w:t xml:space="preserve"> : </w:t>
      </w:r>
      <w:r w:rsidR="00480758" w:rsidRPr="00480758">
        <w:rPr>
          <w:sz w:val="24"/>
          <w:szCs w:val="24"/>
        </w:rPr>
        <w:t>Spring Boot est un framework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JUnit 5 est un framework de test unitaire pour Java, offrant des fonctionnalités avancées et une syntaxe plus moderne par rapport à ses versions précédentes. Il prend en charge les tests paramétrés, les assertions étendues, les hooks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r w:rsidRPr="00A20741">
        <w:rPr>
          <w:b/>
          <w:bCs/>
          <w:u w:val="single"/>
        </w:rPr>
        <w:t>Mockito :</w:t>
      </w:r>
      <w:r>
        <w:t xml:space="preserve"> </w:t>
      </w:r>
      <w:r>
        <w:rPr>
          <w:sz w:val="23"/>
          <w:szCs w:val="23"/>
        </w:rPr>
        <w:t xml:space="preserve">Mockito est un framework de test open source pour Java. Le framework </w:t>
      </w:r>
      <w:r>
        <w:t>permet de créer facilement des objets simulés (mocks)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F11F7" w:rsidRDefault="00C67A65" w:rsidP="00480758">
      <w:pPr>
        <w:spacing w:line="256" w:lineRule="auto"/>
        <w:jc w:val="both"/>
        <w:rPr>
          <w:color w:val="FF0000"/>
          <w:sz w:val="24"/>
          <w:szCs w:val="24"/>
          <w:u w:val="single"/>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AF11F7" w:rsidRDefault="00C9340C" w:rsidP="00C9340C">
      <w:pPr>
        <w:pStyle w:val="Paragraphedeliste"/>
        <w:rPr>
          <w:color w:val="FF0000"/>
          <w:sz w:val="24"/>
          <w:szCs w:val="24"/>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Pr="00AF11F7" w:rsidRDefault="00C9340C" w:rsidP="007866A2">
      <w:pPr>
        <w:spacing w:line="256" w:lineRule="auto"/>
        <w:jc w:val="both"/>
        <w:rPr>
          <w:color w:val="FF0000"/>
          <w:sz w:val="24"/>
          <w:szCs w:val="24"/>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/jpa</w:t>
      </w:r>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orm </w:t>
      </w:r>
      <w:r w:rsidR="00FB3CD4" w:rsidRPr="00544B24">
        <w:rPr>
          <w:rFonts w:cstheme="minorHAnsi"/>
          <w:color w:val="000000" w:themeColor="text1"/>
          <w:sz w:val="24"/>
          <w:szCs w:val="24"/>
        </w:rPr>
        <w:t>(</w:t>
      </w:r>
      <w:r w:rsidR="00FB3CD4" w:rsidRPr="00544B24">
        <w:rPr>
          <w:rStyle w:val="Accentuation"/>
          <w:rFonts w:cstheme="minorHAnsi"/>
          <w:color w:val="000000" w:themeColor="text1"/>
          <w:sz w:val="24"/>
          <w:szCs w:val="24"/>
        </w:rPr>
        <w:t>object-relational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permettant aux développeurs de manipuler les données de manière orientée objet en les associant à une base de données relationnelle. En utilisant les annotations de la norme JPA (Java Persistence API), Hibernate facilite la gestion des opérations de persistance et offre des fonctionnalités avancées telles que la gestion des relations, le </w:t>
      </w:r>
      <w:r w:rsidR="00544B24">
        <w:rPr>
          <w:rFonts w:cstheme="minorHAnsi"/>
          <w:sz w:val="24"/>
          <w:szCs w:val="24"/>
        </w:rPr>
        <w:t>lazy loading</w:t>
      </w:r>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r w:rsidRPr="002F71AF">
        <w:rPr>
          <w:b/>
          <w:bCs/>
          <w:color w:val="000000" w:themeColor="text1"/>
          <w:sz w:val="24"/>
          <w:szCs w:val="24"/>
          <w:u w:val="single"/>
        </w:rPr>
        <w:t>Flyway :</w:t>
      </w:r>
      <w:r>
        <w:rPr>
          <w:b/>
          <w:bCs/>
          <w:color w:val="000000" w:themeColor="text1"/>
          <w:sz w:val="24"/>
          <w:szCs w:val="24"/>
        </w:rPr>
        <w:t xml:space="preserve"> </w:t>
      </w:r>
      <w:r w:rsidRPr="002F71AF">
        <w:rPr>
          <w:sz w:val="24"/>
          <w:szCs w:val="24"/>
        </w:rPr>
        <w:t>Flyway est un outil de migration de base de données open source qui permet aux développeurs de gérer efficacement l'évolution de la structure de leur base de données. En utilisant des scripts SQL versionnés, Flyway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r w:rsidRPr="00CE6CFB">
        <w:rPr>
          <w:b/>
          <w:bCs/>
          <w:color w:val="000000" w:themeColor="text1"/>
          <w:sz w:val="24"/>
          <w:szCs w:val="24"/>
          <w:u w:val="single"/>
        </w:rPr>
        <w:t>Intellij</w:t>
      </w:r>
      <w:r w:rsidR="00FB3CD4" w:rsidRPr="00CE6CFB">
        <w:rPr>
          <w:color w:val="000000" w:themeColor="text1"/>
          <w:sz w:val="24"/>
          <w:szCs w:val="24"/>
          <w:u w:val="single"/>
        </w:rPr>
        <w:t> :</w:t>
      </w:r>
      <w:r w:rsidR="00981D96" w:rsidRPr="00BC43C2">
        <w:rPr>
          <w:color w:val="000000" w:themeColor="text1"/>
          <w:sz w:val="24"/>
          <w:szCs w:val="24"/>
        </w:rPr>
        <w:t xml:space="preserve"> </w:t>
      </w:r>
      <w:r w:rsidR="002F71AF" w:rsidRPr="00BC43C2">
        <w:rPr>
          <w:color w:val="000000" w:themeColor="text1"/>
          <w:sz w:val="24"/>
          <w:szCs w:val="24"/>
        </w:rPr>
        <w:t xml:space="preserve">IntelliJ </w:t>
      </w:r>
      <w:r w:rsidR="002F71AF" w:rsidRPr="00D23386">
        <w:rPr>
          <w:sz w:val="24"/>
          <w:szCs w:val="24"/>
        </w:rPr>
        <w:t xml:space="preserve">IDEA est un environnement de développement intégré (IDE) populaire et puissant pour le développement de logiciels en Java et d'autres langages de programmation. Il offre des fonctionnalités avancées telles que l'autocomplétion, la refactoring, le débogage, la prise en charge des frameworks populaires et une intégration étroite avec les outils de </w:t>
      </w:r>
      <w:r w:rsidR="00BC43C2">
        <w:rPr>
          <w:sz w:val="24"/>
          <w:szCs w:val="24"/>
        </w:rPr>
        <w:t>versionning. Nous avons utilisé Intellij pour le développement de la partie Front-end et Back-end.</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Git/Gitlab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r w:rsidRPr="006C3B0A">
        <w:rPr>
          <w:rFonts w:asciiTheme="minorHAnsi" w:hAnsiTheme="minorHAnsi" w:cstheme="minorHAnsi"/>
        </w:rPr>
        <w:t xml:space="preserve">GitLab,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Jenkins est un outil d'intégration continue open source qui permet d'automatiser les tâches de construction, de test et de déploiement des logiciels. Il offre une interface conviviale, une large compatibilité avec différents outils et frameworks,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backend Spring Boot chargé de synchroniser les données à partir de Goldmine (une application d'annuaire interne) et expose une API REST utilisée par un frontend Angular.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Ci-dessous le détail de la structure de la partie back-end en Spring-Boot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lastRenderedPageBreak/>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r w:rsidR="00024EE7" w:rsidRPr="001B4C16">
        <w:rPr>
          <w:color w:val="FF0000"/>
          <w:sz w:val="24"/>
          <w:szCs w:val="24"/>
        </w:rPr>
        <w:t xml:space="preserve">front-end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relié par une API Rest à une application back-</w:t>
      </w:r>
      <w:r w:rsidR="00E826F7" w:rsidRPr="001B4C16">
        <w:rPr>
          <w:color w:val="FF0000"/>
          <w:sz w:val="24"/>
          <w:szCs w:val="24"/>
        </w:rPr>
        <w:t>end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r w:rsidRPr="001B4C16">
        <w:rPr>
          <w:i/>
          <w:iCs/>
          <w:color w:val="FF0000"/>
          <w:sz w:val="24"/>
          <w:szCs w:val="24"/>
        </w:rPr>
        <w:t>track</w:t>
      </w:r>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video)</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Réalisation partie front-end</w:t>
      </w:r>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r w:rsidR="00D865D8" w:rsidRPr="001B4C16">
        <w:rPr>
          <w:color w:val="FF0000"/>
          <w:sz w:val="24"/>
          <w:szCs w:val="24"/>
        </w:rPr>
        <w:t>J</w:t>
      </w:r>
      <w:r w:rsidRPr="001B4C16">
        <w:rPr>
          <w:color w:val="FF0000"/>
          <w:sz w:val="24"/>
          <w:szCs w:val="24"/>
        </w:rPr>
        <w:t xml:space="preserve">hipster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front-end.</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ihm</w:t>
      </w:r>
      <w:r w:rsidR="00F37625" w:rsidRPr="001B4C16">
        <w:rPr>
          <w:color w:val="FF0000"/>
          <w:sz w:val="24"/>
          <w:szCs w:val="24"/>
        </w:rPr>
        <w:t>s</w:t>
      </w:r>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framework </w:t>
      </w:r>
      <w:r w:rsidR="00B03BF9" w:rsidRPr="001B4C16">
        <w:rPr>
          <w:color w:val="FF0000"/>
          <w:sz w:val="24"/>
          <w:szCs w:val="24"/>
        </w:rPr>
        <w:t>Angular</w:t>
      </w:r>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des ihm</w:t>
      </w:r>
      <w:r w:rsidR="00F37625" w:rsidRPr="001B4C16">
        <w:rPr>
          <w:color w:val="FF0000"/>
          <w:sz w:val="24"/>
          <w:szCs w:val="24"/>
        </w:rPr>
        <w:t>s</w:t>
      </w:r>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N</w:t>
      </w:r>
      <w:r w:rsidRPr="001B4C16">
        <w:rPr>
          <w:color w:val="FF0000"/>
          <w:sz w:val="24"/>
          <w:szCs w:val="24"/>
        </w:rPr>
        <w:t>g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framework </w:t>
      </w:r>
      <w:r w:rsidR="00B03BF9" w:rsidRPr="001B4C16">
        <w:rPr>
          <w:color w:val="FF0000"/>
          <w:sz w:val="24"/>
          <w:szCs w:val="24"/>
        </w:rPr>
        <w:t xml:space="preserve">Angular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Angular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 xml:space="preserve">cript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routing</w:t>
      </w:r>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API Rest</w:t>
      </w:r>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r w:rsidR="001B411C" w:rsidRPr="001B4C16">
        <w:rPr>
          <w:i/>
          <w:iCs/>
          <w:color w:val="FF0000"/>
          <w:sz w:val="24"/>
          <w:szCs w:val="24"/>
        </w:rPr>
        <w:t>t</w:t>
      </w:r>
      <w:r w:rsidRPr="001B4C16">
        <w:rPr>
          <w:i/>
          <w:iCs/>
          <w:color w:val="FF0000"/>
          <w:sz w:val="24"/>
          <w:szCs w:val="24"/>
        </w:rPr>
        <w:t>rack</w:t>
      </w:r>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r w:rsidR="001B411C" w:rsidRPr="001B4C16">
        <w:rPr>
          <w:i/>
          <w:iCs/>
          <w:color w:val="FF0000"/>
          <w:sz w:val="24"/>
          <w:szCs w:val="24"/>
        </w:rPr>
        <w:t xml:space="preserve">add-track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Angular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ng generate component add-track » dans Angular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r w:rsidR="003D53F7" w:rsidRPr="001B4C16">
        <w:rPr>
          <w:color w:val="FF0000"/>
          <w:sz w:val="24"/>
          <w:szCs w:val="24"/>
        </w:rPr>
        <w:t>A</w:t>
      </w:r>
      <w:r w:rsidRPr="001B4C16">
        <w:rPr>
          <w:color w:val="FF0000"/>
          <w:sz w:val="24"/>
          <w:szCs w:val="24"/>
        </w:rPr>
        <w:t xml:space="preserve">ngular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r w:rsidRPr="001B4C16">
        <w:rPr>
          <w:i/>
          <w:iCs/>
          <w:color w:val="FF0000"/>
          <w:sz w:val="24"/>
          <w:szCs w:val="24"/>
        </w:rPr>
        <w:t>track</w:t>
      </w:r>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lastRenderedPageBreak/>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name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r w:rsidR="00060852" w:rsidRPr="001B4C16">
        <w:rPr>
          <w:i/>
          <w:iCs/>
          <w:color w:val="FF0000"/>
          <w:sz w:val="24"/>
          <w:szCs w:val="24"/>
        </w:rPr>
        <w:t>reactive Form</w:t>
      </w:r>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générés en TypeScript</w:t>
      </w:r>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du template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(row , col)</w:t>
      </w:r>
      <w:r w:rsidR="009110BF" w:rsidRPr="001B4C16">
        <w:rPr>
          <w:rFonts w:cstheme="minorHAnsi"/>
          <w:color w:val="FF0000"/>
          <w:sz w:val="24"/>
          <w:szCs w:val="24"/>
        </w:rPr>
        <w:t>, à la maniére de BootStrap</w:t>
      </w:r>
      <w:r w:rsidR="00E601B5" w:rsidRPr="001B4C16">
        <w:rPr>
          <w:rFonts w:cstheme="minorHAnsi"/>
          <w:color w:val="FF0000"/>
          <w:sz w:val="24"/>
          <w:szCs w:val="24"/>
        </w:rPr>
        <w:t xml:space="preserve">. Utilisant la librairie ionic,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&lt;ion-row&gt;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(&lt;row&gt;)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&lt;row&gt;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d’attibut </w:t>
      </w:r>
      <w:r w:rsidRPr="001B4C16">
        <w:rPr>
          <w:i/>
          <w:iCs/>
          <w:color w:val="FF0000"/>
          <w:sz w:val="24"/>
          <w:szCs w:val="24"/>
        </w:rPr>
        <w:t xml:space="preserve">method, </w:t>
      </w:r>
      <w:r w:rsidRPr="001B4C16">
        <w:rPr>
          <w:color w:val="FF0000"/>
          <w:sz w:val="24"/>
          <w:szCs w:val="24"/>
        </w:rPr>
        <w:t>mais une liaison a</w:t>
      </w:r>
      <w:r w:rsidR="003B74B6" w:rsidRPr="001B4C16">
        <w:rPr>
          <w:color w:val="FF0000"/>
          <w:sz w:val="24"/>
          <w:szCs w:val="24"/>
        </w:rPr>
        <w:t xml:space="preserve">vec l’objet formulaire du fichier TypeScript.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r w:rsidRPr="001B4C16">
        <w:rPr>
          <w:i/>
          <w:iCs/>
          <w:color w:val="FF0000"/>
          <w:sz w:val="24"/>
          <w:szCs w:val="24"/>
        </w:rPr>
        <w:t xml:space="preserve">formControlName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TypeScript</w:t>
      </w:r>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r w:rsidR="0090633A" w:rsidRPr="001B4C16">
        <w:rPr>
          <w:i/>
          <w:iCs/>
          <w:color w:val="FF0000"/>
          <w:sz w:val="24"/>
          <w:szCs w:val="24"/>
        </w:rPr>
        <w:t>save()</w:t>
      </w:r>
      <w:r w:rsidR="0090633A" w:rsidRPr="001B4C16">
        <w:rPr>
          <w:color w:val="FF0000"/>
          <w:sz w:val="24"/>
          <w:szCs w:val="24"/>
        </w:rPr>
        <w:t xml:space="preserve"> du fichier TypeScript ((ngSubmit) correspond à </w:t>
      </w:r>
      <w:r w:rsidR="007159E7" w:rsidRPr="001B4C16">
        <w:rPr>
          <w:color w:val="FF0000"/>
          <w:sz w:val="24"/>
          <w:szCs w:val="24"/>
        </w:rPr>
        <w:t xml:space="preserve">un </w:t>
      </w:r>
      <w:r w:rsidR="0090633A" w:rsidRPr="001B4C16">
        <w:rPr>
          <w:color w:val="FF0000"/>
          <w:sz w:val="24"/>
          <w:szCs w:val="24"/>
        </w:rPr>
        <w:t>déclenchement sur un bouton de type </w:t>
      </w:r>
      <w:r w:rsidR="0090633A" w:rsidRPr="001B4C16">
        <w:rPr>
          <w:i/>
          <w:iCs/>
          <w:color w:val="FF0000"/>
          <w:sz w:val="24"/>
          <w:szCs w:val="24"/>
        </w:rPr>
        <w:t>submit</w:t>
      </w:r>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lastRenderedPageBreak/>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5"/>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Le composant prévoit aussi un fichier CSS qui est lié au template html par l’intermédiaire du fichier TypeScript</w:t>
      </w:r>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6"/>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Ainsi l’association du template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7"/>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TypeScript d</w:t>
      </w:r>
      <w:r w:rsidR="005E73C6" w:rsidRPr="001B4C16">
        <w:rPr>
          <w:color w:val="FF0000"/>
          <w:sz w:val="24"/>
          <w:szCs w:val="24"/>
        </w:rPr>
        <w:t>es</w:t>
      </w:r>
      <w:r w:rsidRPr="001B4C16">
        <w:rPr>
          <w:color w:val="FF0000"/>
          <w:sz w:val="24"/>
          <w:szCs w:val="24"/>
        </w:rPr>
        <w:t xml:space="preserve"> composant </w:t>
      </w:r>
      <w:r w:rsidR="005E73C6" w:rsidRPr="001B4C16">
        <w:rPr>
          <w:color w:val="FF0000"/>
          <w:sz w:val="24"/>
          <w:szCs w:val="24"/>
        </w:rPr>
        <w:t>A</w:t>
      </w:r>
      <w:r w:rsidRPr="001B4C16">
        <w:rPr>
          <w:color w:val="FF0000"/>
          <w:sz w:val="24"/>
          <w:szCs w:val="24"/>
        </w:rPr>
        <w:t>ngular</w:t>
      </w:r>
      <w:r w:rsidR="005E73C6" w:rsidRPr="001B4C16">
        <w:rPr>
          <w:color w:val="FF0000"/>
          <w:sz w:val="24"/>
          <w:szCs w:val="24"/>
        </w:rPr>
        <w:t xml:space="preserve">, sont la cheville de la partie front-end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template HTMl),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r w:rsidRPr="001B4C16">
        <w:rPr>
          <w:i/>
          <w:iCs/>
          <w:color w:val="FF0000"/>
          <w:sz w:val="24"/>
          <w:szCs w:val="24"/>
        </w:rPr>
        <w:t>add-track</w:t>
      </w:r>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TypeScript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r w:rsidRPr="001B4C16">
        <w:rPr>
          <w:i/>
          <w:iCs/>
          <w:color w:val="FF0000"/>
          <w:sz w:val="24"/>
          <w:szCs w:val="24"/>
        </w:rPr>
        <w:t>addTrackform</w:t>
      </w:r>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r w:rsidR="00D579BD" w:rsidRPr="001B4C16">
        <w:rPr>
          <w:i/>
          <w:iCs/>
          <w:color w:val="FF0000"/>
          <w:sz w:val="24"/>
          <w:szCs w:val="24"/>
        </w:rPr>
        <w:t>F</w:t>
      </w:r>
      <w:r w:rsidRPr="001B4C16">
        <w:rPr>
          <w:i/>
          <w:iCs/>
          <w:color w:val="FF0000"/>
          <w:sz w:val="24"/>
          <w:szCs w:val="24"/>
        </w:rPr>
        <w:t>ormGroup</w:t>
      </w:r>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FormBuilder. J’ai donc importé </w:t>
      </w:r>
      <w:r w:rsidR="00D579BD" w:rsidRPr="001B4C16">
        <w:rPr>
          <w:i/>
          <w:iCs/>
          <w:color w:val="FF0000"/>
          <w:sz w:val="24"/>
          <w:szCs w:val="24"/>
        </w:rPr>
        <w:t>Formbuilder</w:t>
      </w:r>
      <w:r w:rsidR="00D579BD" w:rsidRPr="001B4C16">
        <w:rPr>
          <w:color w:val="FF0000"/>
          <w:sz w:val="24"/>
          <w:szCs w:val="24"/>
        </w:rPr>
        <w:t xml:space="preserve"> et </w:t>
      </w:r>
      <w:r w:rsidR="00D579BD" w:rsidRPr="001B4C16">
        <w:rPr>
          <w:i/>
          <w:iCs/>
          <w:color w:val="FF0000"/>
          <w:sz w:val="24"/>
          <w:szCs w:val="24"/>
        </w:rPr>
        <w:t>FormGroup</w:t>
      </w:r>
      <w:r w:rsidR="00D579BD" w:rsidRPr="001B4C16">
        <w:rPr>
          <w:color w:val="FF0000"/>
          <w:sz w:val="24"/>
          <w:szCs w:val="24"/>
        </w:rPr>
        <w:t xml:space="preserve"> depuis </w:t>
      </w:r>
      <w:r w:rsidR="008404C8" w:rsidRPr="001B4C16">
        <w:rPr>
          <w:i/>
          <w:iCs/>
          <w:color w:val="FF0000"/>
          <w:sz w:val="24"/>
          <w:szCs w:val="24"/>
        </w:rPr>
        <w:t>angular/core</w:t>
      </w:r>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Artist, name,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Null</w:t>
      </w:r>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r w:rsidR="00EA1129" w:rsidRPr="001B4C16">
        <w:rPr>
          <w:i/>
          <w:iCs/>
          <w:color w:val="FF0000"/>
          <w:sz w:val="24"/>
          <w:szCs w:val="24"/>
        </w:rPr>
        <w:t>validators.required</w:t>
      </w:r>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r w:rsidRPr="001B4C16">
        <w:rPr>
          <w:i/>
          <w:iCs/>
          <w:color w:val="FF0000"/>
          <w:sz w:val="24"/>
          <w:szCs w:val="24"/>
        </w:rPr>
        <w:t>Validators.pattern(this.urlRegex)</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r w:rsidRPr="001B4C16">
        <w:rPr>
          <w:i/>
          <w:iCs/>
          <w:color w:val="FF0000"/>
          <w:sz w:val="24"/>
          <w:szCs w:val="24"/>
        </w:rPr>
        <w:t>urlRegex</w:t>
      </w:r>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9"/>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0"/>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r w:rsidRPr="001B4C16">
        <w:rPr>
          <w:i/>
          <w:iCs/>
          <w:color w:val="FF0000"/>
          <w:sz w:val="24"/>
          <w:szCs w:val="24"/>
        </w:rPr>
        <w:t>save()</w:t>
      </w:r>
      <w:r w:rsidRPr="001B4C16">
        <w:rPr>
          <w:color w:val="FF0000"/>
          <w:sz w:val="24"/>
          <w:szCs w:val="24"/>
        </w:rPr>
        <w:t xml:space="preserve"> du fichier TypeScript.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r w:rsidRPr="001B4C16">
        <w:rPr>
          <w:i/>
          <w:iCs/>
          <w:color w:val="FF0000"/>
          <w:sz w:val="24"/>
          <w:szCs w:val="24"/>
        </w:rPr>
        <w:t>createFromForm()</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r w:rsidR="003126CE" w:rsidRPr="001B4C16">
        <w:rPr>
          <w:i/>
          <w:iCs/>
          <w:color w:val="FF0000"/>
          <w:sz w:val="24"/>
          <w:szCs w:val="24"/>
        </w:rPr>
        <w:t>t</w:t>
      </w:r>
      <w:r w:rsidR="00D13939" w:rsidRPr="001B4C16">
        <w:rPr>
          <w:i/>
          <w:iCs/>
          <w:color w:val="FF0000"/>
          <w:sz w:val="24"/>
          <w:szCs w:val="24"/>
        </w:rPr>
        <w:t>rack</w:t>
      </w:r>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r w:rsidRPr="001B4C16">
        <w:rPr>
          <w:i/>
          <w:iCs/>
          <w:color w:val="FF0000"/>
          <w:sz w:val="24"/>
          <w:szCs w:val="24"/>
        </w:rPr>
        <w:t>save()</w:t>
      </w:r>
      <w:r w:rsidRPr="001B4C16">
        <w:rPr>
          <w:color w:val="FF0000"/>
          <w:sz w:val="24"/>
          <w:szCs w:val="24"/>
        </w:rPr>
        <w:t xml:space="preserve"> appelle la méthode </w:t>
      </w:r>
      <w:r w:rsidRPr="001B4C16">
        <w:rPr>
          <w:i/>
          <w:iCs/>
          <w:color w:val="FF0000"/>
          <w:sz w:val="24"/>
          <w:szCs w:val="24"/>
        </w:rPr>
        <w:t>create</w:t>
      </w:r>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r w:rsidRPr="001B4C16">
        <w:rPr>
          <w:i/>
          <w:iCs/>
          <w:color w:val="FF0000"/>
          <w:sz w:val="24"/>
          <w:szCs w:val="24"/>
        </w:rPr>
        <w:t xml:space="preserve">uiService </w:t>
      </w:r>
      <w:r w:rsidRPr="001B4C16">
        <w:rPr>
          <w:color w:val="FF0000"/>
          <w:sz w:val="24"/>
          <w:szCs w:val="24"/>
        </w:rPr>
        <w:t xml:space="preserve">à qui je passe la variable </w:t>
      </w:r>
      <w:r w:rsidRPr="001B4C16">
        <w:rPr>
          <w:i/>
          <w:iCs/>
          <w:color w:val="FF0000"/>
          <w:sz w:val="24"/>
          <w:szCs w:val="24"/>
        </w:rPr>
        <w:t>track</w:t>
      </w:r>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r w:rsidRPr="001B4C16">
        <w:rPr>
          <w:i/>
          <w:iCs/>
          <w:color w:val="FF0000"/>
          <w:sz w:val="24"/>
          <w:szCs w:val="24"/>
        </w:rPr>
        <w:t>uiService</w:t>
      </w:r>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r w:rsidRPr="001B4C16">
        <w:rPr>
          <w:i/>
          <w:iCs/>
          <w:color w:val="FF0000"/>
          <w:sz w:val="24"/>
          <w:szCs w:val="24"/>
        </w:rPr>
        <w:t xml:space="preserve">track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mis au service qui se chargera de l’envoyer à la partie back-end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1"/>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Angular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back-end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l’U</w:t>
      </w:r>
      <w:r w:rsidR="00402B61" w:rsidRPr="001B4C16">
        <w:rPr>
          <w:color w:val="FF0000"/>
          <w:sz w:val="24"/>
          <w:szCs w:val="24"/>
        </w:rPr>
        <w:t>i</w:t>
      </w:r>
      <w:r w:rsidR="00113410" w:rsidRPr="001B4C16">
        <w:rPr>
          <w:color w:val="FF0000"/>
          <w:sz w:val="24"/>
          <w:szCs w:val="24"/>
        </w:rPr>
        <w:t xml:space="preserve">Service et la méthode </w:t>
      </w:r>
      <w:r w:rsidR="00113410" w:rsidRPr="001B4C16">
        <w:rPr>
          <w:i/>
          <w:iCs/>
          <w:color w:val="FF0000"/>
          <w:sz w:val="24"/>
          <w:szCs w:val="24"/>
        </w:rPr>
        <w:t>create</w:t>
      </w:r>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r w:rsidR="00113410" w:rsidRPr="001B4C16">
        <w:rPr>
          <w:i/>
          <w:iCs/>
          <w:color w:val="FF0000"/>
          <w:sz w:val="24"/>
          <w:szCs w:val="24"/>
        </w:rPr>
        <w:t>track</w:t>
      </w:r>
      <w:r w:rsidR="00113410" w:rsidRPr="001B4C16">
        <w:rPr>
          <w:color w:val="FF0000"/>
          <w:sz w:val="24"/>
          <w:szCs w:val="24"/>
        </w:rPr>
        <w:t xml:space="preserve"> vers la partie back-end,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l’UiService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r w:rsidRPr="001B4C16">
        <w:rPr>
          <w:i/>
          <w:iCs/>
          <w:color w:val="FF0000"/>
          <w:sz w:val="24"/>
          <w:szCs w:val="24"/>
        </w:rPr>
        <w:t>r</w:t>
      </w:r>
      <w:r w:rsidR="008748A2" w:rsidRPr="001B4C16">
        <w:rPr>
          <w:i/>
          <w:iCs/>
          <w:color w:val="FF0000"/>
          <w:sz w:val="24"/>
          <w:szCs w:val="24"/>
        </w:rPr>
        <w:t>essourceUrl</w:t>
      </w:r>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class </w:t>
      </w:r>
      <w:r w:rsidR="008748A2" w:rsidRPr="001B4C16">
        <w:rPr>
          <w:color w:val="FF0000"/>
          <w:sz w:val="24"/>
          <w:szCs w:val="24"/>
        </w:rPr>
        <w:t xml:space="preserve">Uiservice, </w:t>
      </w:r>
      <w:r w:rsidR="008748A2" w:rsidRPr="001B4C16">
        <w:rPr>
          <w:i/>
          <w:iCs/>
          <w:color w:val="FF0000"/>
          <w:sz w:val="24"/>
          <w:szCs w:val="24"/>
        </w:rPr>
        <w:t>Constructor</w:t>
      </w:r>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r w:rsidRPr="001B4C16">
        <w:rPr>
          <w:i/>
          <w:iCs/>
          <w:color w:val="FF0000"/>
          <w:sz w:val="24"/>
          <w:szCs w:val="24"/>
        </w:rPr>
        <w:t>create</w:t>
      </w:r>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r w:rsidRPr="001B4C16">
        <w:rPr>
          <w:i/>
          <w:iCs/>
          <w:color w:val="FF0000"/>
          <w:sz w:val="24"/>
          <w:szCs w:val="24"/>
        </w:rPr>
        <w:t>track</w:t>
      </w:r>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r w:rsidR="003C4979" w:rsidRPr="001B4C16">
        <w:rPr>
          <w:color w:val="FF0000"/>
          <w:sz w:val="24"/>
          <w:szCs w:val="24"/>
        </w:rPr>
        <w:t>HttpResponse</w:t>
      </w:r>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r w:rsidR="003A3D4C" w:rsidRPr="001B4C16">
        <w:rPr>
          <w:i/>
          <w:iCs/>
          <w:color w:val="FF0000"/>
          <w:sz w:val="24"/>
          <w:szCs w:val="24"/>
        </w:rPr>
        <w:t>I</w:t>
      </w:r>
      <w:r w:rsidR="006A5701" w:rsidRPr="001B4C16">
        <w:rPr>
          <w:i/>
          <w:iCs/>
          <w:color w:val="FF0000"/>
          <w:sz w:val="24"/>
          <w:szCs w:val="24"/>
        </w:rPr>
        <w:t>track</w:t>
      </w:r>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r w:rsidRPr="001B4C16">
        <w:rPr>
          <w:i/>
          <w:iCs/>
          <w:color w:val="FF0000"/>
          <w:sz w:val="24"/>
          <w:szCs w:val="24"/>
        </w:rPr>
        <w:t>create</w:t>
      </w:r>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rest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/tracks</w:t>
      </w:r>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r w:rsidR="00B56567" w:rsidRPr="001B4C16">
        <w:rPr>
          <w:i/>
          <w:iCs/>
          <w:color w:val="FF0000"/>
          <w:sz w:val="24"/>
          <w:szCs w:val="24"/>
        </w:rPr>
        <w:t>track</w:t>
      </w:r>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partie back-end</w:t>
      </w:r>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Jhipster associé au </w:t>
      </w:r>
      <w:r w:rsidR="00910B29" w:rsidRPr="001B4C16">
        <w:rPr>
          <w:color w:val="FF0000"/>
          <w:sz w:val="24"/>
          <w:szCs w:val="24"/>
        </w:rPr>
        <w:t>framework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crud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été généré dans la partie back-end un</w:t>
      </w:r>
      <w:r w:rsidR="00EC0B0D" w:rsidRPr="001B4C16">
        <w:rPr>
          <w:color w:val="FF0000"/>
          <w:sz w:val="24"/>
          <w:szCs w:val="24"/>
        </w:rPr>
        <w:t>e class TrackResource qui n’est autre que l’api, se chargant de récupérer les requêtes venant des applications web (partie front-end), un track</w:t>
      </w:r>
      <w:r w:rsidR="00B54E38" w:rsidRPr="001B4C16">
        <w:rPr>
          <w:color w:val="FF0000"/>
          <w:sz w:val="24"/>
          <w:szCs w:val="24"/>
        </w:rPr>
        <w:t>S</w:t>
      </w:r>
      <w:r w:rsidR="0059208B" w:rsidRPr="001B4C16">
        <w:rPr>
          <w:color w:val="FF0000"/>
          <w:sz w:val="24"/>
          <w:szCs w:val="24"/>
        </w:rPr>
        <w:t>ervice o</w:t>
      </w:r>
      <w:r w:rsidR="00536A0D" w:rsidRPr="001B4C16">
        <w:rPr>
          <w:color w:val="FF0000"/>
          <w:sz w:val="24"/>
          <w:szCs w:val="24"/>
        </w:rPr>
        <w:t>ù</w:t>
      </w:r>
      <w:r w:rsidR="0059208B" w:rsidRPr="001B4C16">
        <w:rPr>
          <w:color w:val="FF0000"/>
          <w:sz w:val="24"/>
          <w:szCs w:val="24"/>
        </w:rPr>
        <w:t xml:space="preserve"> se trouve la logique métier, ainsi q’un trackRepository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Sylvain Lettelier</w:t>
      </w:r>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r w:rsidR="0061479B" w:rsidRPr="001B4C16">
        <w:rPr>
          <w:color w:val="FF0000"/>
          <w:sz w:val="24"/>
          <w:szCs w:val="24"/>
        </w:rPr>
        <w:t>Jhipster</w:t>
      </w:r>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un nouveau contrôleur Rest</w:t>
      </w:r>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UiResource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Rest</w:t>
      </w:r>
      <w:r w:rsidR="00B54E38" w:rsidRPr="001B4C16">
        <w:rPr>
          <w:color w:val="FF0000"/>
          <w:sz w:val="24"/>
          <w:szCs w:val="24"/>
        </w:rPr>
        <w:t xml:space="preserve"> et Uiservice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Ci-dessous, un diagramme de séquence montrant le parcours d’ajout d’un objet track dans l’application back-end</w:t>
      </w:r>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Le contrôleur UiResource</w:t>
      </w:r>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UiResource reçoit les requêtes de la partie front-end.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track,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jhipster</w:t>
      </w:r>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3"/>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(appellé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createTrack</w:t>
      </w:r>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r w:rsidR="0030032B" w:rsidRPr="001B4C16">
        <w:rPr>
          <w:i/>
          <w:iCs/>
          <w:color w:val="FF0000"/>
          <w:sz w:val="24"/>
          <w:szCs w:val="24"/>
        </w:rPr>
        <w:t>track</w:t>
      </w:r>
      <w:r w:rsidR="0030032B" w:rsidRPr="001B4C16">
        <w:rPr>
          <w:color w:val="FF0000"/>
          <w:sz w:val="24"/>
          <w:szCs w:val="24"/>
        </w:rPr>
        <w:t xml:space="preserve"> est bien conforme à un </w:t>
      </w:r>
      <w:r w:rsidR="0030032B" w:rsidRPr="001B4C16">
        <w:rPr>
          <w:i/>
          <w:iCs/>
          <w:color w:val="FF0000"/>
          <w:sz w:val="24"/>
          <w:szCs w:val="24"/>
        </w:rPr>
        <w:t>business object</w:t>
      </w:r>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true,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r w:rsidRPr="001B4C16">
        <w:rPr>
          <w:i/>
          <w:iCs/>
          <w:color w:val="FF0000"/>
          <w:sz w:val="24"/>
          <w:szCs w:val="24"/>
        </w:rPr>
        <w:t>ResponseEntity</w:t>
      </w:r>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r w:rsidR="00395749" w:rsidRPr="001B4C16">
        <w:rPr>
          <w:i/>
          <w:iCs/>
          <w:color w:val="FF0000"/>
          <w:sz w:val="24"/>
          <w:szCs w:val="24"/>
        </w:rPr>
        <w:t>ResponseEntity</w:t>
      </w:r>
      <w:r w:rsidR="00395749" w:rsidRPr="001B4C16">
        <w:rPr>
          <w:color w:val="FF0000"/>
          <w:sz w:val="24"/>
          <w:szCs w:val="24"/>
        </w:rPr>
        <w:t xml:space="preserve"> est une extension de </w:t>
      </w:r>
      <w:r w:rsidR="00395749" w:rsidRPr="001B4C16">
        <w:rPr>
          <w:i/>
          <w:iCs/>
          <w:color w:val="FF0000"/>
          <w:sz w:val="24"/>
          <w:szCs w:val="24"/>
        </w:rPr>
        <w:t>HttpEntity</w:t>
      </w:r>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r w:rsidR="004C5E05" w:rsidRPr="001B4C16">
        <w:rPr>
          <w:i/>
          <w:iCs/>
          <w:color w:val="FF0000"/>
          <w:sz w:val="24"/>
          <w:szCs w:val="24"/>
        </w:rPr>
        <w:t>createTrack</w:t>
      </w:r>
      <w:r w:rsidR="00E3610B" w:rsidRPr="001B4C16">
        <w:rPr>
          <w:i/>
          <w:iCs/>
          <w:color w:val="FF0000"/>
          <w:sz w:val="24"/>
          <w:szCs w:val="24"/>
        </w:rPr>
        <w:t>()</w:t>
      </w:r>
      <w:r w:rsidR="004C5E05" w:rsidRPr="001B4C16">
        <w:rPr>
          <w:color w:val="FF0000"/>
          <w:sz w:val="24"/>
          <w:szCs w:val="24"/>
        </w:rPr>
        <w:t xml:space="preserve"> appel la méthode </w:t>
      </w:r>
      <w:r w:rsidR="004C5E05" w:rsidRPr="001B4C16">
        <w:rPr>
          <w:i/>
          <w:iCs/>
          <w:color w:val="FF0000"/>
          <w:sz w:val="24"/>
          <w:szCs w:val="24"/>
        </w:rPr>
        <w:t>saveTrack</w:t>
      </w:r>
      <w:r w:rsidR="00E3610B" w:rsidRPr="001B4C16">
        <w:rPr>
          <w:i/>
          <w:iCs/>
          <w:color w:val="FF0000"/>
          <w:sz w:val="24"/>
          <w:szCs w:val="24"/>
        </w:rPr>
        <w:t>()</w:t>
      </w:r>
      <w:r w:rsidR="004C5E05" w:rsidRPr="001B4C16">
        <w:rPr>
          <w:color w:val="FF0000"/>
          <w:sz w:val="24"/>
          <w:szCs w:val="24"/>
        </w:rPr>
        <w:t xml:space="preserve"> de l’</w:t>
      </w:r>
      <w:r w:rsidR="004C5E05" w:rsidRPr="001B4C16">
        <w:rPr>
          <w:i/>
          <w:iCs/>
          <w:color w:val="FF0000"/>
          <w:sz w:val="24"/>
          <w:szCs w:val="24"/>
        </w:rPr>
        <w:t>UiService</w:t>
      </w:r>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r w:rsidR="004C5E05" w:rsidRPr="001B4C16">
        <w:rPr>
          <w:i/>
          <w:iCs/>
          <w:color w:val="FF0000"/>
          <w:sz w:val="24"/>
          <w:szCs w:val="24"/>
        </w:rPr>
        <w:t>track</w:t>
      </w:r>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.map</w:t>
      </w:r>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r w:rsidR="006D231E" w:rsidRPr="001B4C16">
        <w:rPr>
          <w:i/>
          <w:iCs/>
          <w:color w:val="FF0000"/>
          <w:sz w:val="24"/>
          <w:szCs w:val="24"/>
        </w:rPr>
        <w:t>uiService.saveTrack(),</w:t>
      </w:r>
      <w:r w:rsidR="006D231E" w:rsidRPr="001B4C16">
        <w:rPr>
          <w:color w:val="FF0000"/>
          <w:sz w:val="24"/>
          <w:szCs w:val="24"/>
        </w:rPr>
        <w:t xml:space="preserve"> pour qu’il soit à l’intérieur du </w:t>
      </w:r>
      <w:r w:rsidR="006D231E" w:rsidRPr="001B4C16">
        <w:rPr>
          <w:i/>
          <w:iCs/>
          <w:color w:val="FF0000"/>
          <w:sz w:val="24"/>
          <w:szCs w:val="24"/>
        </w:rPr>
        <w:t>try</w:t>
      </w:r>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front-end.</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L’UiService</w:t>
      </w:r>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back-end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r w:rsidR="00840876" w:rsidRPr="001B4C16">
        <w:rPr>
          <w:i/>
          <w:iCs/>
          <w:color w:val="FF0000"/>
          <w:sz w:val="24"/>
          <w:szCs w:val="24"/>
        </w:rPr>
        <w:t>t</w:t>
      </w:r>
      <w:r w:rsidR="009578A3" w:rsidRPr="001B4C16">
        <w:rPr>
          <w:i/>
          <w:iCs/>
          <w:color w:val="FF0000"/>
          <w:sz w:val="24"/>
          <w:szCs w:val="24"/>
        </w:rPr>
        <w:t>rack</w:t>
      </w:r>
      <w:r w:rsidR="009578A3" w:rsidRPr="001B4C16">
        <w:rPr>
          <w:color w:val="FF0000"/>
          <w:sz w:val="24"/>
          <w:szCs w:val="24"/>
        </w:rPr>
        <w:t xml:space="preserve"> est relié </w:t>
      </w:r>
      <w:r w:rsidR="00840876" w:rsidRPr="001B4C16">
        <w:rPr>
          <w:color w:val="FF0000"/>
          <w:sz w:val="24"/>
          <w:szCs w:val="24"/>
        </w:rPr>
        <w:t xml:space="preserve">à </w:t>
      </w:r>
      <w:r w:rsidR="00840876" w:rsidRPr="001B4C16">
        <w:rPr>
          <w:i/>
          <w:iCs/>
          <w:color w:val="FF0000"/>
          <w:sz w:val="24"/>
          <w:szCs w:val="24"/>
        </w:rPr>
        <w:t>track_data</w:t>
      </w:r>
      <w:r w:rsidR="00840876" w:rsidRPr="001B4C16">
        <w:rPr>
          <w:color w:val="FF0000"/>
          <w:sz w:val="24"/>
          <w:szCs w:val="24"/>
        </w:rPr>
        <w:t xml:space="preserve">. Ainsi </w:t>
      </w:r>
      <w:r w:rsidR="00840876" w:rsidRPr="001B4C16">
        <w:rPr>
          <w:i/>
          <w:iCs/>
          <w:color w:val="FF0000"/>
          <w:sz w:val="24"/>
          <w:szCs w:val="24"/>
        </w:rPr>
        <w:t>track</w:t>
      </w:r>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r w:rsidR="00840876" w:rsidRPr="001B4C16">
        <w:rPr>
          <w:i/>
          <w:iCs/>
          <w:color w:val="FF0000"/>
          <w:sz w:val="24"/>
          <w:szCs w:val="24"/>
        </w:rPr>
        <w:t>track_data</w:t>
      </w:r>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r w:rsidR="00DD3CF5" w:rsidRPr="001B4C16">
        <w:rPr>
          <w:i/>
          <w:iCs/>
          <w:color w:val="FF0000"/>
          <w:sz w:val="24"/>
          <w:szCs w:val="24"/>
        </w:rPr>
        <w:t>track</w:t>
      </w:r>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r w:rsidR="00DD3CF5" w:rsidRPr="001B4C16">
        <w:rPr>
          <w:i/>
          <w:iCs/>
          <w:color w:val="FF0000"/>
          <w:sz w:val="24"/>
          <w:szCs w:val="24"/>
        </w:rPr>
        <w:t>track_data,</w:t>
      </w:r>
      <w:r w:rsidR="00DD3CF5" w:rsidRPr="001B4C16">
        <w:rPr>
          <w:color w:val="FF0000"/>
          <w:sz w:val="24"/>
          <w:szCs w:val="24"/>
        </w:rPr>
        <w:t xml:space="preserve"> mais un </w:t>
      </w:r>
      <w:r w:rsidR="00DD3CF5" w:rsidRPr="001B4C16">
        <w:rPr>
          <w:i/>
          <w:iCs/>
          <w:color w:val="FF0000"/>
          <w:sz w:val="24"/>
          <w:szCs w:val="24"/>
        </w:rPr>
        <w:t>trackDataId</w:t>
      </w:r>
      <w:r w:rsidR="00DD3CF5" w:rsidRPr="001B4C16">
        <w:rPr>
          <w:color w:val="FF0000"/>
          <w:sz w:val="24"/>
          <w:szCs w:val="24"/>
        </w:rPr>
        <w:t xml:space="preserve"> qui fait référence à l’</w:t>
      </w:r>
      <w:r w:rsidR="00DD3CF5" w:rsidRPr="001B4C16">
        <w:rPr>
          <w:i/>
          <w:iCs/>
          <w:color w:val="FF0000"/>
          <w:sz w:val="24"/>
          <w:szCs w:val="24"/>
        </w:rPr>
        <w:t xml:space="preserve">id </w:t>
      </w:r>
      <w:r w:rsidR="00DD3CF5" w:rsidRPr="001B4C16">
        <w:rPr>
          <w:color w:val="FF0000"/>
          <w:sz w:val="24"/>
          <w:szCs w:val="24"/>
        </w:rPr>
        <w:t>d</w:t>
      </w:r>
      <w:r w:rsidR="0056397C" w:rsidRPr="001B4C16">
        <w:rPr>
          <w:color w:val="FF0000"/>
          <w:sz w:val="24"/>
          <w:szCs w:val="24"/>
        </w:rPr>
        <w:t xml:space="preserve">’une </w:t>
      </w:r>
      <w:r w:rsidR="0056397C" w:rsidRPr="001B4C16">
        <w:rPr>
          <w:i/>
          <w:iCs/>
          <w:color w:val="FF0000"/>
          <w:sz w:val="24"/>
          <w:szCs w:val="24"/>
        </w:rPr>
        <w:t>trackData</w:t>
      </w:r>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r w:rsidR="00646B6C" w:rsidRPr="001B4C16">
        <w:rPr>
          <w:i/>
          <w:iCs/>
          <w:color w:val="FF0000"/>
          <w:sz w:val="24"/>
          <w:szCs w:val="24"/>
        </w:rPr>
        <w:t>track</w:t>
      </w:r>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r w:rsidR="00646B6C" w:rsidRPr="001B4C16">
        <w:rPr>
          <w:i/>
          <w:iCs/>
          <w:color w:val="FF0000"/>
          <w:sz w:val="24"/>
          <w:szCs w:val="24"/>
        </w:rPr>
        <w:t>track_data</w:t>
      </w:r>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r w:rsidR="00646B6C" w:rsidRPr="001B4C16">
        <w:rPr>
          <w:i/>
          <w:iCs/>
          <w:color w:val="FF0000"/>
          <w:sz w:val="24"/>
          <w:szCs w:val="24"/>
        </w:rPr>
        <w:t>track</w:t>
      </w:r>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r w:rsidRPr="001B4C16">
        <w:rPr>
          <w:i/>
          <w:iCs/>
          <w:color w:val="FF0000"/>
          <w:sz w:val="24"/>
          <w:szCs w:val="24"/>
        </w:rPr>
        <w:t>findByUrlorCreate</w:t>
      </w:r>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r w:rsidR="00E7454F" w:rsidRPr="001B4C16">
        <w:rPr>
          <w:i/>
          <w:iCs/>
          <w:color w:val="FF0000"/>
          <w:sz w:val="24"/>
          <w:szCs w:val="24"/>
        </w:rPr>
        <w:t>youtubedownloader</w:t>
      </w:r>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l’UiService</w:t>
      </w:r>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4"/>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r w:rsidRPr="001B4C16">
        <w:rPr>
          <w:i/>
          <w:iCs/>
          <w:color w:val="FF0000"/>
          <w:sz w:val="24"/>
          <w:szCs w:val="24"/>
        </w:rPr>
        <w:t xml:space="preserve">save() </w:t>
      </w:r>
      <w:r w:rsidRPr="001B4C16">
        <w:rPr>
          <w:color w:val="FF0000"/>
          <w:sz w:val="24"/>
          <w:szCs w:val="24"/>
        </w:rPr>
        <w:t xml:space="preserve">appelle la méthode </w:t>
      </w:r>
      <w:r w:rsidRPr="001B4C16">
        <w:rPr>
          <w:i/>
          <w:iCs/>
          <w:color w:val="FF0000"/>
          <w:sz w:val="24"/>
          <w:szCs w:val="24"/>
        </w:rPr>
        <w:t>findByUrlOrCreate()</w:t>
      </w:r>
      <w:r w:rsidRPr="001B4C16">
        <w:rPr>
          <w:color w:val="FF0000"/>
          <w:sz w:val="24"/>
          <w:szCs w:val="24"/>
        </w:rPr>
        <w:t xml:space="preserve"> en lui passant en paramètres l’url de la </w:t>
      </w:r>
      <w:r w:rsidRPr="001B4C16">
        <w:rPr>
          <w:i/>
          <w:iCs/>
          <w:color w:val="FF0000"/>
          <w:sz w:val="24"/>
          <w:szCs w:val="24"/>
        </w:rPr>
        <w:t>track</w:t>
      </w:r>
      <w:r w:rsidRPr="001B4C16">
        <w:rPr>
          <w:color w:val="FF0000"/>
          <w:sz w:val="24"/>
          <w:szCs w:val="24"/>
        </w:rPr>
        <w:t xml:space="preserve"> à persister. La méthode </w:t>
      </w:r>
      <w:r w:rsidRPr="001B4C16">
        <w:rPr>
          <w:i/>
          <w:iCs/>
          <w:color w:val="FF0000"/>
          <w:sz w:val="24"/>
          <w:szCs w:val="24"/>
        </w:rPr>
        <w:t>findByUrlOrCreate()</w:t>
      </w:r>
      <w:r w:rsidRPr="001B4C16">
        <w:rPr>
          <w:color w:val="FF0000"/>
          <w:sz w:val="24"/>
          <w:szCs w:val="24"/>
        </w:rPr>
        <w:t xml:space="preserve"> appel le </w:t>
      </w:r>
      <w:r w:rsidR="0059139E" w:rsidRPr="001B4C16">
        <w:rPr>
          <w:color w:val="FF0000"/>
          <w:sz w:val="24"/>
          <w:szCs w:val="24"/>
        </w:rPr>
        <w:t>trackDataR</w:t>
      </w:r>
      <w:r w:rsidRPr="001B4C16">
        <w:rPr>
          <w:color w:val="FF0000"/>
          <w:sz w:val="24"/>
          <w:szCs w:val="24"/>
        </w:rPr>
        <w:t xml:space="preserve">epository avec sa méthode </w:t>
      </w:r>
      <w:r w:rsidRPr="001B4C16">
        <w:rPr>
          <w:i/>
          <w:iCs/>
          <w:color w:val="FF0000"/>
          <w:sz w:val="24"/>
          <w:szCs w:val="24"/>
        </w:rPr>
        <w:t>findByUrl()</w:t>
      </w:r>
      <w:r w:rsidR="0059139E" w:rsidRPr="001B4C16">
        <w:rPr>
          <w:color w:val="FF0000"/>
          <w:sz w:val="24"/>
          <w:szCs w:val="24"/>
        </w:rPr>
        <w:t xml:space="preserve"> afin de vérifier si une </w:t>
      </w:r>
      <w:r w:rsidR="0059139E" w:rsidRPr="001B4C16">
        <w:rPr>
          <w:i/>
          <w:iCs/>
          <w:color w:val="FF0000"/>
          <w:sz w:val="24"/>
          <w:szCs w:val="24"/>
        </w:rPr>
        <w:t xml:space="preserve">trackData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r w:rsidRPr="001B4C16">
        <w:rPr>
          <w:i/>
          <w:iCs/>
          <w:color w:val="FF0000"/>
          <w:sz w:val="24"/>
          <w:szCs w:val="24"/>
        </w:rPr>
        <w:t>trackData</w:t>
      </w:r>
      <w:r w:rsidRPr="001B4C16">
        <w:rPr>
          <w:color w:val="FF0000"/>
          <w:sz w:val="24"/>
          <w:szCs w:val="24"/>
        </w:rPr>
        <w:t xml:space="preserve">) est </w:t>
      </w:r>
      <w:r w:rsidRPr="001B4C16">
        <w:rPr>
          <w:i/>
          <w:iCs/>
          <w:color w:val="FF0000"/>
          <w:sz w:val="24"/>
          <w:szCs w:val="24"/>
        </w:rPr>
        <w:t>null</w:t>
      </w:r>
      <w:r w:rsidRPr="001B4C16">
        <w:rPr>
          <w:color w:val="FF0000"/>
          <w:sz w:val="24"/>
          <w:szCs w:val="24"/>
        </w:rPr>
        <w:t xml:space="preserve">, la méthode créer un nouvelle </w:t>
      </w:r>
      <w:r w:rsidRPr="001B4C16">
        <w:rPr>
          <w:i/>
          <w:iCs/>
          <w:color w:val="FF0000"/>
          <w:sz w:val="24"/>
          <w:szCs w:val="24"/>
        </w:rPr>
        <w:t>TrackData</w:t>
      </w:r>
      <w:r w:rsidRPr="001B4C16">
        <w:rPr>
          <w:color w:val="FF0000"/>
          <w:sz w:val="24"/>
          <w:szCs w:val="24"/>
        </w:rPr>
        <w:t xml:space="preserve"> (</w:t>
      </w:r>
      <w:r w:rsidRPr="001B4C16">
        <w:rPr>
          <w:i/>
          <w:iCs/>
          <w:color w:val="FF0000"/>
          <w:sz w:val="24"/>
          <w:szCs w:val="24"/>
        </w:rPr>
        <w:t>newTrackData</w:t>
      </w:r>
      <w:r w:rsidRPr="001B4C16">
        <w:rPr>
          <w:color w:val="FF0000"/>
          <w:sz w:val="24"/>
          <w:szCs w:val="24"/>
        </w:rPr>
        <w:t>).</w:t>
      </w:r>
      <w:r w:rsidRPr="001B4C16">
        <w:rPr>
          <w:i/>
          <w:iCs/>
          <w:color w:val="FF0000"/>
          <w:sz w:val="24"/>
          <w:szCs w:val="24"/>
        </w:rPr>
        <w:t xml:space="preserve"> newTrackData</w:t>
      </w:r>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youtubedownloader se chargera de remplir l’attribut data, avant que la fonction ne persiste </w:t>
      </w:r>
      <w:r w:rsidRPr="001B4C16">
        <w:rPr>
          <w:i/>
          <w:iCs/>
          <w:color w:val="FF0000"/>
          <w:sz w:val="24"/>
          <w:szCs w:val="24"/>
        </w:rPr>
        <w:t>newTrackData</w:t>
      </w:r>
      <w:r w:rsidRPr="001B4C16">
        <w:rPr>
          <w:color w:val="FF0000"/>
          <w:sz w:val="24"/>
          <w:szCs w:val="24"/>
        </w:rPr>
        <w:t xml:space="preserve"> en base de données</w:t>
      </w:r>
      <w:r w:rsidR="00AF7FAA" w:rsidRPr="001B4C16">
        <w:rPr>
          <w:color w:val="FF0000"/>
          <w:sz w:val="24"/>
          <w:szCs w:val="24"/>
        </w:rPr>
        <w:t xml:space="preserve"> via la méthode </w:t>
      </w:r>
      <w:r w:rsidR="00AF7FAA" w:rsidRPr="001B4C16">
        <w:rPr>
          <w:i/>
          <w:iCs/>
          <w:color w:val="FF0000"/>
          <w:sz w:val="24"/>
          <w:szCs w:val="24"/>
        </w:rPr>
        <w:t xml:space="preserve">save() </w:t>
      </w:r>
      <w:r w:rsidR="00AF7FAA" w:rsidRPr="001B4C16">
        <w:rPr>
          <w:color w:val="FF0000"/>
          <w:sz w:val="24"/>
          <w:szCs w:val="24"/>
        </w:rPr>
        <w:t>du trackDataRepository</w:t>
      </w:r>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r w:rsidR="00AF7FAA" w:rsidRPr="001B4C16">
        <w:rPr>
          <w:i/>
          <w:iCs/>
          <w:color w:val="FF0000"/>
          <w:sz w:val="24"/>
          <w:szCs w:val="24"/>
        </w:rPr>
        <w:t>null</w:t>
      </w:r>
      <w:r w:rsidR="00AF7FAA" w:rsidRPr="001B4C16">
        <w:rPr>
          <w:color w:val="FF0000"/>
          <w:sz w:val="24"/>
          <w:szCs w:val="24"/>
        </w:rPr>
        <w:t xml:space="preserve">, c’est qu’une </w:t>
      </w:r>
      <w:r w:rsidR="00A71B6A" w:rsidRPr="001B4C16">
        <w:rPr>
          <w:color w:val="FF0000"/>
          <w:sz w:val="24"/>
          <w:szCs w:val="24"/>
        </w:rPr>
        <w:t>T</w:t>
      </w:r>
      <w:r w:rsidR="00AF7FAA" w:rsidRPr="001B4C16">
        <w:rPr>
          <w:color w:val="FF0000"/>
          <w:sz w:val="24"/>
          <w:szCs w:val="24"/>
        </w:rPr>
        <w:t xml:space="preserve">rackData existe déjà en base de données avec cette url, la fonction retournera la </w:t>
      </w:r>
      <w:r w:rsidR="0059139E" w:rsidRPr="001B4C16">
        <w:rPr>
          <w:i/>
          <w:iCs/>
          <w:color w:val="FF0000"/>
          <w:sz w:val="24"/>
          <w:szCs w:val="24"/>
        </w:rPr>
        <w:t>trackData</w:t>
      </w:r>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r w:rsidRPr="001B4C16">
        <w:rPr>
          <w:i/>
          <w:iCs/>
          <w:color w:val="FF0000"/>
          <w:sz w:val="24"/>
          <w:szCs w:val="24"/>
        </w:rPr>
        <w:t>findBy</w:t>
      </w:r>
      <w:r w:rsidR="0059139E" w:rsidRPr="001B4C16">
        <w:rPr>
          <w:i/>
          <w:iCs/>
          <w:color w:val="FF0000"/>
          <w:sz w:val="24"/>
          <w:szCs w:val="24"/>
        </w:rPr>
        <w:t>UrlOrCreate()</w:t>
      </w:r>
      <w:r w:rsidR="0059139E" w:rsidRPr="001B4C16">
        <w:rPr>
          <w:color w:val="FF0000"/>
          <w:sz w:val="24"/>
          <w:szCs w:val="24"/>
        </w:rPr>
        <w:t xml:space="preserve"> retournera une </w:t>
      </w:r>
      <w:r w:rsidR="0059139E" w:rsidRPr="001B4C16">
        <w:rPr>
          <w:i/>
          <w:iCs/>
          <w:color w:val="FF0000"/>
          <w:sz w:val="24"/>
          <w:szCs w:val="24"/>
        </w:rPr>
        <w:t>trackData</w:t>
      </w:r>
      <w:r w:rsidR="0059139E" w:rsidRPr="001B4C16">
        <w:rPr>
          <w:color w:val="FF0000"/>
          <w:sz w:val="24"/>
          <w:szCs w:val="24"/>
        </w:rPr>
        <w:t xml:space="preserve"> non </w:t>
      </w:r>
      <w:r w:rsidR="0059139E" w:rsidRPr="001B4C16">
        <w:rPr>
          <w:i/>
          <w:iCs/>
          <w:color w:val="FF0000"/>
          <w:sz w:val="24"/>
          <w:szCs w:val="24"/>
        </w:rPr>
        <w:t xml:space="preserve">null </w:t>
      </w:r>
      <w:r w:rsidR="0059139E" w:rsidRPr="001B4C16">
        <w:rPr>
          <w:color w:val="FF0000"/>
          <w:sz w:val="24"/>
          <w:szCs w:val="24"/>
        </w:rPr>
        <w:t xml:space="preserve">à la fonction </w:t>
      </w:r>
      <w:r w:rsidR="0059139E" w:rsidRPr="001B4C16">
        <w:rPr>
          <w:i/>
          <w:iCs/>
          <w:color w:val="FF0000"/>
          <w:sz w:val="24"/>
          <w:szCs w:val="24"/>
        </w:rPr>
        <w:t>save().</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r w:rsidR="007708F1" w:rsidRPr="001B4C16">
        <w:rPr>
          <w:i/>
          <w:iCs/>
          <w:color w:val="FF0000"/>
          <w:sz w:val="24"/>
          <w:szCs w:val="24"/>
        </w:rPr>
        <w:t>trackData</w:t>
      </w:r>
      <w:r w:rsidR="007708F1" w:rsidRPr="001B4C16">
        <w:rPr>
          <w:color w:val="FF0000"/>
          <w:sz w:val="24"/>
          <w:szCs w:val="24"/>
        </w:rPr>
        <w:t xml:space="preserve"> non </w:t>
      </w:r>
      <w:r w:rsidR="007708F1" w:rsidRPr="001B4C16">
        <w:rPr>
          <w:i/>
          <w:iCs/>
          <w:color w:val="FF0000"/>
          <w:sz w:val="24"/>
          <w:szCs w:val="24"/>
        </w:rPr>
        <w:t>null,</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r w:rsidR="007708F1" w:rsidRPr="001B4C16">
        <w:rPr>
          <w:i/>
          <w:iCs/>
          <w:color w:val="FF0000"/>
          <w:sz w:val="24"/>
          <w:szCs w:val="24"/>
        </w:rPr>
        <w:t>save()</w:t>
      </w:r>
      <w:r w:rsidR="007708F1" w:rsidRPr="001B4C16">
        <w:rPr>
          <w:color w:val="FF0000"/>
          <w:sz w:val="24"/>
          <w:szCs w:val="24"/>
        </w:rPr>
        <w:t xml:space="preserve"> va charger l’attribut </w:t>
      </w:r>
      <w:r w:rsidR="007708F1" w:rsidRPr="001B4C16">
        <w:rPr>
          <w:i/>
          <w:iCs/>
          <w:color w:val="FF0000"/>
          <w:sz w:val="24"/>
          <w:szCs w:val="24"/>
        </w:rPr>
        <w:t>trackDataId</w:t>
      </w:r>
      <w:r w:rsidR="007708F1" w:rsidRPr="001B4C16">
        <w:rPr>
          <w:color w:val="FF0000"/>
          <w:sz w:val="24"/>
          <w:szCs w:val="24"/>
        </w:rPr>
        <w:t xml:space="preserve"> de la </w:t>
      </w:r>
      <w:r w:rsidR="007708F1" w:rsidRPr="001B4C16">
        <w:rPr>
          <w:i/>
          <w:iCs/>
          <w:color w:val="FF0000"/>
          <w:sz w:val="24"/>
          <w:szCs w:val="24"/>
        </w:rPr>
        <w:t>track</w:t>
      </w:r>
      <w:r w:rsidR="007708F1" w:rsidRPr="001B4C16">
        <w:rPr>
          <w:color w:val="FF0000"/>
          <w:sz w:val="24"/>
          <w:szCs w:val="24"/>
        </w:rPr>
        <w:t xml:space="preserve"> à persister avec l’</w:t>
      </w:r>
      <w:r w:rsidR="007708F1" w:rsidRPr="001B4C16">
        <w:rPr>
          <w:i/>
          <w:iCs/>
          <w:color w:val="FF0000"/>
          <w:sz w:val="24"/>
          <w:szCs w:val="24"/>
        </w:rPr>
        <w:t>id</w:t>
      </w:r>
      <w:r w:rsidR="007708F1" w:rsidRPr="001B4C16">
        <w:rPr>
          <w:color w:val="FF0000"/>
          <w:sz w:val="24"/>
          <w:szCs w:val="24"/>
        </w:rPr>
        <w:t xml:space="preserve"> de la </w:t>
      </w:r>
      <w:r w:rsidR="007708F1" w:rsidRPr="001B4C16">
        <w:rPr>
          <w:i/>
          <w:iCs/>
          <w:color w:val="FF0000"/>
          <w:sz w:val="24"/>
          <w:szCs w:val="24"/>
        </w:rPr>
        <w:t>TrackData</w:t>
      </w:r>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r w:rsidR="0056397C" w:rsidRPr="001B4C16">
        <w:rPr>
          <w:i/>
          <w:iCs/>
          <w:color w:val="FF0000"/>
          <w:sz w:val="24"/>
          <w:szCs w:val="24"/>
        </w:rPr>
        <w:t>save()</w:t>
      </w:r>
      <w:r w:rsidR="0056397C" w:rsidRPr="001B4C16">
        <w:rPr>
          <w:color w:val="FF0000"/>
          <w:sz w:val="24"/>
          <w:szCs w:val="24"/>
        </w:rPr>
        <w:t xml:space="preserve"> appel la fonction la fonction </w:t>
      </w:r>
      <w:r w:rsidR="0056397C" w:rsidRPr="001B4C16">
        <w:rPr>
          <w:i/>
          <w:iCs/>
          <w:color w:val="FF0000"/>
          <w:sz w:val="24"/>
          <w:szCs w:val="24"/>
        </w:rPr>
        <w:t>save()</w:t>
      </w:r>
      <w:r w:rsidR="0056397C" w:rsidRPr="001B4C16">
        <w:rPr>
          <w:color w:val="FF0000"/>
          <w:sz w:val="24"/>
          <w:szCs w:val="24"/>
        </w:rPr>
        <w:t xml:space="preserve"> du </w:t>
      </w:r>
      <w:r w:rsidR="0056397C" w:rsidRPr="001B4C16">
        <w:rPr>
          <w:i/>
          <w:iCs/>
          <w:color w:val="FF0000"/>
          <w:sz w:val="24"/>
          <w:szCs w:val="24"/>
        </w:rPr>
        <w:t>trackRepository</w:t>
      </w:r>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r w:rsidRPr="001B4C16">
        <w:rPr>
          <w:i/>
          <w:iCs/>
          <w:color w:val="FF0000"/>
          <w:sz w:val="24"/>
          <w:szCs w:val="24"/>
        </w:rPr>
        <w:t>save()</w:t>
      </w:r>
      <w:r w:rsidRPr="001B4C16">
        <w:rPr>
          <w:color w:val="FF0000"/>
          <w:sz w:val="24"/>
          <w:szCs w:val="24"/>
        </w:rPr>
        <w:t xml:space="preserve"> du TrackRepository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r w:rsidRPr="001B4C16">
        <w:rPr>
          <w:i/>
          <w:iCs/>
          <w:color w:val="FF0000"/>
          <w:sz w:val="24"/>
          <w:szCs w:val="24"/>
        </w:rPr>
        <w:t>findByUrl()</w:t>
      </w:r>
      <w:r w:rsidRPr="001B4C16">
        <w:rPr>
          <w:color w:val="FF0000"/>
          <w:sz w:val="24"/>
          <w:szCs w:val="24"/>
        </w:rPr>
        <w:t xml:space="preserve"> du TrackDataRepository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r w:rsidRPr="001B4C16">
        <w:rPr>
          <w:i/>
          <w:iCs/>
          <w:color w:val="FF0000"/>
          <w:sz w:val="24"/>
          <w:szCs w:val="24"/>
        </w:rPr>
        <w:t>save()</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url, track_data_id, user_id)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 xml:space="preserve">‘supersonic’, ’ </w:t>
      </w:r>
      <w:hyperlink r:id="rId47"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r w:rsidR="008724F7" w:rsidRPr="001B4C16">
        <w:rPr>
          <w:i/>
          <w:iCs/>
          <w:color w:val="FF0000"/>
          <w:sz w:val="24"/>
          <w:szCs w:val="24"/>
        </w:rPr>
        <w:t>findByUrl()</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SELECT * FROM track_data</w:t>
      </w:r>
      <w:r w:rsidR="009A5032" w:rsidRPr="001B4C16">
        <w:rPr>
          <w:color w:val="FF0000"/>
          <w:sz w:val="24"/>
          <w:szCs w:val="24"/>
          <w:lang w:val="en-US"/>
        </w:rPr>
        <w:t xml:space="preserve"> WHERE url = https://youtu.be/kgx4WGK0oNU(exempled’url);</w:t>
      </w:r>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A l’instar du framework Symfony en Php</w:t>
      </w:r>
      <w:r w:rsidR="00D43C08" w:rsidRPr="001B4C16">
        <w:rPr>
          <w:color w:val="FF0000"/>
          <w:sz w:val="24"/>
          <w:szCs w:val="24"/>
        </w:rPr>
        <w:t>,</w:t>
      </w:r>
      <w:r w:rsidRPr="001B4C16">
        <w:rPr>
          <w:color w:val="FF0000"/>
          <w:sz w:val="24"/>
          <w:szCs w:val="24"/>
        </w:rPr>
        <w:t xml:space="preserve"> le générateur de projet Jhisper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entitées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Jhipster cette etape est préalable </w:t>
      </w:r>
      <w:r w:rsidR="00B85C72" w:rsidRPr="001B4C16">
        <w:rPr>
          <w:color w:val="FF0000"/>
          <w:sz w:val="24"/>
          <w:szCs w:val="24"/>
        </w:rPr>
        <w:t>à</w:t>
      </w:r>
      <w:r w:rsidR="001655C8" w:rsidRPr="001B4C16">
        <w:rPr>
          <w:color w:val="FF0000"/>
          <w:sz w:val="24"/>
          <w:szCs w:val="24"/>
        </w:rPr>
        <w:t xml:space="preserve"> la génération de la base, car jhipster</w:t>
      </w:r>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back</w:t>
      </w:r>
      <w:r w:rsidR="00D43C08" w:rsidRPr="001B4C16">
        <w:rPr>
          <w:color w:val="FF0000"/>
          <w:sz w:val="24"/>
          <w:szCs w:val="24"/>
        </w:rPr>
        <w:t>-end</w:t>
      </w:r>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Liquid</w:t>
      </w:r>
      <w:r w:rsidR="00B85C72" w:rsidRPr="001B4C16">
        <w:rPr>
          <w:color w:val="FF0000"/>
          <w:sz w:val="24"/>
          <w:szCs w:val="24"/>
        </w:rPr>
        <w:t>base</w:t>
      </w:r>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8"/>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(many to many, many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49"/>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business object</w:t>
      </w:r>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Rest,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Jhipster,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50"/>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Liquidbase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51"/>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id INT NOT NULL CONSTRAINT PK_playlist_id PRIMARY KEY IDENTITY(1,1),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name VARCHAR(255)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end_date</w:t>
      </w:r>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_user_id</w:t>
      </w:r>
      <w:r w:rsidRPr="001B4C16">
        <w:rPr>
          <w:rFonts w:ascii="Consolas" w:hAnsi="Consolas" w:cs="Consolas"/>
          <w:color w:val="FF0000"/>
          <w:sz w:val="19"/>
          <w:szCs w:val="19"/>
          <w:lang w:val="en-US"/>
        </w:rPr>
        <w:t xml:space="preserve"> FOREIGN KEY (user_id)</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r w:rsidR="0087725A" w:rsidRPr="001B4C16">
        <w:rPr>
          <w:rFonts w:ascii="Consolas" w:hAnsi="Consolas" w:cs="Consolas"/>
          <w:color w:val="FF0000"/>
          <w:sz w:val="19"/>
          <w:szCs w:val="19"/>
        </w:rPr>
        <w:t>jhi_user</w:t>
      </w:r>
      <w:r w:rsidRPr="001B4C16">
        <w:rPr>
          <w:rFonts w:ascii="Consolas" w:hAnsi="Consolas" w:cs="Consolas"/>
          <w:color w:val="FF0000"/>
          <w:sz w:val="19"/>
          <w:szCs w:val="19"/>
        </w:rPr>
        <w:t>](</w:t>
      </w:r>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411E326D" w:rsidR="00FF2158" w:rsidRPr="00135D98" w:rsidRDefault="00FF2158" w:rsidP="00F877B8">
      <w:pPr>
        <w:ind w:left="360" w:firstLine="708"/>
        <w:jc w:val="both"/>
        <w:rPr>
          <w:color w:val="000000" w:themeColor="text1"/>
          <w:sz w:val="24"/>
          <w:szCs w:val="24"/>
        </w:rPr>
      </w:pPr>
      <w:r w:rsidRPr="00135D98">
        <w:rPr>
          <w:color w:val="000000" w:themeColor="text1"/>
          <w:sz w:val="24"/>
          <w:szCs w:val="24"/>
        </w:rPr>
        <w:t xml:space="preserve">Sécuriser une application </w:t>
      </w:r>
      <w:r w:rsidR="00F877B8" w:rsidRPr="00135D98">
        <w:rPr>
          <w:color w:val="000000" w:themeColor="text1"/>
          <w:sz w:val="24"/>
          <w:szCs w:val="24"/>
        </w:rPr>
        <w:t>est</w:t>
      </w:r>
      <w:r w:rsidRPr="00135D98">
        <w:rPr>
          <w:color w:val="000000" w:themeColor="text1"/>
          <w:sz w:val="24"/>
          <w:szCs w:val="24"/>
        </w:rPr>
        <w:t xml:space="preserve"> un élément essentiel de son développement.</w:t>
      </w:r>
      <w:r w:rsidR="00F877B8" w:rsidRPr="00135D98">
        <w:rPr>
          <w:color w:val="000000" w:themeColor="text1"/>
          <w:sz w:val="24"/>
          <w:szCs w:val="24"/>
        </w:rPr>
        <w:t xml:space="preserve"> </w:t>
      </w:r>
      <w:r w:rsidRPr="00135D98">
        <w:rPr>
          <w:color w:val="000000" w:themeColor="text1"/>
          <w:sz w:val="24"/>
          <w:szCs w:val="24"/>
        </w:rPr>
        <w:t>En effet de nombreuses attaques existe</w:t>
      </w:r>
      <w:r w:rsidR="00E801E3" w:rsidRPr="00135D98">
        <w:rPr>
          <w:color w:val="000000" w:themeColor="text1"/>
          <w:sz w:val="24"/>
          <w:szCs w:val="24"/>
        </w:rPr>
        <w:t>s</w:t>
      </w:r>
      <w:r w:rsidRPr="00135D98">
        <w:rPr>
          <w:color w:val="000000" w:themeColor="text1"/>
          <w:sz w:val="24"/>
          <w:szCs w:val="24"/>
        </w:rPr>
        <w:t xml:space="preserve"> pour porter atteinte aux données que peut contenir l'application ou tout simplement usurpé </w:t>
      </w:r>
      <w:r w:rsidR="0022594E" w:rsidRPr="00135D98">
        <w:rPr>
          <w:color w:val="000000" w:themeColor="text1"/>
          <w:sz w:val="24"/>
          <w:szCs w:val="24"/>
        </w:rPr>
        <w:t>des</w:t>
      </w:r>
      <w:r w:rsidRPr="00135D98">
        <w:rPr>
          <w:color w:val="000000" w:themeColor="text1"/>
          <w:sz w:val="24"/>
          <w:szCs w:val="24"/>
        </w:rPr>
        <w:t xml:space="preserve"> comptes des utilisateurs. Il est donc essentiel pour une application</w:t>
      </w:r>
      <w:r w:rsidR="006861BF" w:rsidRPr="00135D98">
        <w:rPr>
          <w:color w:val="000000" w:themeColor="text1"/>
          <w:sz w:val="24"/>
          <w:szCs w:val="24"/>
        </w:rPr>
        <w:t xml:space="preserve"> </w:t>
      </w:r>
      <w:r w:rsidR="0022594E" w:rsidRPr="00135D98">
        <w:rPr>
          <w:color w:val="000000" w:themeColor="text1"/>
          <w:sz w:val="24"/>
          <w:szCs w:val="24"/>
        </w:rPr>
        <w:t>professionnelle</w:t>
      </w:r>
      <w:r w:rsidR="00E801E3" w:rsidRPr="00135D98">
        <w:rPr>
          <w:color w:val="000000" w:themeColor="text1"/>
          <w:sz w:val="24"/>
          <w:szCs w:val="24"/>
        </w:rPr>
        <w:t>,</w:t>
      </w:r>
      <w:r w:rsidR="006861BF" w:rsidRPr="00135D98">
        <w:rPr>
          <w:color w:val="000000" w:themeColor="text1"/>
          <w:sz w:val="24"/>
          <w:szCs w:val="24"/>
        </w:rPr>
        <w:t xml:space="preserve"> de se prémunir au maximum des attaques les plus courantes</w:t>
      </w:r>
      <w:r w:rsidR="0022594E" w:rsidRPr="00135D98">
        <w:rPr>
          <w:color w:val="000000" w:themeColor="text1"/>
          <w:sz w:val="24"/>
          <w:szCs w:val="24"/>
        </w:rPr>
        <w:t>, afin d’éviter les fuites de donnés,</w:t>
      </w:r>
      <w:r w:rsidR="00135D98" w:rsidRPr="00135D98">
        <w:rPr>
          <w:color w:val="000000" w:themeColor="text1"/>
          <w:sz w:val="24"/>
          <w:szCs w:val="24"/>
        </w:rPr>
        <w:t xml:space="preserve"> une utilisation frauduleuse ou encore</w:t>
      </w:r>
      <w:r w:rsidR="0022594E" w:rsidRPr="00135D98">
        <w:rPr>
          <w:color w:val="000000" w:themeColor="text1"/>
          <w:sz w:val="24"/>
          <w:szCs w:val="24"/>
        </w:rPr>
        <w:t xml:space="preserve"> le blocage de l</w:t>
      </w:r>
      <w:r w:rsidR="00135D98" w:rsidRPr="00135D98">
        <w:rPr>
          <w:color w:val="000000" w:themeColor="text1"/>
          <w:sz w:val="24"/>
          <w:szCs w:val="24"/>
        </w:rPr>
        <w:t>’application</w:t>
      </w:r>
      <w:r w:rsidR="006861BF" w:rsidRPr="00135D98">
        <w:rPr>
          <w:color w:val="000000" w:themeColor="text1"/>
          <w:sz w:val="24"/>
          <w:szCs w:val="24"/>
        </w:rPr>
        <w:t xml:space="preserve">. </w:t>
      </w:r>
      <w:r w:rsidR="00135D98" w:rsidRPr="00135D98">
        <w:rPr>
          <w:color w:val="000000" w:themeColor="text1"/>
          <w:sz w:val="24"/>
          <w:szCs w:val="24"/>
        </w:rPr>
        <w:t>« Plan de charge » étant</w:t>
      </w:r>
      <w:r w:rsidR="006861BF" w:rsidRPr="00135D98">
        <w:rPr>
          <w:color w:val="000000" w:themeColor="text1"/>
          <w:sz w:val="24"/>
          <w:szCs w:val="24"/>
        </w:rPr>
        <w:t xml:space="preserve"> créé à partir de plusieurs frameworks, je vous propose de découvrir ci-dessous les options de sécurité </w:t>
      </w:r>
      <w:r w:rsidR="00135D98" w:rsidRPr="00135D98">
        <w:rPr>
          <w:color w:val="000000" w:themeColor="text1"/>
          <w:sz w:val="24"/>
          <w:szCs w:val="24"/>
        </w:rPr>
        <w:t>implémenter et configurer pour assurer la sécurité de notre application</w:t>
      </w:r>
      <w:r w:rsidR="00F877B8" w:rsidRPr="00135D98">
        <w:rPr>
          <w:color w:val="000000" w:themeColor="text1"/>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22594E" w:rsidRDefault="00F877B8" w:rsidP="0096702F">
      <w:pPr>
        <w:pStyle w:val="Paragraphedeliste"/>
        <w:ind w:firstLine="696"/>
        <w:jc w:val="both"/>
        <w:rPr>
          <w:color w:val="000000" w:themeColor="text1"/>
          <w:sz w:val="24"/>
          <w:szCs w:val="24"/>
        </w:rPr>
      </w:pPr>
      <w:r w:rsidRPr="0022594E">
        <w:rPr>
          <w:color w:val="000000" w:themeColor="text1"/>
          <w:sz w:val="24"/>
          <w:szCs w:val="24"/>
        </w:rPr>
        <w:t>L</w:t>
      </w:r>
      <w:r w:rsidR="009616D2" w:rsidRPr="0022594E">
        <w:rPr>
          <w:color w:val="000000" w:themeColor="text1"/>
          <w:sz w:val="24"/>
          <w:szCs w:val="24"/>
        </w:rPr>
        <w:t>’</w:t>
      </w:r>
      <w:r w:rsidRPr="0022594E">
        <w:rPr>
          <w:color w:val="000000" w:themeColor="text1"/>
          <w:sz w:val="24"/>
          <w:szCs w:val="24"/>
        </w:rPr>
        <w:t>authentification</w:t>
      </w:r>
      <w:r w:rsidR="009616D2" w:rsidRPr="0022594E">
        <w:rPr>
          <w:color w:val="000000" w:themeColor="text1"/>
          <w:sz w:val="24"/>
          <w:szCs w:val="24"/>
        </w:rPr>
        <w:t xml:space="preserve"> est</w:t>
      </w:r>
      <w:r w:rsidRPr="0022594E">
        <w:rPr>
          <w:color w:val="000000" w:themeColor="text1"/>
          <w:sz w:val="24"/>
          <w:szCs w:val="24"/>
        </w:rPr>
        <w:t xml:space="preserve"> l</w:t>
      </w:r>
      <w:r w:rsidR="009616D2" w:rsidRPr="0022594E">
        <w:rPr>
          <w:color w:val="000000" w:themeColor="text1"/>
          <w:sz w:val="24"/>
          <w:szCs w:val="24"/>
        </w:rPr>
        <w:t>’</w:t>
      </w:r>
      <w:r w:rsidRPr="0022594E">
        <w:rPr>
          <w:color w:val="000000" w:themeColor="text1"/>
          <w:sz w:val="24"/>
          <w:szCs w:val="24"/>
        </w:rPr>
        <w:t>un des aspects élémentaires de la sécurité d'une application</w:t>
      </w:r>
      <w:r w:rsidR="009616D2" w:rsidRPr="0022594E">
        <w:rPr>
          <w:color w:val="000000" w:themeColor="text1"/>
          <w:sz w:val="24"/>
          <w:szCs w:val="24"/>
        </w:rPr>
        <w:t xml:space="preserve"> il permet en effet de s'assurer que l'utilisateur ai les droits nécessaires pour avoir accès aux donnée</w:t>
      </w:r>
      <w:r w:rsidR="00E801E3" w:rsidRPr="0022594E">
        <w:rPr>
          <w:color w:val="000000" w:themeColor="text1"/>
          <w:sz w:val="24"/>
          <w:szCs w:val="24"/>
        </w:rPr>
        <w:t>s</w:t>
      </w:r>
      <w:r w:rsidR="009616D2" w:rsidRPr="0022594E">
        <w:rPr>
          <w:color w:val="000000" w:themeColor="text1"/>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r w:rsidR="0096702F" w:rsidRPr="001B4C16">
        <w:rPr>
          <w:color w:val="FF0000"/>
          <w:sz w:val="24"/>
          <w:szCs w:val="24"/>
        </w:rPr>
        <w:t>Jhipster</w:t>
      </w:r>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r w:rsidR="0096702F" w:rsidRPr="001B4C16">
        <w:rPr>
          <w:i/>
          <w:iCs/>
          <w:color w:val="FF0000"/>
          <w:sz w:val="24"/>
          <w:szCs w:val="24"/>
        </w:rPr>
        <w:t>crud</w:t>
      </w:r>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user, qui est compte utilisateur normal avec l’autorisation « ROLE_USER » . Son mot de passe par défaut est « user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admin,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password</w:t>
      </w:r>
      <w:r w:rsidR="0096702F" w:rsidRPr="001B4C16">
        <w:rPr>
          <w:color w:val="FF0000"/>
          <w:sz w:val="24"/>
          <w:szCs w:val="24"/>
        </w:rPr>
        <w:t>s</w:t>
      </w:r>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password</w:t>
      </w:r>
      <w:r w:rsidRPr="001B4C16">
        <w:rPr>
          <w:color w:val="FF0000"/>
          <w:sz w:val="24"/>
          <w:szCs w:val="24"/>
        </w:rPr>
        <w:t>s</w:t>
      </w:r>
      <w:r w:rsidR="006000D3" w:rsidRPr="001B4C16">
        <w:rPr>
          <w:color w:val="FF0000"/>
          <w:sz w:val="24"/>
          <w:szCs w:val="24"/>
        </w:rPr>
        <w:t xml:space="preserve"> font l'objet d'un ha</w:t>
      </w:r>
      <w:r w:rsidRPr="001B4C16">
        <w:rPr>
          <w:color w:val="FF0000"/>
          <w:sz w:val="24"/>
          <w:szCs w:val="24"/>
        </w:rPr>
        <w:t>sh</w:t>
      </w:r>
      <w:r w:rsidR="006000D3" w:rsidRPr="001B4C16">
        <w:rPr>
          <w:color w:val="FF0000"/>
          <w:sz w:val="24"/>
          <w:szCs w:val="24"/>
        </w:rPr>
        <w:t xml:space="preserve">age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3D457D" w:rsidRDefault="00B36FA9" w:rsidP="0096702F">
      <w:pPr>
        <w:ind w:left="708" w:firstLine="708"/>
        <w:jc w:val="both"/>
        <w:rPr>
          <w:color w:val="0D0D0D" w:themeColor="text1" w:themeTint="F2"/>
          <w:sz w:val="24"/>
          <w:szCs w:val="24"/>
        </w:rPr>
      </w:pPr>
      <w:r w:rsidRPr="003D457D">
        <w:rPr>
          <w:color w:val="0D0D0D" w:themeColor="text1" w:themeTint="F2"/>
          <w:sz w:val="24"/>
          <w:szCs w:val="24"/>
        </w:rPr>
        <w:lastRenderedPageBreak/>
        <w:t>Une fois authentifier par l’application, celle-ci renverra un token , qui sera stocké dans le navigateur de l’utilisateur, et réutilisé pour chaque requête du client vers le serveur .</w:t>
      </w:r>
      <w:r w:rsidR="006C7BB9" w:rsidRPr="003D457D">
        <w:rPr>
          <w:color w:val="0D0D0D" w:themeColor="text1" w:themeTint="F2"/>
          <w:sz w:val="24"/>
          <w:szCs w:val="24"/>
        </w:rPr>
        <w:t xml:space="preserve"> </w:t>
      </w:r>
      <w:r w:rsidRPr="003D457D">
        <w:rPr>
          <w:color w:val="0D0D0D" w:themeColor="text1" w:themeTint="F2"/>
          <w:sz w:val="24"/>
          <w:szCs w:val="24"/>
        </w:rPr>
        <w:t>Le</w:t>
      </w:r>
      <w:r w:rsidR="006C7BB9" w:rsidRPr="003D457D">
        <w:rPr>
          <w:color w:val="0D0D0D" w:themeColor="text1" w:themeTint="F2"/>
          <w:sz w:val="24"/>
          <w:szCs w:val="24"/>
        </w:rPr>
        <w:t xml:space="preserve"> token</w:t>
      </w:r>
      <w:r w:rsidRPr="003D457D">
        <w:rPr>
          <w:color w:val="0D0D0D" w:themeColor="text1" w:themeTint="F2"/>
          <w:sz w:val="24"/>
          <w:szCs w:val="24"/>
        </w:rPr>
        <w:t xml:space="preserve"> est</w:t>
      </w:r>
      <w:r w:rsidR="006C7BB9" w:rsidRPr="003D457D">
        <w:rPr>
          <w:color w:val="0D0D0D" w:themeColor="text1" w:themeTint="F2"/>
          <w:sz w:val="24"/>
          <w:szCs w:val="24"/>
        </w:rPr>
        <w:t xml:space="preserve"> sécurisé</w:t>
      </w:r>
      <w:r w:rsidR="00C27861" w:rsidRPr="003D457D">
        <w:rPr>
          <w:color w:val="0D0D0D" w:themeColor="text1" w:themeTint="F2"/>
          <w:sz w:val="24"/>
          <w:szCs w:val="24"/>
        </w:rPr>
        <w:t xml:space="preserve"> selon la norme JWT (JSON Web Token)</w:t>
      </w:r>
      <w:r w:rsidR="006C7BB9" w:rsidRPr="003D457D">
        <w:rPr>
          <w:color w:val="0D0D0D" w:themeColor="text1" w:themeTint="F2"/>
          <w:sz w:val="24"/>
          <w:szCs w:val="24"/>
        </w:rPr>
        <w:t xml:space="preserve"> qui contient le nom de connexion et les droits de l’utilisateur. Comme le token est signé</w:t>
      </w:r>
      <w:r w:rsidR="00C27861" w:rsidRPr="003D457D">
        <w:rPr>
          <w:color w:val="0D0D0D" w:themeColor="text1" w:themeTint="F2"/>
          <w:sz w:val="24"/>
          <w:szCs w:val="24"/>
        </w:rPr>
        <w:t xml:space="preserve"> par le serveur</w:t>
      </w:r>
      <w:r w:rsidR="006C7BB9" w:rsidRPr="003D457D">
        <w:rPr>
          <w:color w:val="0D0D0D" w:themeColor="text1" w:themeTint="F2"/>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2B671B" w:rsidRDefault="00B6025D" w:rsidP="00B6025D">
      <w:pPr>
        <w:pStyle w:val="Paragraphedeliste"/>
        <w:rPr>
          <w:color w:val="000000" w:themeColor="text1"/>
          <w:sz w:val="24"/>
          <w:szCs w:val="24"/>
        </w:rPr>
      </w:pPr>
      <w:r>
        <w:rPr>
          <w:sz w:val="32"/>
          <w:szCs w:val="32"/>
        </w:rPr>
        <w:tab/>
      </w:r>
      <w:r w:rsidR="00582D32" w:rsidRPr="002B671B">
        <w:rPr>
          <w:color w:val="000000" w:themeColor="text1"/>
          <w:sz w:val="24"/>
          <w:szCs w:val="24"/>
        </w:rPr>
        <w:t>L’attaque</w:t>
      </w:r>
      <w:r w:rsidR="00E5147B" w:rsidRPr="002B671B">
        <w:rPr>
          <w:color w:val="000000" w:themeColor="text1"/>
          <w:sz w:val="24"/>
          <w:szCs w:val="24"/>
        </w:rPr>
        <w:t xml:space="preserve"> brut</w:t>
      </w:r>
      <w:r w:rsidR="00837530" w:rsidRPr="002B671B">
        <w:rPr>
          <w:color w:val="000000" w:themeColor="text1"/>
          <w:sz w:val="24"/>
          <w:szCs w:val="24"/>
        </w:rPr>
        <w:t xml:space="preserve"> </w:t>
      </w:r>
      <w:r w:rsidR="00E5147B" w:rsidRPr="002B671B">
        <w:rPr>
          <w:color w:val="000000" w:themeColor="text1"/>
          <w:sz w:val="24"/>
          <w:szCs w:val="24"/>
        </w:rPr>
        <w:t xml:space="preserve">force est l’une </w:t>
      </w:r>
      <w:r w:rsidR="001D7ADE" w:rsidRPr="002B671B">
        <w:rPr>
          <w:color w:val="000000" w:themeColor="text1"/>
          <w:sz w:val="24"/>
          <w:szCs w:val="24"/>
        </w:rPr>
        <w:t>des attaques informatiques</w:t>
      </w:r>
      <w:r w:rsidR="00E5147B" w:rsidRPr="002B671B">
        <w:rPr>
          <w:color w:val="000000" w:themeColor="text1"/>
          <w:sz w:val="24"/>
          <w:szCs w:val="24"/>
        </w:rPr>
        <w:t xml:space="preserve"> les plus simple dans son fonctionnement. Son but est d’</w:t>
      </w:r>
      <w:r w:rsidR="00A02F01" w:rsidRPr="002B671B">
        <w:rPr>
          <w:color w:val="000000" w:themeColor="text1"/>
          <w:sz w:val="24"/>
          <w:szCs w:val="24"/>
        </w:rPr>
        <w:t>obtenir</w:t>
      </w:r>
      <w:r w:rsidR="00E5147B" w:rsidRPr="002B671B">
        <w:rPr>
          <w:color w:val="000000" w:themeColor="text1"/>
          <w:sz w:val="24"/>
          <w:szCs w:val="24"/>
        </w:rPr>
        <w:t xml:space="preserve"> l’</w:t>
      </w:r>
      <w:r w:rsidR="001E3480" w:rsidRPr="002B671B">
        <w:rPr>
          <w:color w:val="000000" w:themeColor="text1"/>
          <w:sz w:val="24"/>
          <w:szCs w:val="24"/>
        </w:rPr>
        <w:t>accès</w:t>
      </w:r>
      <w:r w:rsidR="00E5147B" w:rsidRPr="002B671B">
        <w:rPr>
          <w:color w:val="000000" w:themeColor="text1"/>
          <w:sz w:val="24"/>
          <w:szCs w:val="24"/>
        </w:rPr>
        <w:t xml:space="preserve"> </w:t>
      </w:r>
      <w:r w:rsidR="00E66C92" w:rsidRPr="002B671B">
        <w:rPr>
          <w:color w:val="000000" w:themeColor="text1"/>
          <w:sz w:val="24"/>
          <w:szCs w:val="24"/>
        </w:rPr>
        <w:t>à</w:t>
      </w:r>
      <w:r w:rsidR="00E5147B" w:rsidRPr="002B671B">
        <w:rPr>
          <w:color w:val="000000" w:themeColor="text1"/>
          <w:sz w:val="24"/>
          <w:szCs w:val="24"/>
        </w:rPr>
        <w:t xml:space="preserve"> un compte utilisateur d’</w:t>
      </w:r>
      <w:r w:rsidR="00A02F01" w:rsidRPr="002B671B">
        <w:rPr>
          <w:color w:val="000000" w:themeColor="text1"/>
          <w:sz w:val="24"/>
          <w:szCs w:val="24"/>
        </w:rPr>
        <w:t>une application en trouvant le mot de passe de l’ut</w:t>
      </w:r>
      <w:r w:rsidR="00582D32" w:rsidRPr="002B671B">
        <w:rPr>
          <w:color w:val="000000" w:themeColor="text1"/>
          <w:sz w:val="24"/>
          <w:szCs w:val="24"/>
        </w:rPr>
        <w:t>il</w:t>
      </w:r>
      <w:r w:rsidR="00A02F01" w:rsidRPr="002B671B">
        <w:rPr>
          <w:color w:val="000000" w:themeColor="text1"/>
          <w:sz w:val="24"/>
          <w:szCs w:val="24"/>
        </w:rPr>
        <w:t>isateur.</w:t>
      </w:r>
    </w:p>
    <w:p w14:paraId="1689C46B" w14:textId="727D9FAD" w:rsidR="00A02F01" w:rsidRPr="002B671B" w:rsidRDefault="00A02F01" w:rsidP="00B6025D">
      <w:pPr>
        <w:pStyle w:val="Paragraphedeliste"/>
        <w:rPr>
          <w:color w:val="000000" w:themeColor="text1"/>
          <w:sz w:val="24"/>
          <w:szCs w:val="24"/>
        </w:rPr>
      </w:pPr>
      <w:r w:rsidRPr="002B671B">
        <w:rPr>
          <w:color w:val="000000" w:themeColor="text1"/>
          <w:sz w:val="24"/>
          <w:szCs w:val="24"/>
        </w:rPr>
        <w:t xml:space="preserve">Son fonctionnement est assez simple, car il consiste tester </w:t>
      </w:r>
      <w:r w:rsidR="001B33C5" w:rsidRPr="002B671B">
        <w:rPr>
          <w:color w:val="000000" w:themeColor="text1"/>
          <w:sz w:val="24"/>
          <w:szCs w:val="24"/>
        </w:rPr>
        <w:t>toutes les combinaisons possibles</w:t>
      </w:r>
      <w:r w:rsidRPr="002B671B">
        <w:rPr>
          <w:color w:val="000000" w:themeColor="text1"/>
          <w:sz w:val="24"/>
          <w:szCs w:val="24"/>
        </w:rPr>
        <w:t xml:space="preserve"> </w:t>
      </w:r>
      <w:r w:rsidR="001B33C5" w:rsidRPr="002B671B">
        <w:rPr>
          <w:color w:val="000000" w:themeColor="text1"/>
          <w:sz w:val="24"/>
          <w:szCs w:val="24"/>
        </w:rPr>
        <w:t>de mot passe, jusqu’à l’obtention de ce dernier.</w:t>
      </w:r>
    </w:p>
    <w:p w14:paraId="41198CCB" w14:textId="0C3B142D" w:rsidR="001B33C5" w:rsidRPr="002B671B" w:rsidRDefault="001B33C5" w:rsidP="00B6025D">
      <w:pPr>
        <w:pStyle w:val="Paragraphedeliste"/>
        <w:rPr>
          <w:color w:val="000000" w:themeColor="text1"/>
          <w:sz w:val="24"/>
          <w:szCs w:val="24"/>
        </w:rPr>
      </w:pPr>
    </w:p>
    <w:p w14:paraId="5181C050" w14:textId="58B7F1BA" w:rsidR="001B33C5" w:rsidRPr="002B671B" w:rsidRDefault="001B33C5" w:rsidP="00B6025D">
      <w:pPr>
        <w:pStyle w:val="Paragraphedeliste"/>
        <w:rPr>
          <w:color w:val="000000" w:themeColor="text1"/>
          <w:sz w:val="24"/>
          <w:szCs w:val="24"/>
        </w:rPr>
      </w:pPr>
      <w:r w:rsidRPr="002B671B">
        <w:rPr>
          <w:color w:val="000000" w:themeColor="text1"/>
          <w:sz w:val="24"/>
          <w:szCs w:val="24"/>
        </w:rPr>
        <w:tab/>
        <w:t xml:space="preserve">Se </w:t>
      </w:r>
      <w:r w:rsidR="00582D32" w:rsidRPr="002B671B">
        <w:rPr>
          <w:color w:val="000000" w:themeColor="text1"/>
          <w:sz w:val="24"/>
          <w:szCs w:val="24"/>
        </w:rPr>
        <w:t>prémunir</w:t>
      </w:r>
      <w:r w:rsidRPr="002B671B">
        <w:rPr>
          <w:color w:val="000000" w:themeColor="text1"/>
          <w:sz w:val="24"/>
          <w:szCs w:val="24"/>
        </w:rPr>
        <w:t xml:space="preserve"> de genre d’attaques est plutôt simple, </w:t>
      </w:r>
      <w:r w:rsidR="00582D32" w:rsidRPr="002B671B">
        <w:rPr>
          <w:color w:val="000000" w:themeColor="text1"/>
          <w:sz w:val="24"/>
          <w:szCs w:val="24"/>
        </w:rPr>
        <w:t>car</w:t>
      </w:r>
      <w:r w:rsidRPr="002B671B">
        <w:rPr>
          <w:color w:val="000000" w:themeColor="text1"/>
          <w:sz w:val="24"/>
          <w:szCs w:val="24"/>
        </w:rPr>
        <w:t xml:space="preserve"> plus un mot de passe est long et complexe (</w:t>
      </w:r>
      <w:r w:rsidR="00582D32" w:rsidRPr="002B671B">
        <w:rPr>
          <w:color w:val="000000" w:themeColor="text1"/>
          <w:sz w:val="24"/>
          <w:szCs w:val="24"/>
        </w:rPr>
        <w:t>alternance</w:t>
      </w:r>
      <w:r w:rsidRPr="002B671B">
        <w:rPr>
          <w:color w:val="000000" w:themeColor="text1"/>
          <w:sz w:val="24"/>
          <w:szCs w:val="24"/>
        </w:rPr>
        <w:t xml:space="preserve"> de </w:t>
      </w:r>
      <w:r w:rsidR="00582D32" w:rsidRPr="002B671B">
        <w:rPr>
          <w:color w:val="000000" w:themeColor="text1"/>
          <w:sz w:val="24"/>
          <w:szCs w:val="24"/>
        </w:rPr>
        <w:t>caractères</w:t>
      </w:r>
      <w:r w:rsidRPr="002B671B">
        <w:rPr>
          <w:color w:val="000000" w:themeColor="text1"/>
          <w:sz w:val="24"/>
          <w:szCs w:val="24"/>
        </w:rPr>
        <w:t xml:space="preserve"> </w:t>
      </w:r>
      <w:r w:rsidR="00582D32" w:rsidRPr="002B671B">
        <w:rPr>
          <w:color w:val="000000" w:themeColor="text1"/>
          <w:sz w:val="24"/>
          <w:szCs w:val="24"/>
        </w:rPr>
        <w:t>alphanumériques,</w:t>
      </w:r>
      <w:r w:rsidRPr="002B671B">
        <w:rPr>
          <w:color w:val="000000" w:themeColor="text1"/>
          <w:sz w:val="24"/>
          <w:szCs w:val="24"/>
        </w:rPr>
        <w:t xml:space="preserve"> de majuscule</w:t>
      </w:r>
      <w:r w:rsidR="00582D32" w:rsidRPr="002B671B">
        <w:rPr>
          <w:color w:val="000000" w:themeColor="text1"/>
          <w:sz w:val="24"/>
          <w:szCs w:val="24"/>
        </w:rPr>
        <w:t>s</w:t>
      </w:r>
      <w:r w:rsidRPr="002B671B">
        <w:rPr>
          <w:color w:val="000000" w:themeColor="text1"/>
          <w:sz w:val="24"/>
          <w:szCs w:val="24"/>
        </w:rPr>
        <w:t xml:space="preserve"> et de minuscule</w:t>
      </w:r>
      <w:r w:rsidR="00582D32" w:rsidRPr="002B671B">
        <w:rPr>
          <w:color w:val="000000" w:themeColor="text1"/>
          <w:sz w:val="24"/>
          <w:szCs w:val="24"/>
        </w:rPr>
        <w:t>s</w:t>
      </w:r>
      <w:r w:rsidRPr="002B671B">
        <w:rPr>
          <w:color w:val="000000" w:themeColor="text1"/>
          <w:sz w:val="24"/>
          <w:szCs w:val="24"/>
        </w:rPr>
        <w:t>)</w:t>
      </w:r>
      <w:r w:rsidR="00582D32" w:rsidRPr="002B671B">
        <w:rPr>
          <w:color w:val="000000" w:themeColor="text1"/>
          <w:sz w:val="24"/>
          <w:szCs w:val="24"/>
        </w:rPr>
        <w:t xml:space="preserve">, plus l’attaque prendra du temps et plus elle a de chance d’être mise en </w:t>
      </w:r>
      <w:r w:rsidR="001E3480" w:rsidRPr="002B671B">
        <w:rPr>
          <w:color w:val="000000" w:themeColor="text1"/>
          <w:sz w:val="24"/>
          <w:szCs w:val="24"/>
        </w:rPr>
        <w:t>échec</w:t>
      </w:r>
      <w:r w:rsidR="00582D32" w:rsidRPr="002B671B">
        <w:rPr>
          <w:color w:val="000000" w:themeColor="text1"/>
          <w:sz w:val="24"/>
          <w:szCs w:val="24"/>
        </w:rPr>
        <w:t>.</w:t>
      </w:r>
    </w:p>
    <w:p w14:paraId="206FEF3B" w14:textId="01396A94" w:rsidR="00582D32" w:rsidRPr="001B4C16" w:rsidRDefault="00582D32" w:rsidP="00B6025D">
      <w:pPr>
        <w:pStyle w:val="Paragraphedeliste"/>
        <w:rPr>
          <w:color w:val="FF0000"/>
          <w:sz w:val="24"/>
          <w:szCs w:val="24"/>
        </w:rPr>
      </w:pPr>
    </w:p>
    <w:p w14:paraId="12BA4F77" w14:textId="0C793C8A" w:rsidR="00582D32" w:rsidRDefault="00582D32" w:rsidP="00B6025D">
      <w:pPr>
        <w:pStyle w:val="Paragraphedeliste"/>
        <w:rPr>
          <w:color w:val="0D0D0D" w:themeColor="text1" w:themeTint="F2"/>
          <w:sz w:val="24"/>
          <w:szCs w:val="24"/>
        </w:rPr>
      </w:pPr>
      <w:r w:rsidRPr="001B4C16">
        <w:rPr>
          <w:color w:val="FF0000"/>
          <w:sz w:val="24"/>
          <w:szCs w:val="24"/>
        </w:rPr>
        <w:tab/>
      </w:r>
      <w:r w:rsidRPr="005B14E2">
        <w:rPr>
          <w:color w:val="0D0D0D" w:themeColor="text1" w:themeTint="F2"/>
          <w:sz w:val="24"/>
          <w:szCs w:val="24"/>
        </w:rPr>
        <w:t>Afin d</w:t>
      </w:r>
      <w:r w:rsidR="003378FA" w:rsidRPr="005B14E2">
        <w:rPr>
          <w:color w:val="0D0D0D" w:themeColor="text1" w:themeTint="F2"/>
          <w:sz w:val="24"/>
          <w:szCs w:val="24"/>
        </w:rPr>
        <w:t>’être moins vulnérable à cette attaque, chaque salarié doit avoir un mot de passe sur le serveur LDAP d’au moins 12 caractères avec au moins une majuscule et un caractére spéciales.</w:t>
      </w:r>
    </w:p>
    <w:p w14:paraId="22143FE5" w14:textId="2BD975AE" w:rsidR="005B14E2" w:rsidRDefault="005B14E2" w:rsidP="00B6025D">
      <w:pPr>
        <w:pStyle w:val="Paragraphedeliste"/>
        <w:rPr>
          <w:color w:val="0D0D0D" w:themeColor="text1" w:themeTint="F2"/>
          <w:sz w:val="24"/>
          <w:szCs w:val="24"/>
        </w:rPr>
      </w:pPr>
      <w:r>
        <w:rPr>
          <w:color w:val="0D0D0D" w:themeColor="text1" w:themeTint="F2"/>
          <w:sz w:val="24"/>
          <w:szCs w:val="24"/>
        </w:rPr>
        <w:tab/>
      </w:r>
    </w:p>
    <w:p w14:paraId="50847132" w14:textId="7E7F3F46" w:rsidR="005B14E2" w:rsidRDefault="005B14E2" w:rsidP="00B6025D">
      <w:pPr>
        <w:pStyle w:val="Paragraphedeliste"/>
        <w:rPr>
          <w:color w:val="0D0D0D" w:themeColor="text1" w:themeTint="F2"/>
          <w:sz w:val="24"/>
          <w:szCs w:val="24"/>
        </w:rPr>
      </w:pPr>
      <w:r>
        <w:rPr>
          <w:color w:val="0D0D0D" w:themeColor="text1" w:themeTint="F2"/>
          <w:sz w:val="24"/>
          <w:szCs w:val="24"/>
        </w:rPr>
        <w:tab/>
        <w:t>Pour informations, un mot de passe respectant les conditions définies précédemment, mettrai plusieurs centaines d’année à être cracké.</w:t>
      </w: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xss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2B671B" w:rsidRDefault="00402B5A" w:rsidP="00604202">
      <w:pPr>
        <w:pStyle w:val="Paragraphedeliste"/>
        <w:jc w:val="both"/>
        <w:rPr>
          <w:color w:val="000000" w:themeColor="text1"/>
          <w:sz w:val="24"/>
          <w:szCs w:val="24"/>
        </w:rPr>
      </w:pPr>
      <w:r>
        <w:rPr>
          <w:sz w:val="28"/>
          <w:szCs w:val="28"/>
        </w:rPr>
        <w:tab/>
      </w:r>
      <w:r w:rsidRPr="002B671B">
        <w:rPr>
          <w:color w:val="000000" w:themeColor="text1"/>
          <w:sz w:val="24"/>
          <w:szCs w:val="24"/>
        </w:rPr>
        <w:t>Les attaques xss (cross site scripting) ont pour but d’insérer du code Javascript malveillant dans le DOM ( document object model ) de l’application pour par exemple, voler des données utilisateur</w:t>
      </w:r>
      <w:r w:rsidR="00AC64AC" w:rsidRPr="002B671B">
        <w:rPr>
          <w:color w:val="000000" w:themeColor="text1"/>
          <w:sz w:val="24"/>
          <w:szCs w:val="24"/>
        </w:rPr>
        <w:t xml:space="preserve"> par la récupération de cookie de session</w:t>
      </w:r>
      <w:r w:rsidRPr="002B671B">
        <w:rPr>
          <w:color w:val="000000" w:themeColor="text1"/>
          <w:sz w:val="24"/>
          <w:szCs w:val="24"/>
        </w:rPr>
        <w:t xml:space="preserve">, rediriger vers un autre site ou afficher du contenu </w:t>
      </w:r>
      <w:r w:rsidR="00C503DF" w:rsidRPr="002B671B">
        <w:rPr>
          <w:color w:val="000000" w:themeColor="text1"/>
          <w:sz w:val="24"/>
          <w:szCs w:val="24"/>
        </w:rPr>
        <w:t>malveillant.</w:t>
      </w:r>
    </w:p>
    <w:p w14:paraId="4E7B79A2" w14:textId="71F6238D" w:rsidR="00232714" w:rsidRPr="002B671B" w:rsidRDefault="00232714" w:rsidP="00604202">
      <w:pPr>
        <w:pStyle w:val="Paragraphedeliste"/>
        <w:jc w:val="both"/>
        <w:rPr>
          <w:color w:val="000000" w:themeColor="text1"/>
          <w:sz w:val="24"/>
          <w:szCs w:val="24"/>
        </w:rPr>
      </w:pPr>
    </w:p>
    <w:p w14:paraId="0ABEC10D" w14:textId="0CA06D9D" w:rsidR="00232714" w:rsidRPr="002B671B" w:rsidRDefault="00232714" w:rsidP="00604202">
      <w:pPr>
        <w:pStyle w:val="Paragraphedeliste"/>
        <w:jc w:val="both"/>
        <w:rPr>
          <w:color w:val="000000" w:themeColor="text1"/>
          <w:sz w:val="24"/>
          <w:szCs w:val="24"/>
        </w:rPr>
      </w:pPr>
      <w:r w:rsidRPr="002B671B">
        <w:rPr>
          <w:color w:val="000000" w:themeColor="text1"/>
          <w:sz w:val="24"/>
          <w:szCs w:val="24"/>
        </w:rPr>
        <w:tab/>
      </w:r>
      <w:r w:rsidR="007D0BBD" w:rsidRPr="002B671B">
        <w:rPr>
          <w:color w:val="000000" w:themeColor="text1"/>
          <w:sz w:val="24"/>
          <w:szCs w:val="24"/>
        </w:rPr>
        <w:t xml:space="preserve">Pour contrer ses attaques, Angular, framework que nous </w:t>
      </w:r>
      <w:r w:rsidR="00A42712" w:rsidRPr="002B671B">
        <w:rPr>
          <w:color w:val="000000" w:themeColor="text1"/>
          <w:sz w:val="24"/>
          <w:szCs w:val="24"/>
        </w:rPr>
        <w:t>utilisons</w:t>
      </w:r>
      <w:r w:rsidR="007D0BBD" w:rsidRPr="002B671B">
        <w:rPr>
          <w:color w:val="000000" w:themeColor="text1"/>
          <w:sz w:val="24"/>
          <w:szCs w:val="24"/>
        </w:rPr>
        <w:t xml:space="preserve"> pour développer la partie front-end de Florilèges </w:t>
      </w:r>
      <w:r w:rsidR="00A42712" w:rsidRPr="002B671B">
        <w:rPr>
          <w:color w:val="000000" w:themeColor="text1"/>
          <w:sz w:val="24"/>
          <w:szCs w:val="24"/>
        </w:rPr>
        <w:t>considère</w:t>
      </w:r>
      <w:r w:rsidR="007D0BBD" w:rsidRPr="002B671B">
        <w:rPr>
          <w:color w:val="000000" w:themeColor="text1"/>
          <w:sz w:val="24"/>
          <w:szCs w:val="24"/>
        </w:rPr>
        <w:t xml:space="preserve"> comme non fiable toute valeur </w:t>
      </w:r>
      <w:r w:rsidR="00A42712" w:rsidRPr="002B671B">
        <w:rPr>
          <w:color w:val="000000" w:themeColor="text1"/>
          <w:sz w:val="24"/>
          <w:szCs w:val="24"/>
        </w:rPr>
        <w:lastRenderedPageBreak/>
        <w:t>insérer</w:t>
      </w:r>
      <w:r w:rsidR="007D0BBD" w:rsidRPr="002B671B">
        <w:rPr>
          <w:color w:val="000000" w:themeColor="text1"/>
          <w:sz w:val="24"/>
          <w:szCs w:val="24"/>
        </w:rPr>
        <w:t xml:space="preserve"> dans le DOM. Ainsi il assainit tout</w:t>
      </w:r>
      <w:r w:rsidR="00A42712" w:rsidRPr="002B671B">
        <w:rPr>
          <w:color w:val="000000" w:themeColor="text1"/>
          <w:sz w:val="24"/>
          <w:szCs w:val="24"/>
        </w:rPr>
        <w:t>es ces valeurs pour éviter l’insertion de script non prévu par le fonctionnement normale de l’application.</w:t>
      </w:r>
    </w:p>
    <w:p w14:paraId="518EDB13" w14:textId="70774BB3" w:rsidR="00A42712" w:rsidRPr="002B671B" w:rsidRDefault="00A42712" w:rsidP="00604202">
      <w:pPr>
        <w:pStyle w:val="Paragraphedeliste"/>
        <w:jc w:val="both"/>
        <w:rPr>
          <w:color w:val="000000" w:themeColor="text1"/>
          <w:sz w:val="24"/>
          <w:szCs w:val="24"/>
        </w:rPr>
      </w:pPr>
    </w:p>
    <w:p w14:paraId="2B9FFD07" w14:textId="1FF060B9" w:rsidR="00A42712" w:rsidRPr="002B671B" w:rsidRDefault="00A42712" w:rsidP="00604202">
      <w:pPr>
        <w:pStyle w:val="Paragraphedeliste"/>
        <w:jc w:val="both"/>
        <w:rPr>
          <w:color w:val="000000" w:themeColor="text1"/>
          <w:sz w:val="24"/>
          <w:szCs w:val="24"/>
        </w:rPr>
      </w:pPr>
      <w:r w:rsidRPr="002B671B">
        <w:rPr>
          <w:color w:val="000000" w:themeColor="text1"/>
          <w:sz w:val="24"/>
          <w:szCs w:val="24"/>
        </w:rPr>
        <w:tab/>
      </w:r>
      <w:r w:rsidR="009F60DE" w:rsidRPr="002B671B">
        <w:rPr>
          <w:color w:val="000000" w:themeColor="text1"/>
          <w:sz w:val="24"/>
          <w:szCs w:val="24"/>
        </w:rPr>
        <w:t>En outre</w:t>
      </w:r>
      <w:r w:rsidR="00837530" w:rsidRPr="002B671B">
        <w:rPr>
          <w:color w:val="000000" w:themeColor="text1"/>
          <w:sz w:val="24"/>
          <w:szCs w:val="24"/>
        </w:rPr>
        <w:t>,</w:t>
      </w:r>
      <w:r w:rsidR="009F60DE" w:rsidRPr="002B671B">
        <w:rPr>
          <w:color w:val="000000" w:themeColor="text1"/>
          <w:sz w:val="24"/>
          <w:szCs w:val="24"/>
        </w:rPr>
        <w:t xml:space="preserve"> il</w:t>
      </w:r>
      <w:r w:rsidR="005B14E2">
        <w:rPr>
          <w:color w:val="000000" w:themeColor="text1"/>
          <w:sz w:val="24"/>
          <w:szCs w:val="24"/>
        </w:rPr>
        <w:t xml:space="preserve"> est</w:t>
      </w:r>
      <w:r w:rsidR="009F60DE" w:rsidRPr="002B671B">
        <w:rPr>
          <w:color w:val="000000" w:themeColor="text1"/>
          <w:sz w:val="24"/>
          <w:szCs w:val="24"/>
        </w:rPr>
        <w:t xml:space="preserve"> possible de se protéger des failles xss en appliquant une validation des donnés d’entr</w:t>
      </w:r>
      <w:r w:rsidR="00334D59" w:rsidRPr="002B671B">
        <w:rPr>
          <w:color w:val="000000" w:themeColor="text1"/>
          <w:sz w:val="24"/>
          <w:szCs w:val="24"/>
        </w:rPr>
        <w:t xml:space="preserve">ée par l’utilisation de regex ou en blacklistant certains caractères comme les balises </w:t>
      </w:r>
      <w:r w:rsidR="00F03C91" w:rsidRPr="002B671B">
        <w:rPr>
          <w:color w:val="000000" w:themeColor="text1"/>
          <w:sz w:val="24"/>
          <w:szCs w:val="24"/>
        </w:rPr>
        <w:t>script,</w:t>
      </w:r>
      <w:r w:rsidR="00544FEB" w:rsidRPr="002B671B">
        <w:rPr>
          <w:color w:val="000000" w:themeColor="text1"/>
          <w:sz w:val="24"/>
          <w:szCs w:val="24"/>
        </w:rPr>
        <w:t xml:space="preserve"> ainsi qu’en encodant les entrées afin qu’elles n’exécutent aucun script</w:t>
      </w:r>
      <w:r w:rsidR="00E801E3" w:rsidRPr="002B671B">
        <w:rPr>
          <w:color w:val="000000" w:themeColor="text1"/>
          <w:sz w:val="24"/>
          <w:szCs w:val="24"/>
        </w:rPr>
        <w:t xml:space="preserve">, éléments qui n’ont pas encore été mis en place sur </w:t>
      </w:r>
      <w:r w:rsidR="002B671B" w:rsidRPr="002B671B">
        <w:rPr>
          <w:color w:val="000000" w:themeColor="text1"/>
          <w:sz w:val="24"/>
          <w:szCs w:val="24"/>
        </w:rPr>
        <w:t>« Plan de Charge »</w:t>
      </w:r>
      <w:r w:rsidR="00544FEB" w:rsidRPr="002B671B">
        <w:rPr>
          <w:color w:val="000000" w:themeColor="text1"/>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2B671B" w:rsidRDefault="00292489" w:rsidP="00604202">
      <w:pPr>
        <w:ind w:left="708"/>
        <w:jc w:val="both"/>
        <w:rPr>
          <w:color w:val="000000" w:themeColor="text1"/>
          <w:sz w:val="24"/>
          <w:szCs w:val="24"/>
        </w:rPr>
      </w:pPr>
      <w:r>
        <w:rPr>
          <w:sz w:val="28"/>
          <w:szCs w:val="28"/>
        </w:rPr>
        <w:tab/>
      </w:r>
      <w:r w:rsidR="00A71D2D" w:rsidRPr="002B671B">
        <w:rPr>
          <w:color w:val="000000" w:themeColor="text1"/>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2B671B" w:rsidRDefault="00A71D2D" w:rsidP="00604202">
      <w:pPr>
        <w:ind w:left="708"/>
        <w:jc w:val="both"/>
        <w:rPr>
          <w:color w:val="000000" w:themeColor="text1"/>
          <w:sz w:val="24"/>
          <w:szCs w:val="24"/>
        </w:rPr>
      </w:pPr>
      <w:r w:rsidRPr="002B671B">
        <w:rPr>
          <w:color w:val="000000" w:themeColor="text1"/>
          <w:sz w:val="24"/>
          <w:szCs w:val="24"/>
        </w:rPr>
        <w:tab/>
        <w:t xml:space="preserve">Dans le cas d’une injection </w:t>
      </w:r>
      <w:r w:rsidR="00656043" w:rsidRPr="002B671B">
        <w:rPr>
          <w:color w:val="000000" w:themeColor="text1"/>
          <w:sz w:val="24"/>
          <w:szCs w:val="24"/>
        </w:rPr>
        <w:t>SQL</w:t>
      </w:r>
      <w:r w:rsidRPr="002B671B">
        <w:rPr>
          <w:color w:val="000000" w:themeColor="text1"/>
          <w:sz w:val="24"/>
          <w:szCs w:val="24"/>
        </w:rPr>
        <w:t xml:space="preserve">, </w:t>
      </w:r>
      <w:r w:rsidR="007965B1" w:rsidRPr="002B671B">
        <w:rPr>
          <w:color w:val="000000" w:themeColor="text1"/>
          <w:sz w:val="24"/>
          <w:szCs w:val="24"/>
        </w:rPr>
        <w:t xml:space="preserve">à la place de mettre un login et ou un mot de passe dans le formulaire, </w:t>
      </w:r>
      <w:r w:rsidR="00604202" w:rsidRPr="002B671B">
        <w:rPr>
          <w:color w:val="000000" w:themeColor="text1"/>
          <w:sz w:val="24"/>
          <w:szCs w:val="24"/>
        </w:rPr>
        <w:t>un pirate saisi</w:t>
      </w:r>
      <w:r w:rsidR="007965B1" w:rsidRPr="002B671B">
        <w:rPr>
          <w:color w:val="000000" w:themeColor="text1"/>
          <w:sz w:val="24"/>
          <w:szCs w:val="24"/>
        </w:rPr>
        <w:t xml:space="preserve"> </w:t>
      </w:r>
      <w:r w:rsidR="00F2152A" w:rsidRPr="002B671B">
        <w:rPr>
          <w:color w:val="000000" w:themeColor="text1"/>
          <w:sz w:val="24"/>
          <w:szCs w:val="24"/>
        </w:rPr>
        <w:t>un morceau</w:t>
      </w:r>
      <w:r w:rsidR="007965B1" w:rsidRPr="002B671B">
        <w:rPr>
          <w:color w:val="000000" w:themeColor="text1"/>
          <w:sz w:val="24"/>
          <w:szCs w:val="24"/>
        </w:rPr>
        <w:t xml:space="preserve"> de code </w:t>
      </w:r>
      <w:r w:rsidR="00656043" w:rsidRPr="002B671B">
        <w:rPr>
          <w:color w:val="000000" w:themeColor="text1"/>
          <w:sz w:val="24"/>
          <w:szCs w:val="24"/>
        </w:rPr>
        <w:t xml:space="preserve">SQL </w:t>
      </w:r>
      <w:r w:rsidR="007965B1" w:rsidRPr="002B671B">
        <w:rPr>
          <w:color w:val="000000" w:themeColor="text1"/>
          <w:sz w:val="24"/>
          <w:szCs w:val="24"/>
        </w:rPr>
        <w:t>qui un</w:t>
      </w:r>
      <w:r w:rsidR="00604202" w:rsidRPr="002B671B">
        <w:rPr>
          <w:color w:val="000000" w:themeColor="text1"/>
          <w:sz w:val="24"/>
          <w:szCs w:val="24"/>
        </w:rPr>
        <w:t>e</w:t>
      </w:r>
      <w:r w:rsidR="007965B1" w:rsidRPr="002B671B">
        <w:rPr>
          <w:color w:val="000000" w:themeColor="text1"/>
          <w:sz w:val="24"/>
          <w:szCs w:val="24"/>
        </w:rPr>
        <w:t xml:space="preserve"> fois insérer dans la requête </w:t>
      </w:r>
      <w:r w:rsidR="00604202" w:rsidRPr="002B671B">
        <w:rPr>
          <w:color w:val="000000" w:themeColor="text1"/>
          <w:sz w:val="24"/>
          <w:szCs w:val="24"/>
        </w:rPr>
        <w:t>SQL envoyée à la base de données</w:t>
      </w:r>
      <w:r w:rsidR="007965B1" w:rsidRPr="002B671B">
        <w:rPr>
          <w:color w:val="000000" w:themeColor="text1"/>
          <w:sz w:val="24"/>
          <w:szCs w:val="24"/>
        </w:rPr>
        <w:t xml:space="preserve">, modifiera </w:t>
      </w:r>
      <w:r w:rsidR="00E3058B" w:rsidRPr="002B671B">
        <w:rPr>
          <w:color w:val="000000" w:themeColor="text1"/>
          <w:sz w:val="24"/>
          <w:szCs w:val="24"/>
        </w:rPr>
        <w:t>son comportement initial</w:t>
      </w:r>
      <w:r w:rsidR="007965B1" w:rsidRPr="002B671B">
        <w:rPr>
          <w:color w:val="000000" w:themeColor="text1"/>
          <w:sz w:val="24"/>
          <w:szCs w:val="24"/>
        </w:rPr>
        <w:t>.</w:t>
      </w:r>
    </w:p>
    <w:p w14:paraId="0B70A3EB" w14:textId="51ED0C3B" w:rsidR="00A71D2D" w:rsidRPr="00A63D02" w:rsidRDefault="00F2152A" w:rsidP="00C27861">
      <w:pPr>
        <w:ind w:left="708"/>
        <w:jc w:val="both"/>
        <w:rPr>
          <w:color w:val="000000" w:themeColor="text1"/>
          <w:sz w:val="24"/>
          <w:szCs w:val="24"/>
        </w:rPr>
      </w:pPr>
      <w:r w:rsidRPr="002B671B">
        <w:rPr>
          <w:color w:val="000000" w:themeColor="text1"/>
          <w:sz w:val="24"/>
          <w:szCs w:val="24"/>
        </w:rPr>
        <w:tab/>
        <w:t xml:space="preserve">Notre application utilise </w:t>
      </w:r>
      <w:r w:rsidR="00864C67" w:rsidRPr="002B671B">
        <w:rPr>
          <w:color w:val="000000" w:themeColor="text1"/>
          <w:sz w:val="24"/>
          <w:szCs w:val="24"/>
        </w:rPr>
        <w:t>l’ORM Hibernate pour gérer les requêtes entre notre back-end et notre base de données. L’</w:t>
      </w:r>
      <w:r w:rsidR="00A157BD" w:rsidRPr="002B671B">
        <w:rPr>
          <w:color w:val="000000" w:themeColor="text1"/>
          <w:sz w:val="24"/>
          <w:szCs w:val="24"/>
        </w:rPr>
        <w:t>ORM</w:t>
      </w:r>
      <w:r w:rsidR="00864C67" w:rsidRPr="002B671B">
        <w:rPr>
          <w:color w:val="000000" w:themeColor="text1"/>
          <w:sz w:val="24"/>
          <w:szCs w:val="24"/>
        </w:rPr>
        <w:t xml:space="preserve"> ne </w:t>
      </w:r>
      <w:r w:rsidR="00C04542" w:rsidRPr="002B671B">
        <w:rPr>
          <w:color w:val="000000" w:themeColor="text1"/>
          <w:sz w:val="24"/>
          <w:szCs w:val="24"/>
        </w:rPr>
        <w:t>protège</w:t>
      </w:r>
      <w:r w:rsidR="00864C67" w:rsidRPr="002B671B">
        <w:rPr>
          <w:color w:val="000000" w:themeColor="text1"/>
          <w:sz w:val="24"/>
          <w:szCs w:val="24"/>
        </w:rPr>
        <w:t xml:space="preserve"> pas en soit des injections </w:t>
      </w:r>
      <w:r w:rsidR="00656043" w:rsidRPr="002B671B">
        <w:rPr>
          <w:color w:val="000000" w:themeColor="text1"/>
          <w:sz w:val="24"/>
          <w:szCs w:val="24"/>
        </w:rPr>
        <w:t xml:space="preserve">SQL </w:t>
      </w:r>
      <w:r w:rsidR="00864C67" w:rsidRPr="002B671B">
        <w:rPr>
          <w:color w:val="000000" w:themeColor="text1"/>
          <w:sz w:val="24"/>
          <w:szCs w:val="24"/>
        </w:rPr>
        <w:t xml:space="preserve">car il nous est toujours possible </w:t>
      </w:r>
      <w:r w:rsidR="00C04542" w:rsidRPr="002B671B">
        <w:rPr>
          <w:color w:val="000000" w:themeColor="text1"/>
          <w:sz w:val="24"/>
          <w:szCs w:val="24"/>
        </w:rPr>
        <w:t>d’écrire du code vulnérable.</w:t>
      </w:r>
      <w:r w:rsidR="00C04542" w:rsidRPr="001B4C16">
        <w:rPr>
          <w:color w:val="FF0000"/>
          <w:sz w:val="24"/>
          <w:szCs w:val="24"/>
        </w:rPr>
        <w:t xml:space="preserve"> </w:t>
      </w:r>
      <w:r w:rsidR="00A157BD" w:rsidRPr="00A63D02">
        <w:rPr>
          <w:color w:val="000000" w:themeColor="text1"/>
          <w:sz w:val="24"/>
          <w:szCs w:val="24"/>
        </w:rPr>
        <w:t xml:space="preserve">En revanche </w:t>
      </w:r>
      <w:r w:rsidR="00E3058B" w:rsidRPr="00A63D02">
        <w:rPr>
          <w:color w:val="000000" w:themeColor="text1"/>
          <w:sz w:val="24"/>
          <w:szCs w:val="24"/>
        </w:rPr>
        <w:t>l’</w:t>
      </w:r>
      <w:r w:rsidR="00656043" w:rsidRPr="00A63D02">
        <w:rPr>
          <w:color w:val="000000" w:themeColor="text1"/>
          <w:sz w:val="24"/>
          <w:szCs w:val="24"/>
        </w:rPr>
        <w:t>intérêt</w:t>
      </w:r>
      <w:r w:rsidR="00E3058B" w:rsidRPr="00A63D02">
        <w:rPr>
          <w:color w:val="000000" w:themeColor="text1"/>
          <w:sz w:val="24"/>
          <w:szCs w:val="24"/>
        </w:rPr>
        <w:t xml:space="preserve"> de de </w:t>
      </w:r>
      <w:r w:rsidR="00656043" w:rsidRPr="00A63D02">
        <w:rPr>
          <w:color w:val="000000" w:themeColor="text1"/>
          <w:sz w:val="24"/>
          <w:szCs w:val="24"/>
        </w:rPr>
        <w:t xml:space="preserve">l’ORM </w:t>
      </w:r>
      <w:r w:rsidR="00E3058B" w:rsidRPr="00A63D02">
        <w:rPr>
          <w:color w:val="000000" w:themeColor="text1"/>
          <w:sz w:val="24"/>
          <w:szCs w:val="24"/>
        </w:rPr>
        <w:t>est d’utilisé</w:t>
      </w:r>
      <w:r w:rsidR="00A63D02" w:rsidRPr="00A63D02">
        <w:rPr>
          <w:color w:val="000000" w:themeColor="text1"/>
          <w:sz w:val="24"/>
          <w:szCs w:val="24"/>
        </w:rPr>
        <w:t xml:space="preserve"> son inteface de requête et</w:t>
      </w:r>
      <w:r w:rsidR="00E3058B" w:rsidRPr="00A63D02">
        <w:rPr>
          <w:color w:val="000000" w:themeColor="text1"/>
          <w:sz w:val="24"/>
          <w:szCs w:val="24"/>
        </w:rPr>
        <w:t xml:space="preserve"> les méthodes </w:t>
      </w:r>
      <w:r w:rsidR="00656043" w:rsidRPr="00A63D02">
        <w:rPr>
          <w:color w:val="000000" w:themeColor="text1"/>
          <w:sz w:val="24"/>
          <w:szCs w:val="24"/>
        </w:rPr>
        <w:t>Query. Ainsi l’ORM crée une instruction préparée à l’aide d’un espace réservé pour le paramètre. Utilisant uniquement cette procédure pour requêter la base de données, nous protégeons l’application contre les injections SQL.</w:t>
      </w:r>
    </w:p>
    <w:p w14:paraId="450ACF50" w14:textId="54DE24F5" w:rsidR="00B6025D" w:rsidRPr="00A63D02" w:rsidRDefault="007B69A1" w:rsidP="00566053">
      <w:pPr>
        <w:rPr>
          <w:color w:val="000000" w:themeColor="text1"/>
          <w:sz w:val="24"/>
          <w:szCs w:val="24"/>
        </w:rPr>
      </w:pPr>
      <w:r w:rsidRPr="00A63D02">
        <w:rPr>
          <w:color w:val="000000" w:themeColor="text1"/>
          <w:sz w:val="24"/>
          <w:szCs w:val="24"/>
        </w:rPr>
        <w:t>C</w:t>
      </w:r>
      <w:r w:rsidR="00A54870" w:rsidRPr="00A63D02">
        <w:rPr>
          <w:color w:val="000000" w:themeColor="text1"/>
          <w:sz w:val="24"/>
          <w:szCs w:val="24"/>
        </w:rPr>
        <w:t xml:space="preserve">i-dessous, </w:t>
      </w:r>
      <w:r w:rsidRPr="00A63D02">
        <w:rPr>
          <w:color w:val="000000" w:themeColor="text1"/>
          <w:sz w:val="24"/>
          <w:szCs w:val="24"/>
        </w:rPr>
        <w:t xml:space="preserve">un exemple de requête </w:t>
      </w:r>
      <w:r w:rsidR="00F03C91" w:rsidRPr="00A63D02">
        <w:rPr>
          <w:color w:val="000000" w:themeColor="text1"/>
          <w:sz w:val="24"/>
          <w:szCs w:val="24"/>
        </w:rPr>
        <w:t xml:space="preserve">préparée </w:t>
      </w:r>
      <w:r w:rsidRPr="00A63D02">
        <w:rPr>
          <w:color w:val="000000" w:themeColor="text1"/>
          <w:sz w:val="24"/>
          <w:szCs w:val="24"/>
        </w:rPr>
        <w:t xml:space="preserve">tiré du repository de </w:t>
      </w:r>
      <w:r w:rsidR="00A63D02" w:rsidRPr="00A63D02">
        <w:rPr>
          <w:color w:val="000000" w:themeColor="text1"/>
          <w:sz w:val="24"/>
          <w:szCs w:val="24"/>
        </w:rPr>
        <w:t>« Plan de charge »</w:t>
      </w:r>
      <w:r w:rsidRPr="00A63D02">
        <w:rPr>
          <w:color w:val="000000" w:themeColor="text1"/>
          <w:sz w:val="24"/>
          <w:szCs w:val="24"/>
        </w:rPr>
        <w:t> :</w:t>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666D6196" w14:textId="77777777" w:rsidR="00AF11F7" w:rsidRDefault="00AF11F7" w:rsidP="00CF705A">
      <w:pPr>
        <w:pStyle w:val="Paragraphedeliste"/>
        <w:ind w:left="360"/>
        <w:jc w:val="center"/>
        <w:rPr>
          <w:sz w:val="44"/>
          <w:szCs w:val="44"/>
        </w:rPr>
      </w:pPr>
    </w:p>
    <w:p w14:paraId="44EA4D41" w14:textId="53CB131D" w:rsidR="00AF11F7" w:rsidRDefault="00AF11F7" w:rsidP="00CF705A">
      <w:pPr>
        <w:pStyle w:val="Paragraphedeliste"/>
        <w:ind w:left="360"/>
        <w:jc w:val="center"/>
        <w:rPr>
          <w:color w:val="00B050"/>
          <w:sz w:val="32"/>
          <w:szCs w:val="32"/>
        </w:rPr>
      </w:pPr>
      <w:r>
        <w:rPr>
          <w:color w:val="00B050"/>
          <w:sz w:val="32"/>
          <w:szCs w:val="32"/>
        </w:rPr>
        <w:t>Sort sur équipe</w:t>
      </w:r>
    </w:p>
    <w:p w14:paraId="65C8C0CF" w14:textId="72EDA90E" w:rsidR="00AF11F7" w:rsidRDefault="00AF11F7" w:rsidP="00CF705A">
      <w:pPr>
        <w:pStyle w:val="Paragraphedeliste"/>
        <w:ind w:left="360"/>
        <w:jc w:val="center"/>
        <w:rPr>
          <w:color w:val="00B050"/>
          <w:sz w:val="32"/>
          <w:szCs w:val="32"/>
        </w:rPr>
      </w:pPr>
      <w:r>
        <w:rPr>
          <w:color w:val="00B050"/>
          <w:sz w:val="32"/>
          <w:szCs w:val="32"/>
        </w:rPr>
        <w:t>Ou</w:t>
      </w:r>
    </w:p>
    <w:p w14:paraId="4D9F4668" w14:textId="1A844783" w:rsidR="00AF11F7" w:rsidRPr="00AF11F7" w:rsidRDefault="00AF11F7" w:rsidP="00CF705A">
      <w:pPr>
        <w:pStyle w:val="Paragraphedeliste"/>
        <w:ind w:left="360"/>
        <w:jc w:val="center"/>
        <w:rPr>
          <w:color w:val="00B050"/>
          <w:sz w:val="32"/>
          <w:szCs w:val="32"/>
        </w:rPr>
      </w:pPr>
      <w:r>
        <w:rPr>
          <w:color w:val="00B050"/>
          <w:sz w:val="32"/>
          <w:szCs w:val="32"/>
        </w:rPr>
        <w:t>Navigator onLine sur fixup</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r w:rsidR="008A3055" w:rsidRPr="001B4C16">
        <w:rPr>
          <w:i/>
          <w:iCs/>
          <w:color w:val="FF0000"/>
          <w:sz w:val="24"/>
          <w:szCs w:val="24"/>
        </w:rPr>
        <w:t>track</w:t>
      </w:r>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au final l’index de chaque </w:t>
      </w:r>
      <w:r w:rsidR="008A3055" w:rsidRPr="001B4C16">
        <w:rPr>
          <w:i/>
          <w:iCs/>
          <w:color w:val="FF0000"/>
          <w:sz w:val="24"/>
          <w:szCs w:val="24"/>
        </w:rPr>
        <w:t>track</w:t>
      </w:r>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r w:rsidR="003E631B" w:rsidRPr="001B4C16">
        <w:rPr>
          <w:i/>
          <w:iCs/>
          <w:color w:val="FF0000"/>
          <w:sz w:val="24"/>
          <w:szCs w:val="24"/>
        </w:rPr>
        <w:t>track</w:t>
      </w:r>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«rank »(calcul de la différence entre les votes « pour » et « contre ») dans la playlist. Ainsi plus une </w:t>
      </w:r>
      <w:r w:rsidR="003E631B" w:rsidRPr="001B4C16">
        <w:rPr>
          <w:i/>
          <w:iCs/>
          <w:color w:val="FF0000"/>
          <w:sz w:val="24"/>
          <w:szCs w:val="24"/>
        </w:rPr>
        <w:t>track</w:t>
      </w:r>
      <w:r w:rsidR="003E631B" w:rsidRPr="001B4C16">
        <w:rPr>
          <w:color w:val="FF0000"/>
          <w:sz w:val="24"/>
          <w:szCs w:val="24"/>
        </w:rPr>
        <w:t xml:space="preserve"> a un</w:t>
      </w:r>
      <w:r w:rsidR="006E6BFE" w:rsidRPr="001B4C16">
        <w:rPr>
          <w:color w:val="FF0000"/>
          <w:sz w:val="24"/>
          <w:szCs w:val="24"/>
        </w:rPr>
        <w:t xml:space="preserve"> </w:t>
      </w:r>
      <w:r w:rsidR="006E6BFE" w:rsidRPr="001B4C16">
        <w:rPr>
          <w:i/>
          <w:iCs/>
          <w:color w:val="FF0000"/>
          <w:sz w:val="24"/>
          <w:szCs w:val="24"/>
        </w:rPr>
        <w:t>rank</w:t>
      </w:r>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array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xml:space="preserve">« TypeScript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2"/>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lastRenderedPageBreak/>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3"/>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.sort((a,b)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a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 xml:space="preserve">A savoir des objets de type « Track » sur leurs attribut « track.rank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4"/>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this.track</w:t>
      </w:r>
      <w:r w:rsidR="00713BB7" w:rsidRPr="001B4C16">
        <w:rPr>
          <w:color w:val="FF0000"/>
          <w:sz w:val="24"/>
          <w:szCs w:val="24"/>
        </w:rPr>
        <w:t>s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track</w:t>
      </w:r>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a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05FB7BEE" w:rsidR="006171A4" w:rsidRDefault="000524D2" w:rsidP="000524D2">
      <w:pPr>
        <w:rPr>
          <w:sz w:val="24"/>
          <w:szCs w:val="24"/>
        </w:rPr>
      </w:pPr>
      <w:r>
        <w:rPr>
          <w:sz w:val="24"/>
          <w:szCs w:val="24"/>
        </w:rPr>
        <w:tab/>
        <w:t>Plan de charge est aujourd’hui un des outils interne majeur concernant la gestion des ressources chez Adventiel.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ecxel</w:t>
      </w:r>
      <w:r w:rsidR="004727C2">
        <w:rPr>
          <w:sz w:val="24"/>
          <w:szCs w:val="24"/>
        </w:rPr>
        <w:t xml:space="preserve">, </w:t>
      </w:r>
      <w:r>
        <w:rPr>
          <w:sz w:val="24"/>
          <w:szCs w:val="24"/>
        </w:rPr>
        <w:t xml:space="preserve">l’application est désormais l’outils exclusif de gestion des ressources </w:t>
      </w:r>
      <w:r w:rsidR="006171A4">
        <w:rPr>
          <w:sz w:val="24"/>
          <w:szCs w:val="24"/>
        </w:rPr>
        <w:t>pour l’ensemble des projets informatique portés par Adventiel.</w:t>
      </w:r>
      <w:r w:rsidR="004727C2">
        <w:rPr>
          <w:sz w:val="24"/>
          <w:szCs w:val="24"/>
        </w:rPr>
        <w:t xml:space="preserve"> </w:t>
      </w:r>
      <w:r w:rsidR="00071678">
        <w:rPr>
          <w:sz w:val="24"/>
          <w:szCs w:val="24"/>
        </w:rPr>
        <w:t xml:space="preserve">L’écran de Gestion des présences à été présenté comme une aide à la gestion des permanences auprès des chefs de projets, sans faire l’objet d’une obligation d’utilisation. A ce jour, la gestion des présences est </w:t>
      </w:r>
      <w:r w:rsidR="00014D95">
        <w:rPr>
          <w:sz w:val="24"/>
          <w:szCs w:val="24"/>
        </w:rPr>
        <w:t>utilisée</w:t>
      </w:r>
      <w:r w:rsidR="00071678">
        <w:rPr>
          <w:sz w:val="24"/>
          <w:szCs w:val="24"/>
        </w:rPr>
        <w:t xml:space="preserve"> sur environ la moitié des projets nécessitant une permanence, en conservant une évolution à la hausse.</w:t>
      </w:r>
    </w:p>
    <w:p w14:paraId="6475082B" w14:textId="681D9909" w:rsidR="003579A5" w:rsidRDefault="006171A4" w:rsidP="000524D2">
      <w:pPr>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ou suite</w:t>
      </w:r>
      <w:r w:rsidR="004727C2">
        <w:rPr>
          <w:sz w:val="24"/>
          <w:szCs w:val="24"/>
        </w:rPr>
        <w:t xml:space="preserve"> à</w:t>
      </w:r>
      <w:r>
        <w:rPr>
          <w:sz w:val="24"/>
          <w:szCs w:val="24"/>
        </w:rPr>
        <w:t xml:space="preserve"> des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rationner notre code en essayant gardé un équilibre entre économie des ressources et fiabilité des données affichées à l’utilisateur.</w:t>
      </w:r>
    </w:p>
    <w:p w14:paraId="6508B52F" w14:textId="738ABB3E" w:rsidR="003579A5" w:rsidRDefault="000B1AFC" w:rsidP="000524D2">
      <w:pPr>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0524D2">
      <w:pPr>
        <w:rPr>
          <w:sz w:val="24"/>
          <w:szCs w:val="24"/>
        </w:rPr>
      </w:pPr>
    </w:p>
    <w:p w14:paraId="21C2B726" w14:textId="097EE71D" w:rsidR="00D56840" w:rsidRPr="006171A4" w:rsidRDefault="00D56840" w:rsidP="000524D2">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4A6418A3"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r w:rsidR="00147B23">
        <w:rPr>
          <w:rFonts w:eastAsia="Times New Roman" w:cstheme="minorHAnsi"/>
          <w:sz w:val="24"/>
          <w:szCs w:val="24"/>
          <w:lang w:eastAsia="fr-FR"/>
        </w:rPr>
        <w:t>particulièrement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r w:rsidR="00147B23">
        <w:rPr>
          <w:rFonts w:eastAsia="Times New Roman" w:cstheme="minorHAnsi"/>
          <w:sz w:val="24"/>
          <w:szCs w:val="24"/>
          <w:lang w:eastAsia="fr-FR"/>
        </w:rPr>
        <w:t xml:space="preserve">projet </w:t>
      </w:r>
      <w:r w:rsidR="00147B23" w:rsidRPr="004B4DF4">
        <w:rPr>
          <w:rFonts w:eastAsia="Times New Roman" w:cstheme="minorHAnsi"/>
          <w:sz w:val="24"/>
          <w:szCs w:val="24"/>
          <w:lang w:eastAsia="fr-FR"/>
        </w:rPr>
        <w:t>«</w:t>
      </w:r>
      <w:r w:rsidRPr="004B4DF4">
        <w:rPr>
          <w:rFonts w:eastAsia="Times New Roman" w:cstheme="minorHAnsi"/>
          <w:sz w:val="24"/>
          <w:szCs w:val="24"/>
          <w:lang w:eastAsia="fr-FR"/>
        </w:rPr>
        <w:t>Plan de Charge" pendant plusieurs mois, dont deux mois sous la supervision d'un développeur senior. Cette période m'a permis de consolider mes compétences dans des technologies que j'avais déjà abordées lors de mon stage D2WM, telles que Spring Boot et Angular.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 qui m'a particulièrement plu dans cette expérience d'alternance, c'est d'avoir pu travailler sur toutes les couches de l'application, ce qui m'a permis de consolider mes compétences en tant que développeur Fullstack.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22498D">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Adventiel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CB2B1" w14:textId="77777777" w:rsidR="00DF42B9" w:rsidRDefault="00DF42B9" w:rsidP="00A54870">
      <w:pPr>
        <w:spacing w:after="0" w:line="240" w:lineRule="auto"/>
      </w:pPr>
      <w:r>
        <w:separator/>
      </w:r>
    </w:p>
  </w:endnote>
  <w:endnote w:type="continuationSeparator" w:id="0">
    <w:p w14:paraId="37D84CAF" w14:textId="77777777" w:rsidR="00DF42B9" w:rsidRDefault="00DF42B9"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BD1B0" w14:textId="77777777" w:rsidR="00DF42B9" w:rsidRDefault="00DF42B9" w:rsidP="00A54870">
      <w:pPr>
        <w:spacing w:after="0" w:line="240" w:lineRule="auto"/>
      </w:pPr>
      <w:r>
        <w:separator/>
      </w:r>
    </w:p>
  </w:footnote>
  <w:footnote w:type="continuationSeparator" w:id="0">
    <w:p w14:paraId="7F7BA0B0" w14:textId="77777777" w:rsidR="00DF42B9" w:rsidRDefault="00DF42B9"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61411551">
    <w:abstractNumId w:val="17"/>
  </w:num>
  <w:num w:numId="2" w16cid:durableId="504520257">
    <w:abstractNumId w:val="22"/>
  </w:num>
  <w:num w:numId="3" w16cid:durableId="1469854011">
    <w:abstractNumId w:val="13"/>
  </w:num>
  <w:num w:numId="4" w16cid:durableId="1712412028">
    <w:abstractNumId w:val="23"/>
  </w:num>
  <w:num w:numId="5" w16cid:durableId="459154963">
    <w:abstractNumId w:val="18"/>
  </w:num>
  <w:num w:numId="6" w16cid:durableId="1103767278">
    <w:abstractNumId w:val="25"/>
  </w:num>
  <w:num w:numId="7" w16cid:durableId="206675286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895017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773758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85246939">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9752559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53314916">
    <w:abstractNumId w:val="1"/>
  </w:num>
  <w:num w:numId="13" w16cid:durableId="125975862">
    <w:abstractNumId w:val="8"/>
  </w:num>
  <w:num w:numId="14" w16cid:durableId="2134975594">
    <w:abstractNumId w:val="33"/>
  </w:num>
  <w:num w:numId="15" w16cid:durableId="1206790505">
    <w:abstractNumId w:val="9"/>
  </w:num>
  <w:num w:numId="16" w16cid:durableId="1802993347">
    <w:abstractNumId w:val="20"/>
  </w:num>
  <w:num w:numId="17" w16cid:durableId="1765221847">
    <w:abstractNumId w:val="3"/>
  </w:num>
  <w:num w:numId="18" w16cid:durableId="1180509300">
    <w:abstractNumId w:val="30"/>
  </w:num>
  <w:num w:numId="19" w16cid:durableId="289167588">
    <w:abstractNumId w:val="39"/>
  </w:num>
  <w:num w:numId="20" w16cid:durableId="1519999806">
    <w:abstractNumId w:val="4"/>
  </w:num>
  <w:num w:numId="21" w16cid:durableId="1680304262">
    <w:abstractNumId w:val="10"/>
  </w:num>
  <w:num w:numId="22" w16cid:durableId="668413313">
    <w:abstractNumId w:val="21"/>
  </w:num>
  <w:num w:numId="23" w16cid:durableId="318653824">
    <w:abstractNumId w:val="6"/>
  </w:num>
  <w:num w:numId="24" w16cid:durableId="818303807">
    <w:abstractNumId w:val="34"/>
  </w:num>
  <w:num w:numId="25" w16cid:durableId="1545753463">
    <w:abstractNumId w:val="0"/>
  </w:num>
  <w:num w:numId="26" w16cid:durableId="559363246">
    <w:abstractNumId w:val="0"/>
  </w:num>
  <w:num w:numId="27" w16cid:durableId="511337443">
    <w:abstractNumId w:val="26"/>
  </w:num>
  <w:num w:numId="28" w16cid:durableId="1634557041">
    <w:abstractNumId w:val="15"/>
  </w:num>
  <w:num w:numId="29" w16cid:durableId="450783770">
    <w:abstractNumId w:val="32"/>
  </w:num>
  <w:num w:numId="30" w16cid:durableId="554389198">
    <w:abstractNumId w:val="7"/>
  </w:num>
  <w:num w:numId="31" w16cid:durableId="1244529241">
    <w:abstractNumId w:val="28"/>
  </w:num>
  <w:num w:numId="32" w16cid:durableId="1031760962">
    <w:abstractNumId w:val="2"/>
  </w:num>
  <w:num w:numId="33" w16cid:durableId="231699557">
    <w:abstractNumId w:val="5"/>
  </w:num>
  <w:num w:numId="34" w16cid:durableId="863905205">
    <w:abstractNumId w:val="40"/>
  </w:num>
  <w:num w:numId="35" w16cid:durableId="649873164">
    <w:abstractNumId w:val="31"/>
  </w:num>
  <w:num w:numId="36" w16cid:durableId="109250604">
    <w:abstractNumId w:val="14"/>
  </w:num>
  <w:num w:numId="37" w16cid:durableId="127629772">
    <w:abstractNumId w:val="16"/>
  </w:num>
  <w:num w:numId="38" w16cid:durableId="236131154">
    <w:abstractNumId w:val="19"/>
  </w:num>
  <w:num w:numId="39" w16cid:durableId="2036156209">
    <w:abstractNumId w:val="27"/>
  </w:num>
  <w:num w:numId="40" w16cid:durableId="1859269999">
    <w:abstractNumId w:val="37"/>
  </w:num>
  <w:num w:numId="41" w16cid:durableId="664288996">
    <w:abstractNumId w:val="12"/>
  </w:num>
  <w:num w:numId="42" w16cid:durableId="1519082640">
    <w:abstractNumId w:val="24"/>
  </w:num>
  <w:num w:numId="43" w16cid:durableId="3506873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4D95"/>
    <w:rsid w:val="000171FA"/>
    <w:rsid w:val="00017274"/>
    <w:rsid w:val="00024EE7"/>
    <w:rsid w:val="00031DD6"/>
    <w:rsid w:val="0003245F"/>
    <w:rsid w:val="000341B7"/>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B1AFC"/>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35D98"/>
    <w:rsid w:val="00146CD2"/>
    <w:rsid w:val="00147B23"/>
    <w:rsid w:val="001627CE"/>
    <w:rsid w:val="001655C8"/>
    <w:rsid w:val="00170754"/>
    <w:rsid w:val="001712E6"/>
    <w:rsid w:val="00183D91"/>
    <w:rsid w:val="0019582D"/>
    <w:rsid w:val="001A02D5"/>
    <w:rsid w:val="001A1A08"/>
    <w:rsid w:val="001A61B9"/>
    <w:rsid w:val="001B0310"/>
    <w:rsid w:val="001B33C5"/>
    <w:rsid w:val="001B411C"/>
    <w:rsid w:val="001B4C16"/>
    <w:rsid w:val="001B7D3A"/>
    <w:rsid w:val="001C3617"/>
    <w:rsid w:val="001D4748"/>
    <w:rsid w:val="001D7ADE"/>
    <w:rsid w:val="001E14C0"/>
    <w:rsid w:val="001E3480"/>
    <w:rsid w:val="0020569B"/>
    <w:rsid w:val="00205ECD"/>
    <w:rsid w:val="00207DFB"/>
    <w:rsid w:val="00214432"/>
    <w:rsid w:val="002163A2"/>
    <w:rsid w:val="00217619"/>
    <w:rsid w:val="00220891"/>
    <w:rsid w:val="0022498D"/>
    <w:rsid w:val="0022594E"/>
    <w:rsid w:val="002309CF"/>
    <w:rsid w:val="00232714"/>
    <w:rsid w:val="00233C0B"/>
    <w:rsid w:val="00237C40"/>
    <w:rsid w:val="00246F1C"/>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B671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378FA"/>
    <w:rsid w:val="00347FF8"/>
    <w:rsid w:val="003511B5"/>
    <w:rsid w:val="00355D0F"/>
    <w:rsid w:val="003579A5"/>
    <w:rsid w:val="003628F3"/>
    <w:rsid w:val="00367F90"/>
    <w:rsid w:val="003720D8"/>
    <w:rsid w:val="00377D4D"/>
    <w:rsid w:val="003901B0"/>
    <w:rsid w:val="00390B47"/>
    <w:rsid w:val="00395749"/>
    <w:rsid w:val="0039575F"/>
    <w:rsid w:val="003A05F5"/>
    <w:rsid w:val="003A3D4C"/>
    <w:rsid w:val="003B07FA"/>
    <w:rsid w:val="003B1CA8"/>
    <w:rsid w:val="003B74B6"/>
    <w:rsid w:val="003C0147"/>
    <w:rsid w:val="003C085E"/>
    <w:rsid w:val="003C4979"/>
    <w:rsid w:val="003C6D4D"/>
    <w:rsid w:val="003C74AA"/>
    <w:rsid w:val="003D376F"/>
    <w:rsid w:val="003D457D"/>
    <w:rsid w:val="003D53F7"/>
    <w:rsid w:val="003D5452"/>
    <w:rsid w:val="003D61FC"/>
    <w:rsid w:val="003E1828"/>
    <w:rsid w:val="003E1CEA"/>
    <w:rsid w:val="003E3893"/>
    <w:rsid w:val="003E631B"/>
    <w:rsid w:val="003F048D"/>
    <w:rsid w:val="003F3D0B"/>
    <w:rsid w:val="00401841"/>
    <w:rsid w:val="00402B5A"/>
    <w:rsid w:val="00402B61"/>
    <w:rsid w:val="004039C1"/>
    <w:rsid w:val="004111BF"/>
    <w:rsid w:val="00412C37"/>
    <w:rsid w:val="00437965"/>
    <w:rsid w:val="00437DD3"/>
    <w:rsid w:val="004440A5"/>
    <w:rsid w:val="00446B58"/>
    <w:rsid w:val="00447254"/>
    <w:rsid w:val="00454A71"/>
    <w:rsid w:val="004568AA"/>
    <w:rsid w:val="00462684"/>
    <w:rsid w:val="00464441"/>
    <w:rsid w:val="004676FC"/>
    <w:rsid w:val="004727C2"/>
    <w:rsid w:val="00473C12"/>
    <w:rsid w:val="00477463"/>
    <w:rsid w:val="00480758"/>
    <w:rsid w:val="00483856"/>
    <w:rsid w:val="004A4BED"/>
    <w:rsid w:val="004A56D2"/>
    <w:rsid w:val="004B22C1"/>
    <w:rsid w:val="004B4DF4"/>
    <w:rsid w:val="004C29D0"/>
    <w:rsid w:val="004C30A5"/>
    <w:rsid w:val="004C3C54"/>
    <w:rsid w:val="004C4E61"/>
    <w:rsid w:val="004C5E05"/>
    <w:rsid w:val="004E3816"/>
    <w:rsid w:val="004E3F13"/>
    <w:rsid w:val="004E7E2E"/>
    <w:rsid w:val="00503FE0"/>
    <w:rsid w:val="00511143"/>
    <w:rsid w:val="0051655A"/>
    <w:rsid w:val="00520A1D"/>
    <w:rsid w:val="00523468"/>
    <w:rsid w:val="0052378B"/>
    <w:rsid w:val="00526F40"/>
    <w:rsid w:val="005328A9"/>
    <w:rsid w:val="00536A0D"/>
    <w:rsid w:val="00544B24"/>
    <w:rsid w:val="00544FEB"/>
    <w:rsid w:val="005451B0"/>
    <w:rsid w:val="005566C8"/>
    <w:rsid w:val="0056397C"/>
    <w:rsid w:val="0056596F"/>
    <w:rsid w:val="00566053"/>
    <w:rsid w:val="00574945"/>
    <w:rsid w:val="00576284"/>
    <w:rsid w:val="00576A7B"/>
    <w:rsid w:val="00582D32"/>
    <w:rsid w:val="00582EBC"/>
    <w:rsid w:val="0059139E"/>
    <w:rsid w:val="005915EA"/>
    <w:rsid w:val="0059208B"/>
    <w:rsid w:val="005969E0"/>
    <w:rsid w:val="005A47AA"/>
    <w:rsid w:val="005A4DFE"/>
    <w:rsid w:val="005A7674"/>
    <w:rsid w:val="005B0FFC"/>
    <w:rsid w:val="005B14E2"/>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4D6B"/>
    <w:rsid w:val="006171A4"/>
    <w:rsid w:val="00617417"/>
    <w:rsid w:val="006209D2"/>
    <w:rsid w:val="00623865"/>
    <w:rsid w:val="00626C06"/>
    <w:rsid w:val="006341CC"/>
    <w:rsid w:val="00637645"/>
    <w:rsid w:val="00640A54"/>
    <w:rsid w:val="0064102F"/>
    <w:rsid w:val="00646B6C"/>
    <w:rsid w:val="00650C95"/>
    <w:rsid w:val="00656043"/>
    <w:rsid w:val="00656FE7"/>
    <w:rsid w:val="00660AF4"/>
    <w:rsid w:val="00661747"/>
    <w:rsid w:val="00667C56"/>
    <w:rsid w:val="00673086"/>
    <w:rsid w:val="00674CB9"/>
    <w:rsid w:val="0068302E"/>
    <w:rsid w:val="00684BC0"/>
    <w:rsid w:val="006855D5"/>
    <w:rsid w:val="006861BF"/>
    <w:rsid w:val="00691B4C"/>
    <w:rsid w:val="00694031"/>
    <w:rsid w:val="006941B3"/>
    <w:rsid w:val="006A3F0F"/>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53C6E"/>
    <w:rsid w:val="007638D4"/>
    <w:rsid w:val="0077045D"/>
    <w:rsid w:val="00770892"/>
    <w:rsid w:val="007708F1"/>
    <w:rsid w:val="00775F4B"/>
    <w:rsid w:val="00776FC0"/>
    <w:rsid w:val="007829FF"/>
    <w:rsid w:val="007833F6"/>
    <w:rsid w:val="007846E6"/>
    <w:rsid w:val="007866A2"/>
    <w:rsid w:val="007930D1"/>
    <w:rsid w:val="007949BB"/>
    <w:rsid w:val="007965B1"/>
    <w:rsid w:val="007A0033"/>
    <w:rsid w:val="007A3919"/>
    <w:rsid w:val="007B1ECC"/>
    <w:rsid w:val="007B69A1"/>
    <w:rsid w:val="007C34E4"/>
    <w:rsid w:val="007C3D5F"/>
    <w:rsid w:val="007C489E"/>
    <w:rsid w:val="007C55CC"/>
    <w:rsid w:val="007C67BD"/>
    <w:rsid w:val="007C75C0"/>
    <w:rsid w:val="007D0BBD"/>
    <w:rsid w:val="007D2AE4"/>
    <w:rsid w:val="007D6DB3"/>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31B5"/>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37EF1"/>
    <w:rsid w:val="00A42712"/>
    <w:rsid w:val="00A42BEC"/>
    <w:rsid w:val="00A44997"/>
    <w:rsid w:val="00A45DC6"/>
    <w:rsid w:val="00A54870"/>
    <w:rsid w:val="00A54E5A"/>
    <w:rsid w:val="00A567A6"/>
    <w:rsid w:val="00A63D02"/>
    <w:rsid w:val="00A64A45"/>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11F7"/>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709"/>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3331"/>
    <w:rsid w:val="00C04116"/>
    <w:rsid w:val="00C04542"/>
    <w:rsid w:val="00C20507"/>
    <w:rsid w:val="00C24C06"/>
    <w:rsid w:val="00C25863"/>
    <w:rsid w:val="00C27861"/>
    <w:rsid w:val="00C309D4"/>
    <w:rsid w:val="00C366E4"/>
    <w:rsid w:val="00C449CC"/>
    <w:rsid w:val="00C4713A"/>
    <w:rsid w:val="00C503DF"/>
    <w:rsid w:val="00C55FEC"/>
    <w:rsid w:val="00C5721A"/>
    <w:rsid w:val="00C63765"/>
    <w:rsid w:val="00C6416E"/>
    <w:rsid w:val="00C666DE"/>
    <w:rsid w:val="00C67A65"/>
    <w:rsid w:val="00C7643D"/>
    <w:rsid w:val="00C77B34"/>
    <w:rsid w:val="00C82DF9"/>
    <w:rsid w:val="00C9340C"/>
    <w:rsid w:val="00CA43AF"/>
    <w:rsid w:val="00CA450E"/>
    <w:rsid w:val="00CB02ED"/>
    <w:rsid w:val="00CB4B1E"/>
    <w:rsid w:val="00CB4C5D"/>
    <w:rsid w:val="00CC6991"/>
    <w:rsid w:val="00CD2983"/>
    <w:rsid w:val="00CE3986"/>
    <w:rsid w:val="00CE6CFB"/>
    <w:rsid w:val="00CF705A"/>
    <w:rsid w:val="00D02ADC"/>
    <w:rsid w:val="00D13939"/>
    <w:rsid w:val="00D23386"/>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42B9"/>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550D4"/>
    <w:rsid w:val="00F57E55"/>
    <w:rsid w:val="00F63E74"/>
    <w:rsid w:val="00F669E1"/>
    <w:rsid w:val="00F72A7B"/>
    <w:rsid w:val="00F72E1A"/>
    <w:rsid w:val="00F81C7F"/>
    <w:rsid w:val="00F877B8"/>
    <w:rsid w:val="00FA2196"/>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76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201">
          <w:marLeft w:val="0"/>
          <w:marRight w:val="0"/>
          <w:marTop w:val="0"/>
          <w:marBottom w:val="0"/>
          <w:divBdr>
            <w:top w:val="none" w:sz="0" w:space="0" w:color="auto"/>
            <w:left w:val="none" w:sz="0" w:space="0" w:color="auto"/>
            <w:bottom w:val="none" w:sz="0" w:space="0" w:color="auto"/>
            <w:right w:val="none" w:sz="0" w:space="0" w:color="auto"/>
          </w:divBdr>
          <w:divsChild>
            <w:div w:id="370572182">
              <w:marLeft w:val="0"/>
              <w:marRight w:val="0"/>
              <w:marTop w:val="0"/>
              <w:marBottom w:val="0"/>
              <w:divBdr>
                <w:top w:val="none" w:sz="0" w:space="0" w:color="auto"/>
                <w:left w:val="none" w:sz="0" w:space="0" w:color="auto"/>
                <w:bottom w:val="none" w:sz="0" w:space="0" w:color="auto"/>
                <w:right w:val="none" w:sz="0" w:space="0" w:color="auto"/>
              </w:divBdr>
              <w:divsChild>
                <w:div w:id="458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youtu.be/pbIRQR6FkhU"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3.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4.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46</Pages>
  <Words>8658</Words>
  <Characters>47619</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HAMON Thomas</cp:lastModifiedBy>
  <cp:revision>14</cp:revision>
  <dcterms:created xsi:type="dcterms:W3CDTF">2023-06-12T14:17:00Z</dcterms:created>
  <dcterms:modified xsi:type="dcterms:W3CDTF">2023-06-21T10:20:00Z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