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FF09" w14:textId="77777777" w:rsidR="002733B6" w:rsidRDefault="002733B6" w:rsidP="002733B6">
      <w:pPr>
        <w:pStyle w:val="Heading1"/>
      </w:pPr>
      <w:r>
        <w:t>Caption</w:t>
      </w:r>
    </w:p>
    <w:p w14:paraId="5A9A3F33" w14:textId="77777777" w:rsidR="002733B6" w:rsidRDefault="002733B6" w:rsidP="002733B6">
      <w:r>
        <w:t>Intro paragraph.</w:t>
      </w:r>
    </w:p>
    <w:p w14:paraId="1B18ABAA" w14:textId="62F6188A" w:rsidR="00EE1DDE" w:rsidRDefault="002733B6" w:rsidP="002733B6">
      <w:pPr>
        <w:pStyle w:val="Caption"/>
      </w:pPr>
      <w:r>
        <w:t xml:space="preserve">Figure host </w:t>
      </w:r>
      <w:proofErr w:type="spellStart"/>
      <w:proofErr w:type="gramStart"/>
      <w:r>
        <w:t>paragraph.Figure</w:t>
      </w:r>
      <w:proofErr w:type="spellEnd"/>
      <w:proofErr w:type="gramEnd"/>
      <w:r>
        <w:t xml:space="preserve"> </w:t>
      </w:r>
      <w:fldSimple w:instr=" SEQ Figure \* ARABIC ">
        <w:r>
          <w:rPr>
            <w:noProof/>
          </w:rPr>
          <w:t>1</w:t>
        </w:r>
      </w:fldSimple>
      <w:r>
        <w:t>: A probe figure</w:t>
      </w:r>
    </w:p>
    <w:p w14:paraId="65DB62AE" w14:textId="77777777" w:rsidR="002733B6" w:rsidRDefault="002733B6" w:rsidP="002733B6"/>
    <w:sectPr w:rsidR="0027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B6"/>
    <w:rsid w:val="002733B6"/>
    <w:rsid w:val="004815D3"/>
    <w:rsid w:val="005F1228"/>
    <w:rsid w:val="006D182C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645B"/>
  <w15:chartTrackingRefBased/>
  <w15:docId w15:val="{E823262F-607C-4B25-8B75-D275AC4E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B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733B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2026-08-31T22:30:00Z</dcterms:created>
  <dcterms:modified xsi:type="dcterms:W3CDTF">2026-08-31T22:30:00Z</dcterms:modified>
</cp:coreProperties>
</file>