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D618" w14:textId="77777777" w:rsidR="00886A4E" w:rsidRPr="00886A4E" w:rsidRDefault="00886A4E" w:rsidP="00886A4E">
      <w:pPr>
        <w:rPr>
          <w:b/>
          <w:bCs/>
        </w:rPr>
      </w:pPr>
      <w:r w:rsidRPr="00886A4E">
        <w:rPr>
          <w:b/>
          <w:bCs/>
        </w:rPr>
        <w:t>Section 1: Dashboard Architecture &amp; Purpose</w:t>
      </w:r>
    </w:p>
    <w:p w14:paraId="55C03DD2" w14:textId="77777777" w:rsidR="00886A4E" w:rsidRPr="00886A4E" w:rsidRDefault="00886A4E" w:rsidP="00886A4E">
      <w:r w:rsidRPr="00886A4E">
        <w:t>This dashboard tracks the core product hypothesis: gameplay friction (specifically the early-game bot pool and progression wall) drives churn, not monetisation strategy.</w:t>
      </w:r>
    </w:p>
    <w:p w14:paraId="4B1078BB" w14:textId="77777777" w:rsidR="00886A4E" w:rsidRPr="00886A4E" w:rsidRDefault="00886A4E" w:rsidP="00886A4E">
      <w:r w:rsidRPr="00886A4E">
        <w:rPr>
          <w:b/>
          <w:bCs/>
        </w:rPr>
        <w:t>Page 1: Executive Overview</w:t>
      </w:r>
    </w:p>
    <w:p w14:paraId="51F476CC" w14:textId="77777777" w:rsidR="00886A4E" w:rsidRPr="00886A4E" w:rsidRDefault="00886A4E" w:rsidP="00886A4E">
      <w:pPr>
        <w:numPr>
          <w:ilvl w:val="0"/>
          <w:numId w:val="1"/>
        </w:numPr>
      </w:pPr>
      <w:r w:rsidRPr="00886A4E">
        <w:rPr>
          <w:b/>
          <w:bCs/>
        </w:rPr>
        <w:t>Goal:</w:t>
      </w:r>
      <w:r w:rsidRPr="00886A4E">
        <w:t xml:space="preserve"> Provide a high-level summary of game health and act as a guardrail monitor during A/B testing.</w:t>
      </w:r>
    </w:p>
    <w:p w14:paraId="2A7E5A49" w14:textId="77777777" w:rsidR="00886A4E" w:rsidRPr="00886A4E" w:rsidRDefault="00886A4E" w:rsidP="00886A4E">
      <w:pPr>
        <w:numPr>
          <w:ilvl w:val="0"/>
          <w:numId w:val="1"/>
        </w:numPr>
      </w:pPr>
      <w:r w:rsidRPr="00886A4E">
        <w:rPr>
          <w:b/>
          <w:bCs/>
        </w:rPr>
        <w:t>Tier 4 Attainment Rate (64%):</w:t>
      </w:r>
      <w:r w:rsidRPr="00886A4E">
        <w:t xml:space="preserve"> The primary north star metric. The overall percentage of all players who successfully reach Tier 4.</w:t>
      </w:r>
    </w:p>
    <w:p w14:paraId="4C5A64C1" w14:textId="77777777" w:rsidR="00886A4E" w:rsidRPr="00886A4E" w:rsidRDefault="00886A4E" w:rsidP="00886A4E">
      <w:pPr>
        <w:numPr>
          <w:ilvl w:val="0"/>
          <w:numId w:val="1"/>
        </w:numPr>
      </w:pPr>
      <w:r w:rsidRPr="00886A4E">
        <w:rPr>
          <w:b/>
          <w:bCs/>
        </w:rPr>
        <w:t>ARPU (£0.30):</w:t>
      </w:r>
      <w:r w:rsidRPr="00886A4E">
        <w:t xml:space="preserve"> Average Revenue Per User. Acts as a financial guardrail to ensure progression changes do not cannibalise store purchases.</w:t>
      </w:r>
    </w:p>
    <w:p w14:paraId="42D82FD5" w14:textId="77777777" w:rsidR="00886A4E" w:rsidRPr="00886A4E" w:rsidRDefault="00886A4E" w:rsidP="00886A4E">
      <w:pPr>
        <w:numPr>
          <w:ilvl w:val="0"/>
          <w:numId w:val="1"/>
        </w:numPr>
      </w:pPr>
      <w:r w:rsidRPr="00886A4E">
        <w:rPr>
          <w:b/>
          <w:bCs/>
        </w:rPr>
        <w:t>D1 &amp; D3 Retention Rate:</w:t>
      </w:r>
      <w:r w:rsidRPr="00886A4E">
        <w:t xml:space="preserve"> Tracks if players return 1 and 3 days after installing. A secondary guardrail.</w:t>
      </w:r>
    </w:p>
    <w:p w14:paraId="7AAFD18C" w14:textId="77777777" w:rsidR="00886A4E" w:rsidRPr="00886A4E" w:rsidRDefault="00886A4E" w:rsidP="00886A4E">
      <w:pPr>
        <w:numPr>
          <w:ilvl w:val="0"/>
          <w:numId w:val="1"/>
        </w:numPr>
      </w:pPr>
      <w:r w:rsidRPr="00886A4E">
        <w:rPr>
          <w:b/>
          <w:bCs/>
        </w:rPr>
        <w:t>Ad Economy Health (Line Chart):</w:t>
      </w:r>
      <w:r w:rsidRPr="00886A4E">
        <w:t xml:space="preserve"> Tracks daily ad impressions per active user. Used to monitor if faster progression causes a detrimental drop in ad views.</w:t>
      </w:r>
    </w:p>
    <w:p w14:paraId="4606D987" w14:textId="77777777" w:rsidR="00886A4E" w:rsidRPr="00886A4E" w:rsidRDefault="00886A4E" w:rsidP="00886A4E">
      <w:r w:rsidRPr="00886A4E">
        <w:rPr>
          <w:b/>
          <w:bCs/>
        </w:rPr>
        <w:t>Page 2: The Progression Wall</w:t>
      </w:r>
    </w:p>
    <w:p w14:paraId="0FD3D8A7" w14:textId="77777777" w:rsidR="00886A4E" w:rsidRPr="00886A4E" w:rsidRDefault="00886A4E" w:rsidP="00886A4E">
      <w:pPr>
        <w:numPr>
          <w:ilvl w:val="0"/>
          <w:numId w:val="2"/>
        </w:numPr>
      </w:pPr>
      <w:r w:rsidRPr="00886A4E">
        <w:rPr>
          <w:b/>
          <w:bCs/>
        </w:rPr>
        <w:t>Goal:</w:t>
      </w:r>
      <w:r w:rsidRPr="00886A4E">
        <w:t xml:space="preserve"> Track the specific early-game bottlenecks to measure the impact of Product CTA 1 (Compress Early Progression).</w:t>
      </w:r>
    </w:p>
    <w:p w14:paraId="4D2B3285" w14:textId="77777777" w:rsidR="00886A4E" w:rsidRPr="00886A4E" w:rsidRDefault="00886A4E" w:rsidP="00886A4E">
      <w:pPr>
        <w:numPr>
          <w:ilvl w:val="0"/>
          <w:numId w:val="2"/>
        </w:numPr>
      </w:pPr>
      <w:r w:rsidRPr="00886A4E">
        <w:rPr>
          <w:b/>
          <w:bCs/>
        </w:rPr>
        <w:t>The Early Game Graveyard (Funnel):</w:t>
      </w:r>
      <w:r w:rsidRPr="00886A4E">
        <w:t xml:space="preserve"> Shows the exact volume of players who permanently quit at Tiers 1, 2, 3, and 4.</w:t>
      </w:r>
    </w:p>
    <w:p w14:paraId="0D3DE678" w14:textId="77777777" w:rsidR="00886A4E" w:rsidRPr="00886A4E" w:rsidRDefault="00886A4E" w:rsidP="00886A4E">
      <w:pPr>
        <w:numPr>
          <w:ilvl w:val="0"/>
          <w:numId w:val="2"/>
        </w:numPr>
      </w:pPr>
      <w:r w:rsidRPr="00886A4E">
        <w:rPr>
          <w:b/>
          <w:bCs/>
        </w:rPr>
        <w:t>Time-to-Value (Gauge):</w:t>
      </w:r>
      <w:r w:rsidRPr="00886A4E">
        <w:t xml:space="preserve"> Shows the average number of matches a successful player must complete in Tiers 1-3 before unlocking Tier 4 (currently 45.8). Target is set to 8.</w:t>
      </w:r>
    </w:p>
    <w:p w14:paraId="1ABF4E61" w14:textId="77777777" w:rsidR="00886A4E" w:rsidRPr="00886A4E" w:rsidRDefault="00886A4E" w:rsidP="00886A4E">
      <w:pPr>
        <w:numPr>
          <w:ilvl w:val="0"/>
          <w:numId w:val="2"/>
        </w:numPr>
      </w:pPr>
      <w:r w:rsidRPr="00886A4E">
        <w:rPr>
          <w:b/>
          <w:bCs/>
        </w:rPr>
        <w:t>Session Momentum (Line Chart):</w:t>
      </w:r>
      <w:r w:rsidRPr="00886A4E">
        <w:t xml:space="preserve"> Tracks average matches played per day, split by cohort.</w:t>
      </w:r>
    </w:p>
    <w:p w14:paraId="382EAF56" w14:textId="77777777" w:rsidR="00886A4E" w:rsidRPr="00886A4E" w:rsidRDefault="00886A4E" w:rsidP="00886A4E">
      <w:pPr>
        <w:numPr>
          <w:ilvl w:val="0"/>
          <w:numId w:val="2"/>
        </w:numPr>
      </w:pPr>
      <w:r w:rsidRPr="00886A4E">
        <w:rPr>
          <w:b/>
          <w:bCs/>
        </w:rPr>
        <w:t>Drill-through Usage:</w:t>
      </w:r>
      <w:r w:rsidRPr="00886A4E">
        <w:t xml:space="preserve"> Hover over any bar in the Funnel chart, right-click, and select "Drill through -&gt; User Autopsy". This navigates to a hidden page displaying row-level data (</w:t>
      </w:r>
      <w:proofErr w:type="spellStart"/>
      <w:r w:rsidRPr="00886A4E">
        <w:t>user_id</w:t>
      </w:r>
      <w:proofErr w:type="spellEnd"/>
      <w:r w:rsidRPr="00886A4E">
        <w:t>, matches, win rate, score, ad views) for the exact players who abandoned the game at that specific tier.</w:t>
      </w:r>
    </w:p>
    <w:p w14:paraId="720956BF" w14:textId="77777777" w:rsidR="00886A4E" w:rsidRPr="00886A4E" w:rsidRDefault="00886A4E" w:rsidP="00886A4E">
      <w:r w:rsidRPr="00886A4E">
        <w:rPr>
          <w:b/>
          <w:bCs/>
        </w:rPr>
        <w:t>Page 3: Matchmaking Health</w:t>
      </w:r>
    </w:p>
    <w:p w14:paraId="6B51DBCA" w14:textId="77777777" w:rsidR="00886A4E" w:rsidRPr="00886A4E" w:rsidRDefault="00886A4E" w:rsidP="00886A4E">
      <w:pPr>
        <w:numPr>
          <w:ilvl w:val="0"/>
          <w:numId w:val="3"/>
        </w:numPr>
      </w:pPr>
      <w:r w:rsidRPr="00886A4E">
        <w:rPr>
          <w:b/>
          <w:bCs/>
        </w:rPr>
        <w:t>Goal:</w:t>
      </w:r>
      <w:r w:rsidRPr="00886A4E">
        <w:t xml:space="preserve"> Monitor the "Difficulty Whiplash" effect to measure the impact of Product CTA 2 (Dynamic Bot Tapering).</w:t>
      </w:r>
    </w:p>
    <w:p w14:paraId="3E69BEB5" w14:textId="77777777" w:rsidR="00886A4E" w:rsidRPr="00886A4E" w:rsidRDefault="00886A4E" w:rsidP="00886A4E">
      <w:pPr>
        <w:numPr>
          <w:ilvl w:val="0"/>
          <w:numId w:val="3"/>
        </w:numPr>
      </w:pPr>
      <w:r w:rsidRPr="00886A4E">
        <w:rPr>
          <w:b/>
          <w:bCs/>
        </w:rPr>
        <w:t>First T4 Human Win Rate (49%):</w:t>
      </w:r>
      <w:r w:rsidRPr="00886A4E">
        <w:t xml:space="preserve"> Evaluates the exact match where a player faces their first real human in Tier 4.</w:t>
      </w:r>
    </w:p>
    <w:p w14:paraId="79C5F600" w14:textId="77777777" w:rsidR="00886A4E" w:rsidRPr="00886A4E" w:rsidRDefault="00886A4E" w:rsidP="00886A4E">
      <w:pPr>
        <w:numPr>
          <w:ilvl w:val="0"/>
          <w:numId w:val="3"/>
        </w:numPr>
      </w:pPr>
      <w:r w:rsidRPr="00886A4E">
        <w:rPr>
          <w:b/>
          <w:bCs/>
        </w:rPr>
        <w:lastRenderedPageBreak/>
        <w:t>The Skill Whiplash (Matrix):</w:t>
      </w:r>
      <w:r w:rsidRPr="00886A4E">
        <w:t xml:space="preserve"> Breaks down win rates by Tier and Opponent Type (Bot vs Human), highlighting the artificial 80%+ win rate against bots dropping to ~44% against humans.</w:t>
      </w:r>
    </w:p>
    <w:p w14:paraId="3A7B4C72" w14:textId="77777777" w:rsidR="00886A4E" w:rsidRPr="00886A4E" w:rsidRDefault="00886A4E" w:rsidP="00886A4E">
      <w:pPr>
        <w:numPr>
          <w:ilvl w:val="0"/>
          <w:numId w:val="3"/>
        </w:numPr>
      </w:pPr>
      <w:r w:rsidRPr="00886A4E">
        <w:rPr>
          <w:b/>
          <w:bCs/>
        </w:rPr>
        <w:t>Algorithm Fairness (Column Chart):</w:t>
      </w:r>
      <w:r w:rsidRPr="00886A4E">
        <w:t xml:space="preserve"> Verifies the core matchmaking rating (MMR). It filters strictly to 1v1 human matches to ensure win rates sit near a balanced 50% for retained cohorts.</w:t>
      </w:r>
    </w:p>
    <w:p w14:paraId="2730815D" w14:textId="77777777" w:rsidR="00886A4E" w:rsidRPr="00886A4E" w:rsidRDefault="00886A4E" w:rsidP="00886A4E">
      <w:r w:rsidRPr="00886A4E">
        <w:rPr>
          <w:b/>
          <w:bCs/>
        </w:rPr>
        <w:t>Navigation Controls</w:t>
      </w:r>
    </w:p>
    <w:p w14:paraId="0ADF9F5C" w14:textId="77777777" w:rsidR="00886A4E" w:rsidRPr="00886A4E" w:rsidRDefault="00886A4E" w:rsidP="00886A4E">
      <w:pPr>
        <w:numPr>
          <w:ilvl w:val="0"/>
          <w:numId w:val="4"/>
        </w:numPr>
      </w:pPr>
      <w:r w:rsidRPr="00886A4E">
        <w:rPr>
          <w:b/>
          <w:bCs/>
        </w:rPr>
        <w:t>Global Slicers (User Cohort, Date):</w:t>
      </w:r>
      <w:r w:rsidRPr="00886A4E">
        <w:t xml:space="preserve"> Located at the top left. Selecting a filter here synchronises across all three pages.</w:t>
      </w:r>
    </w:p>
    <w:p w14:paraId="3FF14657" w14:textId="77777777" w:rsidR="00886A4E" w:rsidRPr="00886A4E" w:rsidRDefault="00886A4E" w:rsidP="00886A4E">
      <w:pPr>
        <w:numPr>
          <w:ilvl w:val="0"/>
          <w:numId w:val="4"/>
        </w:numPr>
      </w:pPr>
      <w:r w:rsidRPr="00886A4E">
        <w:rPr>
          <w:b/>
          <w:bCs/>
        </w:rPr>
        <w:t>Clear All Slicers / Reset Button:</w:t>
      </w:r>
      <w:r w:rsidRPr="00886A4E">
        <w:t xml:space="preserve"> Located at the top. Clicking this clears all applied cross-filters, drill-downs, and slicer selections, returning the dashboard to its default global baseline.</w:t>
      </w:r>
    </w:p>
    <w:p w14:paraId="2624611B" w14:textId="77777777" w:rsidR="00886A4E" w:rsidRPr="00886A4E" w:rsidRDefault="00886A4E" w:rsidP="00886A4E">
      <w:r w:rsidRPr="00886A4E">
        <w:pict w14:anchorId="23BFB0CF">
          <v:rect id="_x0000_i1037" style="width:0;height:1.5pt" o:hralign="center" o:hrstd="t" o:hr="t" fillcolor="#a0a0a0" stroked="f"/>
        </w:pict>
      </w:r>
    </w:p>
    <w:p w14:paraId="5CAE190E" w14:textId="77777777" w:rsidR="00886A4E" w:rsidRPr="00886A4E" w:rsidRDefault="00886A4E" w:rsidP="00886A4E">
      <w:pPr>
        <w:rPr>
          <w:b/>
          <w:bCs/>
        </w:rPr>
      </w:pPr>
      <w:r w:rsidRPr="00886A4E">
        <w:rPr>
          <w:b/>
          <w:bCs/>
        </w:rPr>
        <w:t>Section 2: Visual Interactions and Logic</w:t>
      </w:r>
    </w:p>
    <w:p w14:paraId="1E041C88" w14:textId="77777777" w:rsidR="00886A4E" w:rsidRPr="00886A4E" w:rsidRDefault="00886A4E" w:rsidP="00886A4E">
      <w:r w:rsidRPr="00886A4E">
        <w:t>The visuals are configured with specific interaction rules to prevent calculation errors when filtering:</w:t>
      </w:r>
    </w:p>
    <w:p w14:paraId="1EC75D35" w14:textId="77777777" w:rsidR="00886A4E" w:rsidRPr="00886A4E" w:rsidRDefault="00886A4E" w:rsidP="00886A4E">
      <w:pPr>
        <w:numPr>
          <w:ilvl w:val="0"/>
          <w:numId w:val="5"/>
        </w:numPr>
      </w:pPr>
      <w:r w:rsidRPr="00886A4E">
        <w:rPr>
          <w:b/>
          <w:bCs/>
        </w:rPr>
        <w:t>Slicer Synchronisation:</w:t>
      </w:r>
      <w:r w:rsidRPr="00886A4E">
        <w:t xml:space="preserve"> The Date and Cohort slicers are synced. Selecting "Churned User" on Page 1 will apply to Page 2 and Page 3 automatically.</w:t>
      </w:r>
    </w:p>
    <w:p w14:paraId="614F7EE3" w14:textId="77777777" w:rsidR="00886A4E" w:rsidRPr="00886A4E" w:rsidRDefault="00886A4E" w:rsidP="00886A4E">
      <w:pPr>
        <w:numPr>
          <w:ilvl w:val="0"/>
          <w:numId w:val="5"/>
        </w:numPr>
      </w:pPr>
      <w:r w:rsidRPr="00886A4E">
        <w:rPr>
          <w:b/>
          <w:bCs/>
        </w:rPr>
        <w:t>Funnel to Line Chart (Filter):</w:t>
      </w:r>
      <w:r w:rsidRPr="00886A4E">
        <w:t xml:space="preserve"> Clicking a specific tier (e.g., Tier 2) in the Funnel chart will recalculate the Session Momentum line chart to only show data for users who quit at Tier 2.</w:t>
      </w:r>
    </w:p>
    <w:p w14:paraId="41C3B2FD" w14:textId="77777777" w:rsidR="00886A4E" w:rsidRPr="00886A4E" w:rsidRDefault="00886A4E" w:rsidP="00886A4E">
      <w:pPr>
        <w:numPr>
          <w:ilvl w:val="0"/>
          <w:numId w:val="5"/>
        </w:numPr>
      </w:pPr>
      <w:r w:rsidRPr="00886A4E">
        <w:rPr>
          <w:b/>
          <w:bCs/>
        </w:rPr>
        <w:t>Funnel to Gauge (None):</w:t>
      </w:r>
      <w:r w:rsidRPr="00886A4E">
        <w:t xml:space="preserve"> The interaction between the Funnel and the Gauge is severed. The Gauge calculates data based on players who </w:t>
      </w:r>
      <w:r w:rsidRPr="00886A4E">
        <w:rPr>
          <w:i/>
          <w:iCs/>
        </w:rPr>
        <w:t>reached</w:t>
      </w:r>
      <w:r w:rsidRPr="00886A4E">
        <w:t xml:space="preserve"> Tier 4. The Funnel displays players who </w:t>
      </w:r>
      <w:r w:rsidRPr="00886A4E">
        <w:rPr>
          <w:i/>
          <w:iCs/>
        </w:rPr>
        <w:t>quit</w:t>
      </w:r>
      <w:r w:rsidRPr="00886A4E">
        <w:t xml:space="preserve"> before Tier 4. If this interaction was active, clicking Tier 2 on the funnel would force the Gauge to display "(Blank)".</w:t>
      </w:r>
    </w:p>
    <w:p w14:paraId="0BB67CAA" w14:textId="77777777" w:rsidR="00886A4E" w:rsidRPr="00886A4E" w:rsidRDefault="00886A4E" w:rsidP="00886A4E">
      <w:r w:rsidRPr="00886A4E">
        <w:pict w14:anchorId="0BEEB232">
          <v:rect id="_x0000_i1038" style="width:0;height:1.5pt" o:hralign="center" o:hrstd="t" o:hr="t" fillcolor="#a0a0a0" stroked="f"/>
        </w:pict>
      </w:r>
    </w:p>
    <w:p w14:paraId="72D936AF" w14:textId="77777777" w:rsidR="00886A4E" w:rsidRPr="00886A4E" w:rsidRDefault="00886A4E" w:rsidP="00886A4E">
      <w:pPr>
        <w:rPr>
          <w:b/>
          <w:bCs/>
        </w:rPr>
      </w:pPr>
      <w:r w:rsidRPr="00886A4E">
        <w:rPr>
          <w:b/>
          <w:bCs/>
        </w:rPr>
        <w:t>Section 3: Data Reconciliation (Dashboard vs. Presentation)</w:t>
      </w:r>
    </w:p>
    <w:p w14:paraId="1C0DB8B4" w14:textId="77777777" w:rsidR="00886A4E" w:rsidRPr="00886A4E" w:rsidRDefault="00886A4E" w:rsidP="00886A4E">
      <w:r w:rsidRPr="00886A4E">
        <w:rPr>
          <w:b/>
          <w:bCs/>
        </w:rPr>
        <w:t>1. The 46-Match Grind vs. The 20-Point Tolerance</w:t>
      </w:r>
    </w:p>
    <w:p w14:paraId="557392E1" w14:textId="77777777" w:rsidR="00886A4E" w:rsidRPr="00886A4E" w:rsidRDefault="00886A4E" w:rsidP="00886A4E">
      <w:pPr>
        <w:numPr>
          <w:ilvl w:val="0"/>
          <w:numId w:val="6"/>
        </w:numPr>
      </w:pPr>
      <w:r w:rsidRPr="00886A4E">
        <w:rPr>
          <w:b/>
          <w:bCs/>
        </w:rPr>
        <w:t>The Presentation (16-20 Points):</w:t>
      </w:r>
      <w:r w:rsidRPr="00886A4E">
        <w:t xml:space="preserve"> The SQL analysis showed that Churned Users quit after earning an average of 16 to 20 points (roughly 1.5 to 2 matches). This measures player </w:t>
      </w:r>
      <w:r w:rsidRPr="00886A4E">
        <w:rPr>
          <w:i/>
          <w:iCs/>
        </w:rPr>
        <w:t>tolerance</w:t>
      </w:r>
      <w:r w:rsidRPr="00886A4E">
        <w:t>.</w:t>
      </w:r>
    </w:p>
    <w:p w14:paraId="4DD69223" w14:textId="77777777" w:rsidR="00886A4E" w:rsidRPr="00886A4E" w:rsidRDefault="00886A4E" w:rsidP="00886A4E">
      <w:pPr>
        <w:numPr>
          <w:ilvl w:val="0"/>
          <w:numId w:val="6"/>
        </w:numPr>
      </w:pPr>
      <w:r w:rsidRPr="00886A4E">
        <w:rPr>
          <w:b/>
          <w:bCs/>
        </w:rPr>
        <w:t>The Dashboard Gauge (45.8 Matches):</w:t>
      </w:r>
      <w:r w:rsidRPr="00886A4E">
        <w:t xml:space="preserve"> The Gauge measures the </w:t>
      </w:r>
      <w:r w:rsidRPr="00886A4E">
        <w:rPr>
          <w:i/>
          <w:iCs/>
        </w:rPr>
        <w:t>survivors</w:t>
      </w:r>
      <w:r w:rsidRPr="00886A4E">
        <w:t xml:space="preserve"> (Power and Regular users). It shows that successfully breaking out of the bot pool currently requires a 45.8-match grind.</w:t>
      </w:r>
    </w:p>
    <w:p w14:paraId="3BB11EBC" w14:textId="77777777" w:rsidR="00886A4E" w:rsidRPr="00886A4E" w:rsidRDefault="00886A4E" w:rsidP="00886A4E">
      <w:pPr>
        <w:numPr>
          <w:ilvl w:val="0"/>
          <w:numId w:val="6"/>
        </w:numPr>
      </w:pPr>
      <w:r w:rsidRPr="00886A4E">
        <w:rPr>
          <w:b/>
          <w:bCs/>
        </w:rPr>
        <w:lastRenderedPageBreak/>
        <w:t>The Product Logic:</w:t>
      </w:r>
      <w:r w:rsidRPr="00886A4E">
        <w:t xml:space="preserve"> The game currently demands 46 matches of grinding, but new player patience snaps at 2 matches. This massive gap is the root cause of churn. Product CTA 1 (capping tier requirements at 15 points) is designed to compress that 46-match requirement so it fits within the 2-match tolerance window.</w:t>
      </w:r>
    </w:p>
    <w:p w14:paraId="14F4D9DB" w14:textId="77777777" w:rsidR="00886A4E" w:rsidRPr="00886A4E" w:rsidRDefault="00886A4E" w:rsidP="00886A4E">
      <w:r w:rsidRPr="00886A4E">
        <w:rPr>
          <w:b/>
          <w:bCs/>
        </w:rPr>
        <w:t>2. Overall Attainment (64%) vs. The Churn Funnel (71.7%)</w:t>
      </w:r>
    </w:p>
    <w:p w14:paraId="10566BF2" w14:textId="77777777" w:rsidR="00886A4E" w:rsidRPr="00886A4E" w:rsidRDefault="00886A4E" w:rsidP="00886A4E">
      <w:pPr>
        <w:numPr>
          <w:ilvl w:val="0"/>
          <w:numId w:val="7"/>
        </w:numPr>
      </w:pPr>
      <w:r w:rsidRPr="00886A4E">
        <w:rPr>
          <w:b/>
          <w:bCs/>
        </w:rPr>
        <w:t>The Dashboard (64%):</w:t>
      </w:r>
      <w:r w:rsidRPr="00886A4E">
        <w:t xml:space="preserve"> This is the global baseline. 64% of all new downloads successfully reach Tier 4.</w:t>
      </w:r>
    </w:p>
    <w:p w14:paraId="5E77DE08" w14:textId="77777777" w:rsidR="00886A4E" w:rsidRPr="00886A4E" w:rsidRDefault="00886A4E" w:rsidP="00886A4E">
      <w:pPr>
        <w:numPr>
          <w:ilvl w:val="0"/>
          <w:numId w:val="7"/>
        </w:numPr>
      </w:pPr>
      <w:r w:rsidRPr="00886A4E">
        <w:rPr>
          <w:b/>
          <w:bCs/>
        </w:rPr>
        <w:t>The Presentation (71.7%):</w:t>
      </w:r>
      <w:r w:rsidRPr="00886A4E">
        <w:t xml:space="preserve"> This number looks strictly at the subset of people who quit. Of the players who churned, 71.7% of them did so in Tiers 1-3. The 64% card should remain untouched; it is the baseline target that CTA 1 aims to increase.</w:t>
      </w:r>
    </w:p>
    <w:p w14:paraId="378DBECF" w14:textId="77777777" w:rsidR="00886A4E" w:rsidRPr="00886A4E" w:rsidRDefault="00886A4E" w:rsidP="00886A4E">
      <w:r w:rsidRPr="00886A4E">
        <w:rPr>
          <w:b/>
          <w:bCs/>
        </w:rPr>
        <w:t>3. Tier 4 Win Rate: 49% vs. 29%</w:t>
      </w:r>
    </w:p>
    <w:p w14:paraId="53DDE63C" w14:textId="77777777" w:rsidR="00886A4E" w:rsidRPr="00886A4E" w:rsidRDefault="00886A4E" w:rsidP="00886A4E">
      <w:pPr>
        <w:numPr>
          <w:ilvl w:val="0"/>
          <w:numId w:val="8"/>
        </w:numPr>
      </w:pPr>
      <w:r w:rsidRPr="00886A4E">
        <w:rPr>
          <w:b/>
          <w:bCs/>
        </w:rPr>
        <w:t>The Dashboard (49%):</w:t>
      </w:r>
      <w:r w:rsidRPr="00886A4E">
        <w:t xml:space="preserve"> The KPI card shows 49% because the vast majority of players reaching Tier 4 are Power and Regular users, who sit in a balanced 50% "Flow State".</w:t>
      </w:r>
    </w:p>
    <w:p w14:paraId="02D6803D" w14:textId="77777777" w:rsidR="00886A4E" w:rsidRPr="00886A4E" w:rsidRDefault="00886A4E" w:rsidP="00886A4E">
      <w:pPr>
        <w:numPr>
          <w:ilvl w:val="0"/>
          <w:numId w:val="8"/>
        </w:numPr>
      </w:pPr>
      <w:r w:rsidRPr="00886A4E">
        <w:rPr>
          <w:b/>
          <w:bCs/>
        </w:rPr>
        <w:t>The Presentation (29.7%):</w:t>
      </w:r>
      <w:r w:rsidRPr="00886A4E">
        <w:t xml:space="preserve"> This is the "Difficulty Whiplash" metric specifically affecting struggling players.</w:t>
      </w:r>
    </w:p>
    <w:p w14:paraId="7A0261F9" w14:textId="77777777" w:rsidR="00886A4E" w:rsidRPr="00886A4E" w:rsidRDefault="00886A4E" w:rsidP="00886A4E">
      <w:pPr>
        <w:numPr>
          <w:ilvl w:val="0"/>
          <w:numId w:val="8"/>
        </w:numPr>
      </w:pPr>
      <w:r w:rsidRPr="00886A4E">
        <w:rPr>
          <w:b/>
          <w:bCs/>
        </w:rPr>
        <w:t>How to demonstrate:</w:t>
      </w:r>
      <w:r w:rsidRPr="00886A4E">
        <w:t xml:space="preserve"> To show the 29.7% whiplash effect on the dashboard, apply the "Churned User" slicer. The global 49% will drop to 29%, proving that bots fail to prepare this specific segment for real competition.</w:t>
      </w:r>
    </w:p>
    <w:p w14:paraId="603D74FF" w14:textId="77777777" w:rsidR="00D448AA" w:rsidRDefault="00D448AA"/>
    <w:sectPr w:rsidR="00D44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2C1"/>
    <w:multiLevelType w:val="multilevel"/>
    <w:tmpl w:val="813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3B2A"/>
    <w:multiLevelType w:val="multilevel"/>
    <w:tmpl w:val="035C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C610B"/>
    <w:multiLevelType w:val="multilevel"/>
    <w:tmpl w:val="54F4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17B7F"/>
    <w:multiLevelType w:val="multilevel"/>
    <w:tmpl w:val="08CE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3601F"/>
    <w:multiLevelType w:val="multilevel"/>
    <w:tmpl w:val="B22E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A1634"/>
    <w:multiLevelType w:val="multilevel"/>
    <w:tmpl w:val="1CF4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D477F"/>
    <w:multiLevelType w:val="multilevel"/>
    <w:tmpl w:val="3098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550F6"/>
    <w:multiLevelType w:val="multilevel"/>
    <w:tmpl w:val="7308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54617">
    <w:abstractNumId w:val="1"/>
  </w:num>
  <w:num w:numId="2" w16cid:durableId="1509909594">
    <w:abstractNumId w:val="5"/>
  </w:num>
  <w:num w:numId="3" w16cid:durableId="474760881">
    <w:abstractNumId w:val="3"/>
  </w:num>
  <w:num w:numId="4" w16cid:durableId="1644701120">
    <w:abstractNumId w:val="4"/>
  </w:num>
  <w:num w:numId="5" w16cid:durableId="548807922">
    <w:abstractNumId w:val="7"/>
  </w:num>
  <w:num w:numId="6" w16cid:durableId="1742487535">
    <w:abstractNumId w:val="2"/>
  </w:num>
  <w:num w:numId="7" w16cid:durableId="1959296985">
    <w:abstractNumId w:val="0"/>
  </w:num>
  <w:num w:numId="8" w16cid:durableId="1713112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4E"/>
    <w:rsid w:val="000C588C"/>
    <w:rsid w:val="005D4467"/>
    <w:rsid w:val="008603F5"/>
    <w:rsid w:val="00886A4E"/>
    <w:rsid w:val="00BE745E"/>
    <w:rsid w:val="00D448AA"/>
    <w:rsid w:val="00FB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B742"/>
  <w15:chartTrackingRefBased/>
  <w15:docId w15:val="{CE942337-E188-4BA1-B2B7-DE671562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Wai</dc:creator>
  <cp:keywords/>
  <dc:description/>
  <cp:lastModifiedBy>Thomas Wai</cp:lastModifiedBy>
  <cp:revision>2</cp:revision>
  <dcterms:created xsi:type="dcterms:W3CDTF">2026-04-16T17:20:00Z</dcterms:created>
  <dcterms:modified xsi:type="dcterms:W3CDTF">2026-04-16T17:20:00Z</dcterms:modified>
</cp:coreProperties>
</file>