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Detailed Test Cases</w:t>
      </w:r>
    </w:p>
    <w:p>
      <w:pPr>
        <w:pStyle w:val="Author"/>
      </w:pPr>
      <w:r>
        <w:t xml:space="preserve">vLearn2 QA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detailed-test-cas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Detailed Test Cases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This document expands the test-case catalog of the Testing</w:t>
      </w:r>
      <w:r>
        <w:t xml:space="preserve"> </w:t>
      </w:r>
      <w:r>
        <w:t xml:space="preserve">Specification into executable cases — each with preconditions, steps,</w:t>
      </w:r>
      <w:r>
        <w:t xml:space="preserve"> </w:t>
      </w:r>
      <w:r>
        <w:t xml:space="preserve">and expected results. Cases are grouped by area; IDs match the Testing</w:t>
      </w:r>
      <w:r>
        <w:t xml:space="preserve"> </w:t>
      </w:r>
      <w:r>
        <w:t xml:space="preserve">Specification and the Requirements Traceability Matrix.</w:t>
      </w:r>
    </w:p>
    <w:p>
      <w:pPr>
        <w:pStyle w:val="BodyText"/>
      </w:pPr>
      <w:r>
        <w:rPr>
          <w:b/>
          <w:bCs/>
        </w:rPr>
        <w:t xml:space="preserve">Template fields:</w:t>
      </w:r>
      <w:r>
        <w:t xml:space="preserve"> </w:t>
      </w:r>
      <w:r>
        <w:t xml:space="preserve">ID · traces (FR/NFR) · priority · preconditions ·</w:t>
      </w:r>
      <w:r>
        <w:t xml:space="preserve"> </w:t>
      </w:r>
      <w:r>
        <w:t xml:space="preserve">steps · expected result.</w:t>
      </w:r>
    </w:p>
    <w:p>
      <w:r>
        <w:pict>
          <v:rect style="width:0;height:1.5pt" o:hralign="center" o:hrstd="t" o:hr="t"/>
        </w:pict>
      </w:r>
    </w:p>
    <w:bookmarkStart w:id="19" w:name="authentic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Authentication</w:t>
      </w:r>
    </w:p>
    <w:bookmarkStart w:id="9" w:name="tc-auth-1-learner-signup-happy-path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TC-AUTH-1 — Learner signup (happy path)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FR-AUTH-1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No account exists for the chosen</w:t>
      </w:r>
      <w:r>
        <w:t xml:space="preserve"> </w:t>
      </w:r>
      <w:r>
        <w:rPr>
          <w:rStyle w:val="VerbatimChar"/>
        </w:rPr>
        <w:t xml:space="preserve">cidUsername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1)</w:t>
      </w:r>
      <w:r>
        <w:t xml:space="preserve"> </w:t>
      </w:r>
      <w:r>
        <w:rPr>
          <w:rStyle w:val="VerbatimChar"/>
        </w:rPr>
        <w:t xml:space="preserve">POST /api/auth/signup</w:t>
      </w:r>
      <w:r>
        <w:t xml:space="preserve"> </w:t>
      </w:r>
      <w:r>
        <w:t xml:space="preserve">with valid</w:t>
      </w:r>
      <w:r>
        <w:t xml:space="preserve"> </w:t>
      </w:r>
      <w:r>
        <w:rPr>
          <w:rStyle w:val="VerbatimChar"/>
        </w:rPr>
        <w:t xml:space="preserve">cid</w:t>
      </w:r>
      <w:r>
        <w:t xml:space="preserve">,</w:t>
      </w:r>
      <w:r>
        <w:t xml:space="preserve"> </w:t>
      </w:r>
      <w:r>
        <w:rPr>
          <w:rStyle w:val="VerbatimChar"/>
        </w:rPr>
        <w:t xml:space="preserve">cidUsername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(≥6),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uiLanguage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201</w:t>
      </w:r>
      <w:r>
        <w:t xml:space="preserve">; response contains access + refresh tokens;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and a</w:t>
      </w:r>
      <w:r>
        <w:t xml:space="preserve"> </w:t>
      </w:r>
      <w:r>
        <w:rPr>
          <w:rStyle w:val="VerbatimChar"/>
        </w:rPr>
        <w:t xml:space="preserve">vl_user_info</w:t>
      </w:r>
      <w:r>
        <w:t xml:space="preserve"> </w:t>
      </w:r>
      <w:r>
        <w:t xml:space="preserve">row are created.</w:t>
      </w:r>
    </w:p>
    <w:bookmarkEnd w:id="9"/>
    <w:bookmarkStart w:id="10" w:name="tc-auth-2-signup-rejects-short-password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TC-AUTH-2 — Signup rejects short 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FR-AUTH-1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/api/auth/signup</w:t>
      </w:r>
      <w:r>
        <w:t xml:space="preserve"> </w:t>
      </w:r>
      <w:r>
        <w:t xml:space="preserve">with a 5-character password.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400</w:t>
      </w:r>
      <w:r>
        <w:t xml:space="preserve">; validation error; no account created.</w:t>
      </w:r>
    </w:p>
    <w:bookmarkEnd w:id="10"/>
    <w:bookmarkStart w:id="11" w:name="tc-auth-3-signin-happy-path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TC-AUTH-3 — Signin (happy path)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learner account exists.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/api/auth/signin</w:t>
      </w:r>
      <w:r>
        <w:t xml:space="preserve"> </w:t>
      </w:r>
      <w:r>
        <w:t xml:space="preserve">with correct credentials.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access + refresh tokens returned.</w:t>
      </w:r>
    </w:p>
    <w:bookmarkEnd w:id="11"/>
    <w:bookmarkStart w:id="12" w:name="X9a2147bab722908e34803f3acb63495977f8227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TC-AUTH-4 — Signin rejects wrong credentials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/api/auth/signin</w:t>
      </w:r>
      <w:r>
        <w:t xml:space="preserve"> </w:t>
      </w:r>
      <w:r>
        <w:t xml:space="preserve">with a wrong password.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error body carries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 </w:t>
      </w:r>
      <w:r>
        <w:rPr>
          <w:rStyle w:val="VerbatimChar"/>
        </w:rPr>
        <w:t xml:space="preserve">auth.invalid_credentials</w:t>
      </w:r>
      <w:r>
        <w:t xml:space="preserve">; no tokens.</w:t>
      </w:r>
    </w:p>
    <w:bookmarkEnd w:id="12"/>
    <w:bookmarkStart w:id="13" w:name="tc-auth-5-refresh-rotates-the-token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TC-AUTH-5 — Refresh rotates the token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valid refresh token is held.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with the refresh token.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a new access token; a new refresh token</w:t>
      </w:r>
      <w:r>
        <w:t xml:space="preserve"> </w:t>
      </w:r>
      <w:r>
        <w:t xml:space="preserve">(different from the input).</w:t>
      </w:r>
    </w:p>
    <w:bookmarkEnd w:id="13"/>
    <w:bookmarkStart w:id="14" w:name="tc-auth-6-used-refresh-token-is-rejected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TC-AUTH-6 — Used refresh token is rejected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1) Refresh once (TC-AUTH-5). 2) Refresh again with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the consumed token is invalid.</w:t>
      </w:r>
    </w:p>
    <w:bookmarkEnd w:id="14"/>
    <w:bookmarkStart w:id="15" w:name="tc-auth-8-expired-access-token-rejected"/>
    <w:p>
      <w:pPr>
        <w:pStyle w:val="Heading3"/>
      </w:pPr>
      <w:r>
        <w:rPr>
          <w:rStyle w:val="SectionNumber"/>
        </w:rPr>
        <w:t xml:space="preserve">1.1.7</w:t>
      </w:r>
      <w:r>
        <w:tab/>
      </w:r>
      <w:r>
        <w:t xml:space="preserve">TC-AUTH-8 — Expired access token rejected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FR-AUTH-5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Call a protected route with an expired access token.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15"/>
    <w:bookmarkStart w:id="16" w:name="tc-auth-9-missing-token-rejected"/>
    <w:p>
      <w:pPr>
        <w:pStyle w:val="Heading3"/>
      </w:pPr>
      <w:r>
        <w:rPr>
          <w:rStyle w:val="SectionNumber"/>
        </w:rPr>
        <w:t xml:space="preserve">1.1.8</w:t>
      </w:r>
      <w:r>
        <w:tab/>
      </w:r>
      <w:r>
        <w:t xml:space="preserve">TC-AUTH-9 — Missing token rejected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FR-AUTH-5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Call a protected route with 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16"/>
    <w:bookmarkStart w:id="17" w:name="tc-auth-10-admin-password-policy"/>
    <w:p>
      <w:pPr>
        <w:pStyle w:val="Heading3"/>
      </w:pPr>
      <w:r>
        <w:rPr>
          <w:rStyle w:val="SectionNumber"/>
        </w:rPr>
        <w:t xml:space="preserve">1.1.9</w:t>
      </w:r>
      <w:r>
        <w:tab/>
      </w:r>
      <w:r>
        <w:t xml:space="preserve">TC-AUTH-10 — Admin password policy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FR-AUTH-7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/api/admin/auth/signup</w:t>
      </w:r>
      <w:r>
        <w:t xml:space="preserve"> </w:t>
      </w:r>
      <w:r>
        <w:t xml:space="preserve">with an 8-character</w:t>
      </w:r>
      <w:r>
        <w:t xml:space="preserve"> </w:t>
      </w:r>
      <w:r>
        <w:t xml:space="preserve">lowercase-only password.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400</w:t>
      </w:r>
      <w:r>
        <w:t xml:space="preserve">; rejected for not meeting the 12-char mixed</w:t>
      </w:r>
      <w:r>
        <w:t xml:space="preserve"> </w:t>
      </w:r>
      <w:r>
        <w:t xml:space="preserve">policy.</w:t>
      </w:r>
    </w:p>
    <w:bookmarkEnd w:id="17"/>
    <w:bookmarkStart w:id="18" w:name="tc-auth-11-first-admin-is-superadmin"/>
    <w:p>
      <w:pPr>
        <w:pStyle w:val="Heading3"/>
      </w:pPr>
      <w:r>
        <w:rPr>
          <w:rStyle w:val="SectionNumber"/>
        </w:rPr>
        <w:t xml:space="preserve">1.1.10</w:t>
      </w:r>
      <w:r>
        <w:tab/>
      </w:r>
      <w:r>
        <w:t xml:space="preserve">TC-AUTH-11 — First admin is superadmin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FR-AUTH-8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No admin accounts exist.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Create admin A, then admin 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 has role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; B has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18"/>
    <w:bookmarkEnd w:id="19"/>
    <w:bookmarkStart w:id="22" w:name="profil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Profile</w:t>
      </w:r>
    </w:p>
    <w:bookmarkStart w:id="20" w:name="X0dbbb859f97ccb806e6655c2aec1a2fd3cb467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TC-PROF-3 — Change password with correct current password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FR-PROF-3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PATCH /api/users/profile</w:t>
      </w:r>
      <w:r>
        <w:t xml:space="preserve"> </w:t>
      </w:r>
      <w:r>
        <w:t xml:space="preserve">with the correct current</w:t>
      </w:r>
      <w:r>
        <w:t xml:space="preserve"> </w:t>
      </w:r>
      <w:r>
        <w:t xml:space="preserve">password and a new valid password.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subsequent signin works with the new password</w:t>
      </w:r>
      <w:r>
        <w:t xml:space="preserve"> </w:t>
      </w:r>
      <w:r>
        <w:t xml:space="preserve">only.</w:t>
      </w:r>
    </w:p>
    <w:bookmarkEnd w:id="20"/>
    <w:bookmarkStart w:id="21" w:name="X684b9d753c54fbb501525e877e5e31d37e413d5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TC-PROF-4 — Change password rejects wrong current password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FR-PROF-3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PATCH /api/users/profile</w:t>
      </w:r>
      <w:r>
        <w:t xml:space="preserve"> </w:t>
      </w:r>
      <w:r>
        <w:t xml:space="preserve">with an incorrect current</w:t>
      </w:r>
      <w:r>
        <w:t xml:space="preserve"> </w:t>
      </w:r>
      <w:r>
        <w:t xml:space="preserve">password.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401</w:t>
      </w:r>
      <w:r>
        <w:t xml:space="preserve">; password unchanged.</w:t>
      </w:r>
    </w:p>
    <w:bookmarkEnd w:id="21"/>
    <w:bookmarkEnd w:id="22"/>
    <w:bookmarkStart w:id="25" w:name="content-browsing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Content browsing</w:t>
      </w:r>
    </w:p>
    <w:bookmarkStart w:id="23" w:name="X65d01c7e309a2d237e79d6a7a3be5300dbda764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TC-CONT-2 — Scenario list returns only published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FR-CONT-2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Scenarios exist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GET /api/scenarios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scenarios are returned.</w:t>
      </w:r>
    </w:p>
    <w:bookmarkEnd w:id="23"/>
    <w:bookmarkStart w:id="24" w:name="tc-cont-3-scenario-filter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TC-CONT-3 — Scenario filters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FR-CONT-2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GET /api/scenarios?category=...&amp;difficulty=...&amp;q=...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Results match all supplied filters.</w:t>
      </w:r>
    </w:p>
    <w:bookmarkEnd w:id="24"/>
    <w:bookmarkEnd w:id="25"/>
    <w:bookmarkStart w:id="32" w:name="conversation-scoring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Conversation &amp; scoring</w:t>
      </w:r>
    </w:p>
    <w:bookmarkStart w:id="26" w:name="tc-conv-1-start-free-talk-sess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TC-CONV-1 — Start free-talk session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FR-CONV-1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/api/conversations/sessions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personaId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201</w:t>
      </w:r>
      <w:r>
        <w:t xml:space="preserve">; session created with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 </w:t>
      </w:r>
      <w:r>
        <w:t xml:space="preserve">null.</w:t>
      </w:r>
    </w:p>
    <w:bookmarkEnd w:id="26"/>
    <w:bookmarkStart w:id="27" w:name="Xa9dd9a4d65b913d38530e7da0de7415b0833466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TC-CONV-3 — Send message returns tutor reply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FR-CONV-3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An active session exists; AI provider stubbed to</w:t>
      </w:r>
      <w:r>
        <w:t xml:space="preserve"> </w:t>
      </w:r>
      <w:r>
        <w:t xml:space="preserve">succeed.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/api/conversations/sessions/:id/messages</w:t>
      </w:r>
      <w:r>
        <w:t xml:space="preserve"> </w:t>
      </w:r>
      <w:r>
        <w:t xml:space="preserve">with</w:t>
      </w:r>
      <w:r>
        <w:t xml:space="preserve"> </w:t>
      </w:r>
      <w:r>
        <w:t xml:space="preserve">content.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200/201</w:t>
      </w:r>
      <w:r>
        <w:t xml:space="preserve">; a tutor reply returned; both user and</w:t>
      </w:r>
      <w:r>
        <w:t xml:space="preserve"> </w:t>
      </w:r>
      <w:r>
        <w:t xml:space="preserve">assistant messages persisted with correct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.</w:t>
      </w:r>
    </w:p>
    <w:bookmarkEnd w:id="27"/>
    <w:bookmarkStart w:id="28" w:name="tc-conv-4-over-length-message-rejected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TC-CONV-4 — Over-length message rejected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FR-CONV-3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Send a message of 5001 characters.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error.</w:t>
      </w:r>
    </w:p>
    <w:bookmarkEnd w:id="28"/>
    <w:bookmarkStart w:id="29" w:name="tc-conv-7-end-session-records-metrics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TC-CONV-7 — End session records metrics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FR-CONV-6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/api/conversations/sessions/:id/end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Session</w:t>
      </w:r>
      <w:r>
        <w:t xml:space="preserve"> </w:t>
      </w:r>
      <w:r>
        <w:rPr>
          <w:rStyle w:val="VerbatimChar"/>
        </w:rPr>
        <w:t xml:space="preserve">status=completed</w:t>
      </w:r>
      <w:r>
        <w:t xml:space="preserve">;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xp_earned</w:t>
      </w:r>
      <w:r>
        <w:t xml:space="preserve"> </w:t>
      </w:r>
      <w:r>
        <w:t xml:space="preserve">populated.</w:t>
      </w:r>
    </w:p>
    <w:bookmarkEnd w:id="29"/>
    <w:bookmarkStart w:id="30" w:name="X2222dc012313cc71acf88e7c4903e58652d40f8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TC-CONV-10 — AI fallback on provider failure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FR-CONV-8, NFR-REL-2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AI provider stubbed to throw.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Send a message in an active session.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a canned fallback reply returned; no error</w:t>
      </w:r>
      <w:r>
        <w:t xml:space="preserve"> </w:t>
      </w:r>
      <w:r>
        <w:t xml:space="preserve">surfaced to the client.</w:t>
      </w:r>
    </w:p>
    <w:bookmarkEnd w:id="30"/>
    <w:bookmarkStart w:id="31" w:name="tc-score-1-multi-skill-score-produced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TC-SCORE-1 — Multi-skill score produced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FR-SCORE-1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Complete a session and read its score.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vl_session_scores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 </w:t>
      </w:r>
      <w:r>
        <w:t xml:space="preserve">and</w:t>
      </w:r>
      <w:r>
        <w:t xml:space="preserve"> </w:t>
      </w:r>
      <w:r>
        <w:t xml:space="preserve">applicable per-skill scores.</w:t>
      </w:r>
    </w:p>
    <w:bookmarkEnd w:id="31"/>
    <w:bookmarkEnd w:id="32"/>
    <w:bookmarkStart w:id="38" w:name="admin-rba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Admin &amp; RBAC</w:t>
      </w:r>
    </w:p>
    <w:bookmarkStart w:id="33" w:name="X2cf829176f517846b9436ed7f23b38c475d21e3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TC-ADM-3 — Delete category in use is refused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FR-ADM-3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category referenced by ≥1 scenario.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DELETE /api/admin/categories/:id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409</w:t>
      </w:r>
      <w:r>
        <w:t xml:space="preserve">; category not deleted.</w:t>
      </w:r>
    </w:p>
    <w:bookmarkEnd w:id="33"/>
    <w:bookmarkStart w:id="34" w:name="Xc1f599f03aaea59b760739c45cbd748afea9f89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TC-ADM-11 — Sensitive permission not grantable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FR-ADM-12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As superadmin, attempt to grant a non-grantable</w:t>
      </w:r>
      <w:r>
        <w:t xml:space="preserve"> </w:t>
      </w:r>
      <w:r>
        <w:t xml:space="preserve">permission to a sub-admin.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Rejected; permission not granted.</w:t>
      </w:r>
    </w:p>
    <w:bookmarkEnd w:id="34"/>
    <w:bookmarkStart w:id="35" w:name="Xf1622c97de0c9d0490c97ce450f6bb0d08b7c1a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TC-ADM-12 — Sub-admin without permission is refused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FR-ADM-16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sub-admin lacking</w:t>
      </w:r>
      <w:r>
        <w:t xml:space="preserve"> </w:t>
      </w:r>
      <w:r>
        <w:rPr>
          <w:rStyle w:val="VerbatimChar"/>
        </w:rPr>
        <w:t xml:space="preserve">scenarios.edit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POST /api/admin/scenarios</w:t>
      </w:r>
      <w:r>
        <w:t xml:space="preserve"> </w:t>
      </w:r>
      <w:r>
        <w:t xml:space="preserve">as that sub-admin.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bookmarkEnd w:id="35"/>
    <w:bookmarkStart w:id="36" w:name="X972277c37fb122be35d75e60fe5221ffb33ca29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TC-ADM-14 — Admin mutation writes an audit entry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FR-ADM-14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Perform any admin mutation (e.g. publish a scenario).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vl_admin_audit_log</w:t>
      </w:r>
      <w:r>
        <w:t xml:space="preserve"> </w:t>
      </w:r>
      <w:r>
        <w:t xml:space="preserve">row with actor, action, target,</w:t>
      </w:r>
      <w:r>
        <w:t xml:space="preserve"> </w:t>
      </w:r>
      <w:r>
        <w:t xml:space="preserve">and before/after values.</w:t>
      </w:r>
    </w:p>
    <w:bookmarkEnd w:id="36"/>
    <w:bookmarkStart w:id="37" w:name="X84bf62759c9e39a37af477806d10f39d6d3dbfa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TC-ADM-15 — Failed mutation rolls back without audit entry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FR-ADM-14, NFR-REL-3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Trigger an admin mutation that fails mid-transaction.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No data change and no audit entry — both rolled back.</w:t>
      </w:r>
    </w:p>
    <w:bookmarkEnd w:id="37"/>
    <w:bookmarkEnd w:id="38"/>
    <w:bookmarkStart w:id="41" w:name="speech-datamanag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Speech &amp; DataManage</w:t>
      </w:r>
    </w:p>
    <w:bookmarkStart w:id="39" w:name="X7671968b9dbf3a12fc83d8b594559acd55d408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TC-SPCH-3 — Invalid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signature rejected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FR-SPCH-3, NFR-SEC-7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Attempt to install a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bundle with a tampered</w:t>
      </w:r>
      <w:r>
        <w:t xml:space="preserve"> </w:t>
      </w:r>
      <w:r>
        <w:t xml:space="preserve">signature.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Installation rejected; model not registered.</w:t>
      </w:r>
    </w:p>
    <w:bookmarkEnd w:id="39"/>
    <w:bookmarkStart w:id="40" w:name="tc-pkg-2-.ddp-round-trip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TC-PKG-2 —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round-trip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FR-PKG-2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Pack a directory, then unpack it.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Unpacked content is byte-identical to the source.</w:t>
      </w:r>
    </w:p>
    <w:bookmarkEnd w:id="40"/>
    <w:bookmarkEnd w:id="41"/>
    <w:bookmarkStart w:id="45" w:name="non-functional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Non-functional</w:t>
      </w:r>
    </w:p>
    <w:bookmarkStart w:id="42" w:name="X28f705c46531e6f42d2614ab2c2d91c7578d5cc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TC-NFR-SEC-3 — Protected routes reject anonymous access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NFR-SEC-3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Call one representative protected route per module without</w:t>
      </w:r>
      <w:r>
        <w:t xml:space="preserve"> </w:t>
      </w:r>
      <w:r>
        <w:t xml:space="preserve">a token.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Every call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42"/>
    <w:bookmarkStart w:id="43" w:name="tc-nfr-rel-1-health-endpoint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TC-NFR-REL-1 — Health endpoint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NFR-REL-1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Steps: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body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</w:t>
      </w:r>
    </w:p>
    <w:bookmarkEnd w:id="43"/>
    <w:bookmarkStart w:id="44" w:name="tc-nfr-sec-4-rate-limit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TC-NFR-SEC-4 — Rate limit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NFR-SEC-5 ·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Exceed the configured request limit within the window.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once the limit is crossed.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t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Notes</w:t>
      </w:r>
    </w:p>
    <w:p>
      <w:pPr>
        <w:pStyle w:val="Compact"/>
        <w:numPr>
          <w:ilvl w:val="0"/>
          <w:numId w:val="1031"/>
        </w:numPr>
      </w:pPr>
      <w:r>
        <w:t xml:space="preserve">Cases not listed individually here (the full catalog is in the</w:t>
      </w:r>
      <w:r>
        <w:t xml:space="preserve"> </w:t>
      </w:r>
      <w:r>
        <w:t xml:space="preserve">Testing Specification §5–6) follow the same template; expand them as</w:t>
      </w:r>
      <w:r>
        <w:t xml:space="preserve"> </w:t>
      </w:r>
      <w:r>
        <w:t xml:space="preserve">they are automated.</w:t>
      </w:r>
    </w:p>
    <w:p>
      <w:pPr>
        <w:pStyle w:val="Compact"/>
        <w:numPr>
          <w:ilvl w:val="0"/>
          <w:numId w:val="1031"/>
        </w:numPr>
      </w:pPr>
      <w:r>
        <w:t xml:space="preserve">AI-dependent cases must stub the provider for determinism.</w:t>
      </w:r>
    </w:p>
    <w:p>
      <w:pPr>
        <w:pStyle w:val="Compact"/>
        <w:numPr>
          <w:ilvl w:val="0"/>
          <w:numId w:val="1031"/>
        </w:numPr>
      </w:pPr>
      <w:r>
        <w:t xml:space="preserve">Speech/</w:t>
      </w:r>
      <w:r>
        <w:rPr>
          <w:rStyle w:val="VerbatimChar"/>
        </w:rPr>
        <w:t xml:space="preserve">.ddp</w:t>
      </w:r>
      <w:r>
        <w:t xml:space="preserve"> </w:t>
      </w:r>
      <w:r>
        <w:t xml:space="preserve">cases require the DataManage binaries and CA files;</w:t>
      </w:r>
      <w:r>
        <w:t xml:space="preserve"> </w:t>
      </w:r>
      <w:r>
        <w:t xml:space="preserve">otherwise they self-skip.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Detailed Test Cases.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Detailed Test Cases</dc:title>
  <dc:creator>vLearn2 QA</dc:creator>
  <cp:keywords/>
  <dcterms:created xsi:type="dcterms:W3CDTF">2026-05-22T11:35:47Z</dcterms:created>
  <dcterms:modified xsi:type="dcterms:W3CDTF">2026-05-22T11:35:47Z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