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테스트 요약 보고서</w:t>
      </w:r>
    </w:p>
    <w:p>
      <w:pPr>
        <w:pStyle w:val="Author"/>
      </w:pPr>
      <w:r>
        <w:t xml:space="preserve">vLearn2 QA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테스트-요약-보고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테스트 요약 보고서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보고서 버전:</w:t>
      </w:r>
      <w:r>
        <w:t xml:space="preserve"> </w:t>
      </w:r>
      <w:r>
        <w:t xml:space="preserve">1.0 (기준선)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</w:p>
    <w:p>
      <w:pPr>
        <w:pStyle w:val="BlockText"/>
      </w:pPr>
      <w:r>
        <w:rPr>
          <w:b/>
          <w:bCs/>
        </w:rPr>
        <w:t xml:space="preserve">본 문서의 상태.</w:t>
      </w:r>
      <w:r>
        <w:t xml:space="preserve"> </w:t>
      </w:r>
      <w:r>
        <w:t xml:space="preserve">본 문서는 저장소에 존재하는 테스트 자산을</w:t>
      </w:r>
      <w:r>
        <w:t xml:space="preserve"> </w:t>
      </w:r>
      <w:r>
        <w:t xml:space="preserve">기술하는</w:t>
      </w:r>
      <w:r>
        <w:t xml:space="preserve"> </w:t>
      </w:r>
      <w:r>
        <w:rPr>
          <w:b/>
          <w:bCs/>
        </w:rPr>
        <w:t xml:space="preserve">시점 기준선</w:t>
      </w:r>
      <w:r>
        <w:t xml:space="preserve">이며, 완전히 실행된 테스트 캠페인의 결과가</w:t>
      </w:r>
      <w:r>
        <w:t xml:space="preserve"> </w:t>
      </w:r>
      <w:r>
        <w:t xml:space="preserve">아니다. 현재 자동화된 것과 남은 것을 기록한다. 실행된 각 테스트</w:t>
      </w:r>
      <w:r>
        <w:t xml:space="preserve"> </w:t>
      </w:r>
      <w:r>
        <w:t xml:space="preserve">주기 후 §4에 실행 결과를 채워 본 보고서를 재생성하라.</w:t>
      </w:r>
    </w:p>
    <w:p>
      <w:r>
        <w:pict>
          <v:rect style="width:0;height:1.5pt" o:hralign="center" o:hrstd="t" o:hr="t"/>
        </w:pict>
      </w:r>
    </w:p>
    <w:bookmarkStart w:id="9" w:name="목적-및-범위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목적 및 범위</w:t>
      </w:r>
    </w:p>
    <w:p>
      <w:pPr>
        <w:pStyle w:val="FirstParagraph"/>
      </w:pPr>
      <w:r>
        <w:t xml:space="preserve">본 보고서는 네 개 서브시스템(백엔드, 관리자 패널, Flutter 앱,</w:t>
      </w:r>
      <w:r>
        <w:t xml:space="preserve"> </w:t>
      </w:r>
      <w:r>
        <w:t xml:space="preserve">DataManage)에 걸친 vLearn2의 테스트 상태를 요약한다. 테스트 명세서</w:t>
      </w:r>
      <w:r>
        <w:t xml:space="preserve"> </w:t>
      </w:r>
      <w:r>
        <w:t xml:space="preserve">(테스트 계획) 및 상세 테스트 케이스 문서의 동반 문서이다.</w:t>
      </w:r>
    </w:p>
    <w:bookmarkEnd w:id="9"/>
    <w:bookmarkStart w:id="10" w:name="테스트-근거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테스트 근거</w:t>
      </w:r>
    </w:p>
    <w:p>
      <w:pPr>
        <w:pStyle w:val="Compact"/>
        <w:numPr>
          <w:ilvl w:val="0"/>
          <w:numId w:val="1001"/>
        </w:numPr>
      </w:pPr>
      <w:r>
        <w:t xml:space="preserve">요구사항 명세서(</w:t>
      </w:r>
      <w:r>
        <w:rPr>
          <w:rStyle w:val="VerbatimChar"/>
        </w:rPr>
        <w:t xml:space="preserve">FR-*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NFR-*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테스트 명세서(</w:t>
      </w:r>
      <w:r>
        <w:rPr>
          <w:rStyle w:val="VerbatimChar"/>
        </w:rPr>
        <w:t xml:space="preserve">TC-*</w:t>
      </w:r>
      <w:r>
        <w:t xml:space="preserve"> </w:t>
      </w:r>
      <w:r>
        <w:t xml:space="preserve">카탈로그, 전략, 커버리지 목표).</w:t>
      </w:r>
    </w:p>
    <w:p>
      <w:pPr>
        <w:pStyle w:val="Compact"/>
        <w:numPr>
          <w:ilvl w:val="0"/>
          <w:numId w:val="1001"/>
        </w:numPr>
      </w:pPr>
      <w:r>
        <w:t xml:space="preserve">상세 테스트 케이스(실행 가능 케이스).</w:t>
      </w:r>
    </w:p>
    <w:p>
      <w:pPr>
        <w:pStyle w:val="Compact"/>
        <w:numPr>
          <w:ilvl w:val="0"/>
          <w:numId w:val="1001"/>
        </w:numPr>
      </w:pPr>
      <w:r>
        <w:t xml:space="preserve">요구사항 추적 매트릭스.</w:t>
      </w:r>
    </w:p>
    <w:bookmarkEnd w:id="10"/>
    <w:bookmarkStart w:id="11" w:name="자동화-테스트-자산-현재-구축-상태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자동화 테스트 자산 (현재 구축 상태)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316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서브시스템</w:t>
            </w:r>
          </w:p>
        </w:tc>
        <w:tc>
          <w:tcPr/>
          <w:p>
            <w:pPr>
              <w:pStyle w:val="Compact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</w:pPr>
            <w:r>
              <w:t xml:space="preserve">존재하는 테스트 파일</w:t>
            </w:r>
          </w:p>
        </w:tc>
        <w:tc>
          <w:tcPr/>
          <w:p>
            <w:pPr>
              <w:pStyle w:val="Compact"/>
            </w:pPr>
            <w:r>
              <w:t xml:space="preserve">커버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Jest, supertest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ai/prompt-builder.service.spec.ts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guard/content-guard.service.spec.ts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test/app.e2e-spec.ts</w:t>
            </w:r>
          </w:p>
        </w:tc>
        <w:tc>
          <w:tcPr/>
          <w:p>
            <w:pPr>
              <w:pStyle w:val="Compact"/>
            </w:pPr>
            <w:r>
              <w:t xml:space="preserve">프롬프트 빌더 로직, 콘텐츠 가드 로직,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스모크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패널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lib/__tests__/env.test.ts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flag-catalog.test.ts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utils.test.ts</w:t>
            </w:r>
          </w:p>
        </w:tc>
        <w:tc>
          <w:tcPr/>
          <w:p>
            <w:pPr>
              <w:pStyle w:val="Compact"/>
            </w:pPr>
            <w:r>
              <w:t xml:space="preserve">순수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 </w:t>
            </w:r>
            <w:r>
              <w:t xml:space="preserve">유틸리티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datapack/installer_test.dart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datapack/unpack_test.dart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guard/content_guard_test.dart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storage/model_registry_test.dart</w:t>
            </w:r>
          </w:p>
        </w:tc>
        <w:tc>
          <w:tcPr/>
          <w:p>
            <w:pPr>
              <w:pStyle w:val="Compact"/>
            </w:pPr>
            <w:r>
              <w:t xml:space="preserve">datapack 설치/해제, 콘텐츠 가드, 모델 레지스트리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DataManage</w:t>
            </w:r>
          </w:p>
        </w:tc>
        <w:tc>
          <w:tcPr/>
          <w:p>
            <w:pPr>
              <w:pStyle w:val="Compact"/>
            </w:pPr>
            <w:r>
              <w:t xml:space="preserve">C++ 스모크 바이너리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manifest_smoke_test.cpp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packer_smoke_test.cpp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session_smoke_test.cpp</w:t>
            </w:r>
          </w:p>
        </w:tc>
        <w:tc>
          <w:tcPr/>
          <w:p>
            <w:pPr>
              <w:pStyle w:val="Compact"/>
            </w:pPr>
            <w:r>
              <w:t xml:space="preserve">매니페스트·패커·세션 스모크 점검</w:t>
            </w:r>
          </w:p>
        </w:tc>
      </w:tr>
    </w:tbl>
    <w:bookmarkEnd w:id="11"/>
    <w:bookmarkStart w:id="12" w:name="실행-결과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실행 결과</w:t>
      </w:r>
    </w:p>
    <w:p>
      <w:pPr>
        <w:pStyle w:val="BlockText"/>
      </w:pPr>
      <w:r>
        <w:t xml:space="preserve">실행된 각 주기마다 작성. 권장 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428"/>
        <w:gridCol w:w="1687"/>
        <w:gridCol w:w="779"/>
        <w:gridCol w:w="779"/>
        <w:gridCol w:w="1038"/>
        <w:gridCol w:w="7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주기 날짜</w:t>
            </w:r>
          </w:p>
        </w:tc>
        <w:tc>
          <w:tcPr/>
          <w:p>
            <w:pPr>
              <w:pStyle w:val="Compact"/>
            </w:pPr>
            <w:r>
              <w:t xml:space="preserve">서브시스템</w:t>
            </w:r>
          </w:p>
        </w:tc>
        <w:tc>
          <w:tcPr/>
          <w:p>
            <w:pPr>
              <w:pStyle w:val="Compact"/>
            </w:pPr>
            <w:r>
              <w:t xml:space="preserve">실행 스위트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건너뜀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(대기)</w:t>
            </w:r>
          </w:p>
        </w:tc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npm run test:e2e</w:t>
            </w:r>
            <w:r>
              <w:t xml:space="preserve"> </w:t>
            </w:r>
            <w:r>
              <w:t xml:space="preserve">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(대기)</w:t>
            </w:r>
          </w:p>
        </w:tc>
        <w:tc>
          <w:tcPr/>
          <w:p>
            <w:pPr>
              <w:pStyle w:val="Compact"/>
            </w:pPr>
            <w:r>
              <w:t xml:space="preserve">관리자 패널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(대기)</w:t>
            </w:r>
          </w:p>
        </w:tc>
        <w:tc>
          <w:tcPr/>
          <w:p>
            <w:pPr>
              <w:pStyle w:val="Compact"/>
            </w:pPr>
            <w:r>
              <w:t xml:space="preserve">Flutter 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test</w:t>
            </w:r>
            <w:r>
              <w:t xml:space="preserve"> </w:t>
            </w:r>
            <w:r>
              <w:t xml:space="preserve">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(대기)</w:t>
            </w:r>
          </w:p>
        </w:tc>
        <w:tc>
          <w:tcPr/>
          <w:p>
            <w:pPr>
              <w:pStyle w:val="Compact"/>
            </w:pPr>
            <w:r>
              <w:t xml:space="preserve">DataManage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스모크 바이너리 실행</w:t>
            </w:r>
          </w:p>
        </w:tc>
      </w:tr>
    </w:tbl>
    <w:p>
      <w:pPr>
        <w:pStyle w:val="BodyText"/>
      </w:pPr>
      <w:r>
        <w:t xml:space="preserve">CI 상태: GitHub Actions가 푸시 시 서브시스템별로 스위트를 빌드·실행</w:t>
      </w:r>
      <w:r>
        <w:t xml:space="preserve"> </w:t>
      </w:r>
      <w:r>
        <w:t xml:space="preserve">한다. 백엔드 E2E 단계는 현재 비차단이다.</w:t>
      </w:r>
      <w:r>
        <w:t xml:space="preserve"> </w:t>
      </w:r>
      <w:r>
        <w:rPr>
          <w:i/>
          <w:iCs/>
        </w:rPr>
        <w:t xml:space="preserve">조치 항목:</w:t>
      </w:r>
      <w:r>
        <w:t xml:space="preserve"> </w:t>
      </w:r>
      <w:r>
        <w:t xml:space="preserve">CI 트리거</w:t>
      </w:r>
      <w:r>
        <w:t xml:space="preserve"> </w:t>
      </w:r>
      <w:r>
        <w:t xml:space="preserve">브랜치를 배포 브랜치(</w:t>
      </w:r>
      <w:r>
        <w:rPr>
          <w:rStyle w:val="VerbatimChar"/>
        </w:rPr>
        <w:t xml:space="preserve">main</w:t>
      </w:r>
      <w:r>
        <w:t xml:space="preserve">)와 정렬하라.</w:t>
      </w:r>
    </w:p>
    <w:bookmarkEnd w:id="12"/>
    <w:bookmarkStart w:id="15" w:name="커버리지-평가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커버리지 평가</w:t>
      </w:r>
    </w:p>
    <w:bookmarkStart w:id="13" w:name="현재-커버-범위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현재 커버 범위</w:t>
      </w:r>
    </w:p>
    <w:p>
      <w:pPr>
        <w:pStyle w:val="Compact"/>
        <w:numPr>
          <w:ilvl w:val="0"/>
          <w:numId w:val="1002"/>
        </w:numPr>
      </w:pPr>
      <w:r>
        <w:t xml:space="preserve">백엔드: 프롬프트 빌더 및 콘텐츠 가드 로직; 헬스 라이브니스.</w:t>
      </w:r>
    </w:p>
    <w:p>
      <w:pPr>
        <w:pStyle w:val="Compact"/>
        <w:numPr>
          <w:ilvl w:val="0"/>
          <w:numId w:val="1002"/>
        </w:numPr>
      </w:pPr>
      <w:r>
        <w:t xml:space="preserve">관리자 패널: 구성/환경 및 플래그 카탈로그 유틸리티.</w:t>
      </w:r>
    </w:p>
    <w:p>
      <w:pPr>
        <w:pStyle w:val="Compact"/>
        <w:numPr>
          <w:ilvl w:val="0"/>
          <w:numId w:val="1002"/>
        </w:numPr>
      </w:pPr>
      <w:r>
        <w:t xml:space="preserve">Flutter: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설치/해제, 콘텐츠 가드, 모델 레지스트리.</w:t>
      </w:r>
    </w:p>
    <w:p>
      <w:pPr>
        <w:pStyle w:val="Compact"/>
        <w:numPr>
          <w:ilvl w:val="0"/>
          <w:numId w:val="1002"/>
        </w:numPr>
      </w:pPr>
      <w:r>
        <w:t xml:space="preserve">DataManage: 매니페스트/패커/세션 스모크 점검.</w:t>
      </w:r>
    </w:p>
    <w:bookmarkEnd w:id="13"/>
    <w:bookmarkStart w:id="14" w:name="주요-격차-아직-미자동화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주요 격차 (아직 미자동화)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인증 및 토큰 회전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RBAC / 권한 시행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회화 및 채점 흐름(AI 대체 포함)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변경 + 감사 로그 원자성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컨트롤러(대부분의 엔드포인트)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화면(위젯 테스트)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인증 상태 기계 및 라우터 리디렉션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패널 컴포넌트 / 페이지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오프라인 캐시 동작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</w:tbl>
    <w:p>
      <w:pPr>
        <w:pStyle w:val="BodyText"/>
      </w:pPr>
      <w:r>
        <w:t xml:space="preserve">이는 테스트 명세서의 평가와 일치한다: 커버리지는 얕고 순수 로직</w:t>
      </w:r>
      <w:r>
        <w:t xml:space="preserve"> </w:t>
      </w:r>
      <w:r>
        <w:t xml:space="preserve">단위에 치우쳐 있다.</w:t>
      </w:r>
    </w:p>
    <w:bookmarkEnd w:id="14"/>
    <w:bookmarkEnd w:id="15"/>
    <w:bookmarkStart w:id="16" w:name="미해결-요구사항-검증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미해결 요구사항 검증</w:t>
      </w:r>
    </w:p>
    <w:p>
      <w:pPr>
        <w:pStyle w:val="FirstParagraph"/>
      </w:pPr>
      <w:r>
        <w:t xml:space="preserve">요구사항 추적 매트릭스는 모든</w:t>
      </w:r>
      <w:r>
        <w:t xml:space="preserve"> </w:t>
      </w:r>
      <w:r>
        <w:rPr>
          <w:rStyle w:val="VerbatimChar"/>
        </w:rPr>
        <w:t xml:space="preserve">FR-*</w:t>
      </w:r>
      <w:r>
        <w:t xml:space="preserve">/</w:t>
      </w:r>
      <w:r>
        <w:rPr>
          <w:rStyle w:val="VerbatimChar"/>
        </w:rPr>
        <w:t xml:space="preserve">NFR-*</w:t>
      </w:r>
      <w:r>
        <w:t xml:space="preserve">를 테스트 케이스에 매핑</w:t>
      </w:r>
      <w:r>
        <w:t xml:space="preserve"> </w:t>
      </w:r>
      <w:r>
        <w:t xml:space="preserve">한다. 본 기준선 시점에 대부분의 케이스는</w:t>
      </w:r>
      <w:r>
        <w:t xml:space="preserve"> </w:t>
      </w:r>
      <w:r>
        <w:rPr>
          <w:b/>
          <w:bCs/>
        </w:rPr>
        <w:t xml:space="preserve">정의되었으나 아직 미자동화</w:t>
      </w:r>
      <w:r>
        <w:t xml:space="preserve"> </w:t>
      </w:r>
      <w:r>
        <w:t xml:space="preserve">상태이다. 우선순위 검증 작업(테스트 명세서 §7.2):</w:t>
      </w:r>
    </w:p>
    <w:p>
      <w:pPr>
        <w:pStyle w:val="Compact"/>
        <w:numPr>
          <w:ilvl w:val="0"/>
          <w:numId w:val="1003"/>
        </w:numPr>
      </w:pPr>
      <w:r>
        <w:t xml:space="preserve">백엔드 인증 및 RBAC 통합 테스트.</w:t>
      </w:r>
    </w:p>
    <w:p>
      <w:pPr>
        <w:pStyle w:val="Compact"/>
        <w:numPr>
          <w:ilvl w:val="0"/>
          <w:numId w:val="1003"/>
        </w:numPr>
      </w:pPr>
      <w:r>
        <w:t xml:space="preserve">AI 대체 경로를 포함한 회화 및 채점 흐름.</w:t>
      </w:r>
    </w:p>
    <w:p>
      <w:pPr>
        <w:pStyle w:val="Compact"/>
        <w:numPr>
          <w:ilvl w:val="0"/>
          <w:numId w:val="1003"/>
        </w:numPr>
      </w:pPr>
      <w:r>
        <w:t xml:space="preserve">관리 변경 + 감사 원자성.</w:t>
      </w:r>
    </w:p>
    <w:p>
      <w:pPr>
        <w:pStyle w:val="Compact"/>
        <w:numPr>
          <w:ilvl w:val="0"/>
          <w:numId w:val="1003"/>
        </w:numPr>
      </w:pPr>
      <w:r>
        <w:t xml:space="preserve">Flutter core 로직 및 핵심 위젯 테스트.</w:t>
      </w:r>
    </w:p>
    <w:bookmarkEnd w:id="16"/>
    <w:bookmarkStart w:id="17" w:name="결함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결함</w:t>
      </w:r>
    </w:p>
    <w:p>
      <w:pPr>
        <w:pStyle w:val="FirstParagraph"/>
      </w:pPr>
      <w:r>
        <w:t xml:space="preserve">본 기준선에 대해 공식 결함 로그는 수립되지 않았다. 알려진 구현 격차</w:t>
      </w:r>
      <w:r>
        <w:t xml:space="preserve"> </w:t>
      </w:r>
      <w:r>
        <w:t xml:space="preserve">(플레이스홀더 AI 세션 시작, 비활성화된 gzip 차단 스위치, 디버그 키</w:t>
      </w:r>
      <w:r>
        <w:t xml:space="preserve"> </w:t>
      </w:r>
      <w:r>
        <w:t xml:space="preserve">서명 Android 릴리스, 개방형 관리자 가입, CI 브랜치 불일치)는 시스템</w:t>
      </w:r>
      <w:r>
        <w:t xml:space="preserve"> </w:t>
      </w:r>
      <w:r>
        <w:t xml:space="preserve">설계 명세서 §11과 프로젝트 및 리스크 관리 계획의 리스크 등록부에서</w:t>
      </w:r>
      <w:r>
        <w:t xml:space="preserve"> </w:t>
      </w:r>
      <w:r>
        <w:t xml:space="preserve">엔지니어링 항목으로 추적된다.</w:t>
      </w:r>
    </w:p>
    <w:bookmarkEnd w:id="17"/>
    <w:bookmarkStart w:id="18" w:name="결론-및-권고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결론 및 권고</w:t>
      </w:r>
    </w:p>
    <w:p>
      <w:pPr>
        <w:pStyle w:val="FirstParagraph"/>
      </w:pPr>
      <w:r>
        <w:t xml:space="preserve">vLearn2는 견고한 소수의 단위 테스트를 가지고 있으나</w:t>
      </w:r>
      <w:r>
        <w:t xml:space="preserve"> </w:t>
      </w:r>
      <w:r>
        <w:rPr>
          <w:b/>
          <w:bCs/>
        </w:rPr>
        <w:t xml:space="preserve">핵심 비즈니스</w:t>
      </w:r>
      <w:r>
        <w:rPr>
          <w:b/>
          <w:bCs/>
        </w:rPr>
        <w:t xml:space="preserve"> </w:t>
      </w:r>
      <w:r>
        <w:rPr>
          <w:b/>
          <w:bCs/>
        </w:rPr>
        <w:t xml:space="preserve">로직에 대한 의미 있는 커버리지가 없다</w:t>
      </w:r>
      <w:r>
        <w:t xml:space="preserve">. v1.0 릴리스 강화 마일스톤</w:t>
      </w:r>
      <w:r>
        <w:t xml:space="preserve"> </w:t>
      </w:r>
      <w:r>
        <w:t xml:space="preserve">이전에 테스트 명세서 §7.2 격차 해소 계획을 실행한 후, 실제 실행</w:t>
      </w:r>
      <w:r>
        <w:t xml:space="preserve"> </w:t>
      </w:r>
      <w:r>
        <w:t xml:space="preserve">결과를 §4에 채워 본 보고서를 재생성하라. P1 테스트 케이스 실패는</w:t>
      </w:r>
      <w:r>
        <w:t xml:space="preserve"> </w:t>
      </w:r>
      <w:r>
        <w:t xml:space="preserve">릴리스 차단 항목으로 취급하라.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테스트 요약 보고서(기준선) 끝.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테스트 요약 보고서</dc:title>
  <dc:creator>vLearn2 QA</dc:creator>
  <cp:keywords/>
  <dcterms:created xsi:type="dcterms:W3CDTF">2026-05-22T11:35:48Z</dcterms:created>
  <dcterms:modified xsi:type="dcterms:W3CDTF">2026-05-22T11:35:48Z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