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02B76" w:rsidRPr="00C54B47" w:rsidRDefault="00202B76" w:rsidP="00C54B47">
      <w:pPr>
        <w:jc w:val="center"/>
        <w:rPr>
          <w:b/>
          <w:sz w:val="44"/>
          <w:szCs w:val="44"/>
        </w:rPr>
      </w:pPr>
      <w:r w:rsidRPr="00C54B47">
        <w:rPr>
          <w:b/>
          <w:sz w:val="44"/>
          <w:szCs w:val="44"/>
        </w:rPr>
        <w:t>跨网私接通报</w:t>
      </w:r>
    </w:p>
    <w:p w:rsidR="00202B76" w:rsidRPr="00C54B47" w:rsidRDefault="00202B76" w:rsidP="00202B76">
      <w:pPr>
        <w:widowControl/>
        <w:shd w:val="clear" w:color="auto" w:fill="FFFFFF"/>
        <w:spacing w:line="315" w:lineRule="atLeast"/>
        <w:rPr>
          <w:rFonts w:ascii="微软雅黑" w:eastAsia="微软雅黑" w:hAnsi="微软雅黑" w:cs="Calibri"/>
          <w:bCs/>
          <w:color w:val="000000"/>
          <w:kern w:val="0"/>
          <w:sz w:val="24"/>
          <w:szCs w:val="24"/>
        </w:rPr>
      </w:pPr>
      <w:r w:rsidRPr="00C54B47">
        <w:rPr>
          <w:rFonts w:ascii="微软雅黑" w:eastAsia="微软雅黑" w:hAnsi="微软雅黑" w:cs="Calibri"/>
          <w:bCs/>
          <w:color w:val="000000"/>
          <w:kern w:val="0"/>
          <w:sz w:val="24"/>
          <w:szCs w:val="24"/>
        </w:rPr>
        <w:t>经省网安中心检测，</w:t>
      </w:r>
      <w:r w:rsidRPr="00C54B47">
        <w:rPr>
          <w:rFonts w:ascii="微软雅黑" w:eastAsia="微软雅黑" w:hAnsi="微软雅黑" w:cs="Calibri" w:hint="eastAsia"/>
          <w:bCs/>
          <w:color w:val="000000"/>
          <w:kern w:val="0"/>
          <w:sz w:val="24"/>
          <w:szCs w:val="24"/>
        </w:rPr>
        <w:t>无线网地址1</w:t>
      </w:r>
      <w:r w:rsidRPr="00C54B47">
        <w:rPr>
          <w:rFonts w:ascii="微软雅黑" w:eastAsia="微软雅黑" w:hAnsi="微软雅黑" w:cs="Calibri"/>
          <w:bCs/>
          <w:color w:val="000000"/>
          <w:kern w:val="0"/>
          <w:sz w:val="24"/>
          <w:szCs w:val="24"/>
        </w:rPr>
        <w:t>0.1.90.2存在跨网私接，请第一时间排查确认并反馈是否为自身</w:t>
      </w:r>
      <w:r w:rsidRPr="00C54B47">
        <w:rPr>
          <w:rFonts w:ascii="微软雅黑" w:eastAsia="微软雅黑" w:hAnsi="微软雅黑" w:cs="Calibri" w:hint="eastAsia"/>
          <w:bCs/>
          <w:color w:val="000000"/>
          <w:kern w:val="0"/>
          <w:sz w:val="24"/>
          <w:szCs w:val="24"/>
        </w:rPr>
        <w:t>I</w:t>
      </w:r>
      <w:r w:rsidRPr="00C54B47">
        <w:rPr>
          <w:rFonts w:ascii="微软雅黑" w:eastAsia="微软雅黑" w:hAnsi="微软雅黑" w:cs="Calibri"/>
          <w:bCs/>
          <w:color w:val="000000"/>
          <w:kern w:val="0"/>
          <w:sz w:val="24"/>
          <w:szCs w:val="24"/>
        </w:rPr>
        <w:t>P，并严禁以下跨网私接行为。</w:t>
      </w:r>
      <w:bookmarkStart w:id="0" w:name="_GoBack"/>
      <w:bookmarkEnd w:id="0"/>
    </w:p>
    <w:p w:rsidR="00202B76" w:rsidRPr="00C54B47" w:rsidRDefault="00202B76" w:rsidP="00202B76">
      <w:pPr>
        <w:widowControl/>
        <w:shd w:val="clear" w:color="auto" w:fill="FFFFFF"/>
        <w:spacing w:line="315" w:lineRule="atLeast"/>
        <w:rPr>
          <w:rFonts w:ascii="Calibri" w:eastAsia="宋体" w:hAnsi="Calibri" w:cs="Calibri"/>
          <w:color w:val="000000"/>
          <w:kern w:val="0"/>
          <w:sz w:val="24"/>
          <w:szCs w:val="24"/>
        </w:rPr>
      </w:pPr>
      <w:r w:rsidRPr="00C54B47">
        <w:rPr>
          <w:rFonts w:ascii="微软雅黑" w:eastAsia="微软雅黑" w:hAnsi="微软雅黑" w:cs="Calibri" w:hint="eastAsia"/>
          <w:bCs/>
          <w:color w:val="000000"/>
          <w:kern w:val="0"/>
          <w:sz w:val="24"/>
          <w:szCs w:val="24"/>
        </w:rPr>
        <w:t>场景一：服务器同时连接可出访互联网的 10 网段私网和 DCN 内网；</w:t>
      </w:r>
    </w:p>
    <w:p w:rsidR="00202B76" w:rsidRPr="00C54B47" w:rsidRDefault="00202B76" w:rsidP="00202B76">
      <w:pPr>
        <w:widowControl/>
        <w:shd w:val="clear" w:color="auto" w:fill="FFFFFF"/>
        <w:spacing w:line="315" w:lineRule="atLeast"/>
        <w:rPr>
          <w:rFonts w:ascii="Calibri" w:eastAsia="宋体" w:hAnsi="Calibri" w:cs="Calibri"/>
          <w:color w:val="000000"/>
          <w:kern w:val="0"/>
          <w:sz w:val="24"/>
          <w:szCs w:val="24"/>
        </w:rPr>
      </w:pPr>
      <w:r w:rsidRPr="00C54B47">
        <w:rPr>
          <w:rFonts w:ascii="微软雅黑" w:eastAsia="微软雅黑" w:hAnsi="微软雅黑" w:cs="Calibri" w:hint="eastAsia"/>
          <w:bCs/>
          <w:color w:val="000000"/>
          <w:kern w:val="0"/>
          <w:sz w:val="24"/>
          <w:szCs w:val="24"/>
        </w:rPr>
        <w:t>场景二：路由器同时连接可出访互联网的 10 网段私网和 DCN 内网；</w:t>
      </w:r>
    </w:p>
    <w:p w:rsidR="00202B76" w:rsidRPr="00C54B47" w:rsidRDefault="00202B76" w:rsidP="00202B76">
      <w:pPr>
        <w:widowControl/>
        <w:shd w:val="clear" w:color="auto" w:fill="FFFFFF"/>
        <w:spacing w:line="315" w:lineRule="atLeast"/>
        <w:rPr>
          <w:rFonts w:ascii="Calibri" w:eastAsia="宋体" w:hAnsi="Calibri" w:cs="Calibri"/>
          <w:color w:val="000000"/>
          <w:kern w:val="0"/>
          <w:sz w:val="24"/>
          <w:szCs w:val="24"/>
        </w:rPr>
      </w:pPr>
      <w:r w:rsidRPr="00C54B47">
        <w:rPr>
          <w:rFonts w:ascii="微软雅黑" w:eastAsia="微软雅黑" w:hAnsi="微软雅黑" w:cs="Calibri" w:hint="eastAsia"/>
          <w:bCs/>
          <w:color w:val="000000"/>
          <w:kern w:val="0"/>
          <w:sz w:val="24"/>
          <w:szCs w:val="24"/>
        </w:rPr>
        <w:t>场景三：办公终端未断开无线办公网的条件下接入有线DCN内网；</w:t>
      </w:r>
    </w:p>
    <w:p w:rsidR="00202B76" w:rsidRPr="00C54B47" w:rsidRDefault="00202B76" w:rsidP="00202B76">
      <w:pPr>
        <w:widowControl/>
        <w:shd w:val="clear" w:color="auto" w:fill="FFFFFF"/>
        <w:spacing w:line="315" w:lineRule="atLeast"/>
        <w:rPr>
          <w:rFonts w:ascii="Calibri" w:eastAsia="宋体" w:hAnsi="Calibri" w:cs="Calibri"/>
          <w:color w:val="000000"/>
          <w:kern w:val="0"/>
          <w:sz w:val="24"/>
          <w:szCs w:val="24"/>
        </w:rPr>
      </w:pPr>
      <w:r w:rsidRPr="00C54B47">
        <w:rPr>
          <w:rFonts w:ascii="微软雅黑" w:eastAsia="微软雅黑" w:hAnsi="微软雅黑" w:cs="Calibri" w:hint="eastAsia"/>
          <w:bCs/>
          <w:color w:val="000000"/>
          <w:kern w:val="0"/>
          <w:sz w:val="24"/>
          <w:szCs w:val="24"/>
        </w:rPr>
        <w:t>场景四：办公终端未断开有线办公网的条件下接入无线DCN内网；</w:t>
      </w:r>
    </w:p>
    <w:p w:rsidR="00202B76" w:rsidRPr="00C54B47" w:rsidRDefault="00202B76" w:rsidP="00202B76">
      <w:pPr>
        <w:widowControl/>
        <w:shd w:val="clear" w:color="auto" w:fill="FFFFFF"/>
        <w:spacing w:line="315" w:lineRule="atLeast"/>
        <w:rPr>
          <w:rFonts w:ascii="Calibri" w:eastAsia="宋体" w:hAnsi="Calibri" w:cs="Calibri"/>
          <w:color w:val="000000"/>
          <w:kern w:val="0"/>
          <w:sz w:val="24"/>
          <w:szCs w:val="24"/>
        </w:rPr>
      </w:pPr>
      <w:r w:rsidRPr="00C54B47">
        <w:rPr>
          <w:rFonts w:ascii="微软雅黑" w:eastAsia="微软雅黑" w:hAnsi="微软雅黑" w:cs="Calibri" w:hint="eastAsia"/>
          <w:bCs/>
          <w:color w:val="000000"/>
          <w:kern w:val="0"/>
          <w:sz w:val="24"/>
          <w:szCs w:val="24"/>
        </w:rPr>
        <w:t>场景五：办公终端通过代理终端访问私自搭建的代理服务器实现终端内外网均可出访。</w:t>
      </w:r>
    </w:p>
    <w:p w:rsidR="002304B6" w:rsidRPr="00202B76" w:rsidRDefault="002304B6"/>
    <w:sectPr w:rsidR="002304B6" w:rsidRPr="00202B76">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E509B" w:rsidRDefault="003E509B" w:rsidP="00202B76">
      <w:r>
        <w:separator/>
      </w:r>
    </w:p>
  </w:endnote>
  <w:endnote w:type="continuationSeparator" w:id="0">
    <w:p w:rsidR="003E509B" w:rsidRDefault="003E509B" w:rsidP="00202B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EFF" w:usb1="C0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E509B" w:rsidRDefault="003E509B" w:rsidP="00202B76">
      <w:r>
        <w:separator/>
      </w:r>
    </w:p>
  </w:footnote>
  <w:footnote w:type="continuationSeparator" w:id="0">
    <w:p w:rsidR="003E509B" w:rsidRDefault="003E509B" w:rsidP="00202B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70166"/>
    <w:rsid w:val="00061B6D"/>
    <w:rsid w:val="00202B76"/>
    <w:rsid w:val="002304B6"/>
    <w:rsid w:val="0027145B"/>
    <w:rsid w:val="003E509B"/>
    <w:rsid w:val="00570166"/>
    <w:rsid w:val="00BA62D7"/>
    <w:rsid w:val="00C54B4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D9A6D6F1-6667-41EC-A819-3A88357B12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02B76"/>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3"/>
    <w:uiPriority w:val="99"/>
    <w:rsid w:val="00202B76"/>
    <w:rPr>
      <w:sz w:val="18"/>
      <w:szCs w:val="18"/>
    </w:rPr>
  </w:style>
  <w:style w:type="paragraph" w:styleId="a4">
    <w:name w:val="footer"/>
    <w:basedOn w:val="a"/>
    <w:link w:val="Char0"/>
    <w:uiPriority w:val="99"/>
    <w:unhideWhenUsed/>
    <w:rsid w:val="00202B76"/>
    <w:pPr>
      <w:tabs>
        <w:tab w:val="center" w:pos="4153"/>
        <w:tab w:val="right" w:pos="8306"/>
      </w:tabs>
      <w:snapToGrid w:val="0"/>
      <w:jc w:val="left"/>
    </w:pPr>
    <w:rPr>
      <w:sz w:val="18"/>
      <w:szCs w:val="18"/>
    </w:rPr>
  </w:style>
  <w:style w:type="character" w:customStyle="1" w:styleId="Char0">
    <w:name w:val="页脚 Char"/>
    <w:basedOn w:val="a0"/>
    <w:link w:val="a4"/>
    <w:uiPriority w:val="99"/>
    <w:rsid w:val="00202B76"/>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781460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333B78-FC62-4C70-AEA1-1EE058E357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36</Words>
  <Characters>208</Characters>
  <Application>Microsoft Office Word</Application>
  <DocSecurity>0</DocSecurity>
  <Lines>1</Lines>
  <Paragraphs>1</Paragraphs>
  <ScaleCrop>false</ScaleCrop>
  <Company>P R C</Company>
  <LinksUpToDate>false</LinksUpToDate>
  <CharactersWithSpaces>243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Administrator</cp:lastModifiedBy>
  <cp:revision>3</cp:revision>
  <dcterms:created xsi:type="dcterms:W3CDTF">2025-12-10T03:17:00Z</dcterms:created>
  <dcterms:modified xsi:type="dcterms:W3CDTF">2025-12-10T03:19:00Z</dcterms:modified>
</cp:coreProperties>
</file>