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6ED" w:rsidRDefault="004D06ED" w:rsidP="004D06ED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User Authentication &amp; Access Security</w:t>
      </w:r>
    </w:p>
    <w:p w:rsidR="004D06ED" w:rsidRDefault="004D06ED" w:rsidP="004D06ED">
      <w:pPr>
        <w:spacing w:after="480"/>
        <w:rPr>
          <w:rFonts w:ascii="Segoe UI" w:hAnsi="Segoe UI"/>
          <w:i/>
          <w:color w:val="808080"/>
          <w:sz w:val="26"/>
        </w:rPr>
      </w:pPr>
      <w:r>
        <w:rPr>
          <w:rFonts w:ascii="Segoe UI" w:hAnsi="Segoe UI"/>
          <w:i/>
          <w:color w:val="808080"/>
          <w:sz w:val="26"/>
        </w:rPr>
        <w:t>Part 3: JWT Authentication Flows, Bcrypt Password Hashing, and Route Protections</w:t>
      </w:r>
    </w:p>
    <w:p w:rsidR="004D06ED" w:rsidRDefault="004D06ED" w:rsidP="004D06ED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4D06ED" w:rsidRDefault="004D06ED" w:rsidP="004D06ED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1. JWT Token Authentication Architecture</w:t>
      </w:r>
    </w:p>
    <w:p w:rsidR="004D06ED" w:rsidRDefault="004D06ED" w:rsidP="004D06ED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platform implements stateless session tracking using JSON Web Tokens (JWT) for secure authentication: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Generation: When a user registers or logs in successfully, the server creates a token containing the user's unique ID.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Signing: The token is signed using a secret string (JWT_SECRET) with a 30-day expiration window.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Storage: The client stores the token in LocalStorage and attaches it to the HTTP Authorization header of all API calls.</w:t>
      </w:r>
    </w:p>
    <w:p w:rsidR="004D06ED" w:rsidRDefault="004D06ED" w:rsidP="004D06ED">
      <w:pPr>
        <w:spacing w:after="240"/>
        <w:rPr>
          <w:rFonts w:ascii="Segoe UI" w:hAnsi="Segoe UI"/>
          <w:color w:val="000000"/>
        </w:rPr>
      </w:pPr>
    </w:p>
    <w:p w:rsidR="004D06ED" w:rsidRDefault="004D06ED" w:rsidP="004D06ED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2. Security Middleware (back end/middleware/auth.js)</w:t>
      </w:r>
    </w:p>
    <w:p w:rsidR="004D06ED" w:rsidRDefault="004D06ED" w:rsidP="004D06ED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auth.js file exports two vital middleware functions to intercept and secure API routes: protect and adminOnly.</w:t>
      </w:r>
    </w:p>
    <w:p w:rsidR="004D06ED" w:rsidRDefault="004D06ED" w:rsidP="004D06ED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protect middleware ensures a request has a verified token: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export const protect = async (req, res, next) =&gt;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let token;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if (req.headers.authorization &amp;&amp; req.headers.authorization.startsWith('Bearer'))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try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token = req.headers.authorization.split(' ')[1];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const decoded = jwt.verify(token, JWT_SECRET);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const user = await User.findById(decoded.id);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if (!user) return res.status(401).json({ message: 'Not authorized' });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if (user.isSuspended) return res.status(403).json({ message: 'Account suspended' });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req.user = { id: user._id, username: user.username, email: user.email, role: user.role };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next();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 catch (error)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return res.status(401).json({ message: 'Token verification failed' });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Header Parsing: Checks if an Authorization header exists and starts with Bearer.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Token Extraction: Splits the header string to extract the raw token.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Verification: Decodes the token using jwt.verify and the secret key.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Suspension Checking: Fetches user details from the database and checks if isSuspended is true, returning a 403 Forbidden to suspended accounts.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Context Attachment: Binds user ID, name, email, and role to the req.user object so downstream controllers know who made the request.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Fallback: Returns 401 Unauthorized if token verification fails or if no token is provided.</w:t>
      </w:r>
    </w:p>
    <w:p w:rsidR="004D06ED" w:rsidRDefault="004D06ED" w:rsidP="004D06ED">
      <w:pPr>
        <w:spacing w:after="240"/>
        <w:rPr>
          <w:rFonts w:ascii="Segoe UI" w:hAnsi="Segoe UI"/>
          <w:color w:val="000000"/>
        </w:rPr>
      </w:pPr>
    </w:p>
    <w:p w:rsidR="004D06ED" w:rsidRDefault="004D06ED" w:rsidP="004D06ED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3. Administrator Authorization (adminOnly) Middleware</w:t>
      </w:r>
    </w:p>
    <w:p w:rsidR="004D06ED" w:rsidRDefault="004D06ED" w:rsidP="004D06ED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adminOnly middleware restricts access to administrative endpoints like suspension and statistics controllers: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export const adminOnly = (req, res, next) =&gt;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if (req.user &amp;&amp; req.user.role === 'admin')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next();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 else {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return res.status(403).json({ message: 'Access denied, admin privileges required' });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4D06ED" w:rsidRDefault="004D06ED" w:rsidP="004D06ED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Checks if req.user is populated (meaning protect already ran successfully).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Verifies if user's role is admin. If not, halts execution and returns a 403 Forbidden error.</w:t>
      </w:r>
    </w:p>
    <w:p w:rsidR="004D06ED" w:rsidRDefault="004D06ED" w:rsidP="004D06ED">
      <w:pPr>
        <w:spacing w:after="240"/>
        <w:rPr>
          <w:rFonts w:ascii="Segoe UI" w:hAnsi="Segoe UI"/>
          <w:color w:val="000000"/>
        </w:rPr>
      </w:pPr>
    </w:p>
    <w:p w:rsidR="004D06ED" w:rsidRDefault="004D06ED" w:rsidP="004D06ED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4. Cryptographic Password Hashing</w:t>
      </w:r>
    </w:p>
    <w:p w:rsidR="004D06ED" w:rsidRDefault="004D06ED" w:rsidP="004D06ED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User passwords are never stored in raw plaintext. During registration or profile modification, the system secures passwords using bcryptjs: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Salt Generation: Generates a cryptographic salt string using 10 rounds of salt-generation logic (bcrypt.genSalt(10)).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Hashing: Combines salt with raw password string to produce an irreversible cryptographic hash (bcrypt.hash(password, salt)).</w:t>
      </w:r>
    </w:p>
    <w:p w:rsidR="004D06ED" w:rsidRDefault="004D06ED" w:rsidP="004D06ED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Verification: Compares incoming login password attempts against database hash values (bcrypt.compare(password, user.password)).</w:t>
      </w:r>
    </w:p>
    <w:p w:rsidR="004D06ED" w:rsidRDefault="004D06ED" w:rsidP="004D06ED">
      <w:pPr>
        <w:spacing w:after="240"/>
        <w:rPr>
          <w:rFonts w:ascii="Segoe UI" w:hAnsi="Segoe UI"/>
          <w:color w:val="000000"/>
        </w:rPr>
      </w:pPr>
    </w:p>
    <w:p w:rsidR="00D774E1" w:rsidRPr="004D06ED" w:rsidRDefault="00D774E1" w:rsidP="004D06ED">
      <w:pPr>
        <w:spacing w:after="240"/>
        <w:rPr>
          <w:rFonts w:ascii="Segoe UI" w:hAnsi="Segoe UI"/>
          <w:color w:val="000000"/>
        </w:rPr>
      </w:pPr>
    </w:p>
    <w:sectPr w:rsidR="00D774E1" w:rsidRPr="004D06ED" w:rsidSect="004D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4D06ED"/>
    <w:rsid w:val="004D06ED"/>
    <w:rsid w:val="00D774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2026-06-05T08:04:00Z</dcterms:created>
  <dcterms:modified xsi:type="dcterms:W3CDTF">2026-06-05T08:04:00Z</dcterms:modified>
</cp:coreProperties>
</file>