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78F3" w:rsidRDefault="00C278F3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ASME Code Ductile Failure Criteria for Impulsively Loaded Pressure Vessels</w:t>
      </w:r>
    </w:p>
    <w:p w:rsidR="00C278F3" w:rsidRDefault="00C278F3" w:rsidP="00C278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Authors: Robert E. Nickell, Thomas A. Duffey, and Edward A. Rodriguez</w:t>
      </w:r>
    </w:p>
    <w:p w:rsidR="00380495" w:rsidRDefault="00C278F3" w:rsidP="00C278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LA-UR-03-2521</w:t>
      </w:r>
    </w:p>
    <w:p w:rsidR="00380495" w:rsidRDefault="003804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380495" w:rsidRDefault="00380495" w:rsidP="00C278F3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Confinement Vessel Dynamic Analysis</w:t>
      </w:r>
    </w:p>
    <w:p w:rsidR="00380495" w:rsidRDefault="00380495" w:rsidP="00C278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Authors: R. Robert Stevens and Stephen P. Rojas</w:t>
      </w:r>
    </w:p>
    <w:p w:rsidR="00C278F3" w:rsidRDefault="00380495" w:rsidP="00C278F3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</w:rPr>
        <w:t>LA-13628-MS</w:t>
      </w:r>
      <w:r w:rsidR="00C278F3">
        <w:rPr>
          <w:rFonts w:ascii="Times New Roman" w:hAnsi="Times New Roman" w:cs="Times New Roman"/>
          <w:b/>
          <w:sz w:val="24"/>
        </w:rPr>
        <w:br w:type="page"/>
      </w:r>
    </w:p>
    <w:p w:rsidR="008A0385" w:rsidRDefault="00C278F3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Design Considerations for Blast Loads in Pressure Vessels</w:t>
      </w:r>
    </w:p>
    <w:p w:rsidR="00C278F3" w:rsidRDefault="00C278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Authors: Edward A. Rodriguez, Robert E. Nickell, Jason E. Pepin</w:t>
      </w:r>
    </w:p>
    <w:p w:rsidR="00C278F3" w:rsidRDefault="00C278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LA-UR-07-2754</w:t>
      </w:r>
    </w:p>
    <w:p w:rsidR="00C278F3" w:rsidRDefault="00C278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601E04" w:rsidRDefault="00601E04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Fracture Behavior of Explosively Loaded Spherical Molded Steel Shells</w:t>
      </w:r>
    </w:p>
    <w:p w:rsidR="00601E04" w:rsidRDefault="00601E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Authors: I. A. Balagansky, Yu A. Karanik, V. A. Agureikin, A. V. Vinogradov, A. I. Balagansky</w:t>
      </w:r>
    </w:p>
    <w:p w:rsidR="00601E04" w:rsidRDefault="00601E04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</w:rPr>
        <w:t>Theoretical and Applied Fracture Mechanics 36 (2001)</w:t>
      </w:r>
      <w:bookmarkStart w:id="0" w:name="_GoBack"/>
      <w:bookmarkEnd w:id="0"/>
      <w:r>
        <w:rPr>
          <w:rFonts w:ascii="Times New Roman" w:hAnsi="Times New Roman" w:cs="Times New Roman"/>
          <w:b/>
          <w:sz w:val="24"/>
        </w:rPr>
        <w:br w:type="page"/>
      </w:r>
    </w:p>
    <w:p w:rsidR="00C278F3" w:rsidRDefault="00C278F3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Implementing Code Case 2564: Impulsively Loaded Pressure Vessels ASME Section VIII, Division 3</w:t>
      </w:r>
    </w:p>
    <w:p w:rsidR="008925F1" w:rsidRDefault="00C278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Presented by Edward A. Rodriguez</w:t>
      </w:r>
    </w:p>
    <w:p w:rsidR="008925F1" w:rsidRDefault="008925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601E04" w:rsidRDefault="00601E04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Phase Transitions in Spherical Stress Waves</w:t>
      </w:r>
    </w:p>
    <w:p w:rsidR="00601E04" w:rsidRDefault="00601E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Authors: E. A. Kozlov and A. V. Zhukov</w:t>
      </w:r>
    </w:p>
    <w:p w:rsidR="00601E04" w:rsidRDefault="00601E04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</w:rPr>
        <w:t>AIP Conference Procedings 309, 977 (1994)</w:t>
      </w:r>
      <w:r>
        <w:rPr>
          <w:rFonts w:ascii="Times New Roman" w:hAnsi="Times New Roman" w:cs="Times New Roman"/>
          <w:b/>
          <w:sz w:val="24"/>
        </w:rPr>
        <w:br w:type="page"/>
      </w:r>
    </w:p>
    <w:p w:rsidR="00C278F3" w:rsidRDefault="008925F1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Response of Containment Vessels to Explosive Blast Loading</w:t>
      </w:r>
    </w:p>
    <w:p w:rsidR="008925F1" w:rsidRDefault="008925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Authors: T. A. Duffey, R. R. Karpp, and T. R. Neal</w:t>
      </w:r>
    </w:p>
    <w:p w:rsidR="008925F1" w:rsidRPr="008925F1" w:rsidRDefault="008925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LA-UR-81-2795</w:t>
      </w:r>
    </w:p>
    <w:sectPr w:rsidR="008925F1" w:rsidRPr="008925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4E3E"/>
    <w:rsid w:val="000C0EBA"/>
    <w:rsid w:val="00164E3E"/>
    <w:rsid w:val="00380495"/>
    <w:rsid w:val="00601E04"/>
    <w:rsid w:val="008925F1"/>
    <w:rsid w:val="00951D24"/>
    <w:rsid w:val="00C27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62FEB"/>
  <w15:chartTrackingRefBased/>
  <w15:docId w15:val="{2528C9A4-A90B-4503-8696-4833AF53D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LANL DCS-CSD</Company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Allard, Thomas Ernest</dc:creator>
  <cp:keywords/>
  <dc:description/>
  <cp:lastModifiedBy>Allard, Thomas Ernest</cp:lastModifiedBy>
  <cp:revision>6</cp:revision>
  <dcterms:created xsi:type="dcterms:W3CDTF">2019-02-06T23:29:00Z</dcterms:created>
  <dcterms:modified xsi:type="dcterms:W3CDTF">2019-02-06T23:44:00Z</dcterms:modified>
</cp:coreProperties>
</file>