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D3D" w:rsidRDefault="00ED6D3D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>Identification of Viscoelastic C-S-H Behavior in Mature Cement Paste by FFT-based Homogenization Method</w:t>
      </w:r>
    </w:p>
    <w:p w:rsidR="00ED6D3D" w:rsidRDefault="00ED6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Authors: </w:t>
      </w:r>
      <w:proofErr w:type="spellStart"/>
      <w:r>
        <w:rPr>
          <w:rFonts w:ascii="Times New Roman" w:hAnsi="Times New Roman" w:cs="Times New Roman"/>
        </w:rPr>
        <w:t>Vit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Smilauer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Zdenek</w:t>
      </w:r>
      <w:proofErr w:type="spellEnd"/>
      <w:r>
        <w:rPr>
          <w:rFonts w:ascii="Times New Roman" w:hAnsi="Times New Roman" w:cs="Times New Roman"/>
        </w:rPr>
        <w:t xml:space="preserve"> P. </w:t>
      </w:r>
      <w:proofErr w:type="spellStart"/>
      <w:r>
        <w:rPr>
          <w:rFonts w:ascii="Times New Roman" w:hAnsi="Times New Roman" w:cs="Times New Roman"/>
        </w:rPr>
        <w:t>Bazant</w:t>
      </w:r>
      <w:proofErr w:type="spellEnd"/>
    </w:p>
    <w:p w:rsidR="00ED6D3D" w:rsidRDefault="00ED6D3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>Cement and Concrete Research – 2010, Vol. 40</w:t>
      </w:r>
      <w:r>
        <w:rPr>
          <w:rFonts w:ascii="Times New Roman" w:hAnsi="Times New Roman" w:cs="Times New Roman"/>
          <w:b/>
          <w:sz w:val="24"/>
        </w:rPr>
        <w:br w:type="page"/>
      </w:r>
    </w:p>
    <w:p w:rsidR="008A0385" w:rsidRPr="00ED6D3D" w:rsidRDefault="00ED6D3D">
      <w:pPr>
        <w:rPr>
          <w:rFonts w:ascii="Times New Roman" w:hAnsi="Times New Roman" w:cs="Times New Roman"/>
          <w:b/>
          <w:sz w:val="24"/>
        </w:rPr>
      </w:pPr>
      <w:r w:rsidRPr="00ED6D3D">
        <w:rPr>
          <w:rFonts w:ascii="Times New Roman" w:hAnsi="Times New Roman" w:cs="Times New Roman"/>
          <w:b/>
          <w:sz w:val="24"/>
        </w:rPr>
        <w:lastRenderedPageBreak/>
        <w:t>Proper Orthogonal Decomposition Framework for the Explicit Solution of Discrete Systems with Softening Response</w:t>
      </w:r>
    </w:p>
    <w:p w:rsidR="00ED6D3D" w:rsidRPr="00ED6D3D" w:rsidRDefault="00ED6D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Authors: </w:t>
      </w:r>
      <w:r w:rsidRPr="00ED6D3D">
        <w:rPr>
          <w:rFonts w:ascii="Times New Roman" w:hAnsi="Times New Roman" w:cs="Times New Roman"/>
        </w:rPr>
        <w:t xml:space="preserve">Chiara </w:t>
      </w:r>
      <w:proofErr w:type="spellStart"/>
      <w:r w:rsidRPr="00ED6D3D">
        <w:rPr>
          <w:rFonts w:ascii="Times New Roman" w:hAnsi="Times New Roman" w:cs="Times New Roman"/>
        </w:rPr>
        <w:t>Ceccato</w:t>
      </w:r>
      <w:proofErr w:type="spellEnd"/>
      <w:r w:rsidRPr="00ED6D3D">
        <w:rPr>
          <w:rFonts w:ascii="Times New Roman" w:hAnsi="Times New Roman" w:cs="Times New Roman"/>
        </w:rPr>
        <w:t xml:space="preserve">, </w:t>
      </w:r>
      <w:proofErr w:type="spellStart"/>
      <w:r w:rsidRPr="00ED6D3D">
        <w:rPr>
          <w:rFonts w:ascii="Times New Roman" w:hAnsi="Times New Roman" w:cs="Times New Roman"/>
        </w:rPr>
        <w:t>Xinwei</w:t>
      </w:r>
      <w:proofErr w:type="spellEnd"/>
      <w:r w:rsidRPr="00ED6D3D">
        <w:rPr>
          <w:rFonts w:ascii="Times New Roman" w:hAnsi="Times New Roman" w:cs="Times New Roman"/>
        </w:rPr>
        <w:t xml:space="preserve"> Zhou, Daniele </w:t>
      </w:r>
      <w:proofErr w:type="spellStart"/>
      <w:r w:rsidRPr="00ED6D3D">
        <w:rPr>
          <w:rFonts w:ascii="Times New Roman" w:hAnsi="Times New Roman" w:cs="Times New Roman"/>
        </w:rPr>
        <w:t>Pelessone</w:t>
      </w:r>
      <w:proofErr w:type="spellEnd"/>
      <w:r w:rsidRPr="00ED6D3D">
        <w:rPr>
          <w:rFonts w:ascii="Times New Roman" w:hAnsi="Times New Roman" w:cs="Times New Roman"/>
        </w:rPr>
        <w:t xml:space="preserve">, </w:t>
      </w:r>
      <w:proofErr w:type="spellStart"/>
      <w:r w:rsidRPr="00ED6D3D">
        <w:rPr>
          <w:rFonts w:ascii="Times New Roman" w:hAnsi="Times New Roman" w:cs="Times New Roman"/>
        </w:rPr>
        <w:t>Gianluca</w:t>
      </w:r>
      <w:proofErr w:type="spellEnd"/>
      <w:r w:rsidRPr="00ED6D3D">
        <w:rPr>
          <w:rFonts w:ascii="Times New Roman" w:hAnsi="Times New Roman" w:cs="Times New Roman"/>
        </w:rPr>
        <w:t xml:space="preserve"> </w:t>
      </w:r>
      <w:proofErr w:type="spellStart"/>
      <w:r w:rsidRPr="00ED6D3D">
        <w:rPr>
          <w:rFonts w:ascii="Times New Roman" w:hAnsi="Times New Roman" w:cs="Times New Roman"/>
        </w:rPr>
        <w:t>Cusatis</w:t>
      </w:r>
      <w:proofErr w:type="spellEnd"/>
    </w:p>
    <w:p w:rsidR="00FD5FB7" w:rsidRDefault="00ED6D3D">
      <w:pPr>
        <w:rPr>
          <w:rFonts w:ascii="Times New Roman" w:hAnsi="Times New Roman" w:cs="Times New Roman"/>
        </w:rPr>
      </w:pPr>
      <w:r w:rsidRPr="00ED6D3D">
        <w:rPr>
          <w:rFonts w:ascii="Times New Roman" w:hAnsi="Times New Roman" w:cs="Times New Roman"/>
        </w:rPr>
        <w:t xml:space="preserve">Journal of </w:t>
      </w:r>
      <w:proofErr w:type="spellStart"/>
      <w:r w:rsidRPr="00ED6D3D">
        <w:rPr>
          <w:rFonts w:ascii="Times New Roman" w:hAnsi="Times New Roman" w:cs="Times New Roman"/>
        </w:rPr>
        <w:t>Apllied</w:t>
      </w:r>
      <w:proofErr w:type="spellEnd"/>
      <w:r w:rsidRPr="00ED6D3D">
        <w:rPr>
          <w:rFonts w:ascii="Times New Roman" w:hAnsi="Times New Roman" w:cs="Times New Roman"/>
        </w:rPr>
        <w:t xml:space="preserve"> Mechanics – May 2018, Vol. 85</w:t>
      </w:r>
    </w:p>
    <w:p w:rsidR="00FD5FB7" w:rsidRDefault="00FD5F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D6D3D" w:rsidRDefault="00FD5FB7">
      <w:pPr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Utilisation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of PID Controller in Explicit Solver</w:t>
      </w:r>
    </w:p>
    <w:p w:rsidR="00FD5FB7" w:rsidRDefault="00FD5F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Authors: J. </w:t>
      </w:r>
      <w:proofErr w:type="spellStart"/>
      <w:r>
        <w:rPr>
          <w:rFonts w:ascii="Times New Roman" w:hAnsi="Times New Roman" w:cs="Times New Roman"/>
        </w:rPr>
        <w:t>Vorel</w:t>
      </w:r>
      <w:proofErr w:type="spellEnd"/>
      <w:r>
        <w:rPr>
          <w:rFonts w:ascii="Times New Roman" w:hAnsi="Times New Roman" w:cs="Times New Roman"/>
        </w:rPr>
        <w:t xml:space="preserve">, M. </w:t>
      </w:r>
      <w:proofErr w:type="spellStart"/>
      <w:r>
        <w:rPr>
          <w:rFonts w:ascii="Times New Roman" w:hAnsi="Times New Roman" w:cs="Times New Roman"/>
        </w:rPr>
        <w:t>Marcon</w:t>
      </w:r>
      <w:proofErr w:type="spellEnd"/>
      <w:r>
        <w:rPr>
          <w:rFonts w:ascii="Times New Roman" w:hAnsi="Times New Roman" w:cs="Times New Roman"/>
        </w:rPr>
        <w:t xml:space="preserve">, R. </w:t>
      </w:r>
      <w:proofErr w:type="spellStart"/>
      <w:r>
        <w:rPr>
          <w:rFonts w:ascii="Times New Roman" w:hAnsi="Times New Roman" w:cs="Times New Roman"/>
        </w:rPr>
        <w:t>Wendner</w:t>
      </w:r>
      <w:proofErr w:type="spellEnd"/>
      <w:r>
        <w:rPr>
          <w:rFonts w:ascii="Times New Roman" w:hAnsi="Times New Roman" w:cs="Times New Roman"/>
        </w:rPr>
        <w:t xml:space="preserve">, D. </w:t>
      </w:r>
      <w:proofErr w:type="spellStart"/>
      <w:r>
        <w:rPr>
          <w:rFonts w:ascii="Times New Roman" w:hAnsi="Times New Roman" w:cs="Times New Roman"/>
        </w:rPr>
        <w:t>Pelessone</w:t>
      </w:r>
      <w:proofErr w:type="spellEnd"/>
      <w:r>
        <w:rPr>
          <w:rFonts w:ascii="Times New Roman" w:hAnsi="Times New Roman" w:cs="Times New Roman"/>
        </w:rPr>
        <w:t xml:space="preserve">, and G. </w:t>
      </w:r>
      <w:proofErr w:type="spellStart"/>
      <w:r>
        <w:rPr>
          <w:rFonts w:ascii="Times New Roman" w:hAnsi="Times New Roman" w:cs="Times New Roman"/>
        </w:rPr>
        <w:t>Cusatis</w:t>
      </w:r>
      <w:proofErr w:type="spellEnd"/>
    </w:p>
    <w:p w:rsidR="00FD5FB7" w:rsidRPr="00FD5FB7" w:rsidRDefault="00FD5FB7">
      <w:pPr>
        <w:rPr>
          <w:rFonts w:ascii="Times New Roman" w:hAnsi="Times New Roman" w:cs="Times New Roman"/>
        </w:rPr>
      </w:pPr>
    </w:p>
    <w:sectPr w:rsidR="00FD5FB7" w:rsidRPr="00FD5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CEA"/>
    <w:rsid w:val="000B6201"/>
    <w:rsid w:val="000C0EBA"/>
    <w:rsid w:val="008A24F6"/>
    <w:rsid w:val="00AD6CEA"/>
    <w:rsid w:val="00ED6D3D"/>
    <w:rsid w:val="00FD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C6F1A-E6F0-45CD-991C-C76BF935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LANL DCS-CSD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Allard, Thomas Ernest</dc:creator>
  <cp:keywords/>
  <dc:description/>
  <cp:lastModifiedBy>Allard, Thomas Ernest</cp:lastModifiedBy>
  <cp:revision>2</cp:revision>
  <dcterms:created xsi:type="dcterms:W3CDTF">2019-06-03T16:59:00Z</dcterms:created>
  <dcterms:modified xsi:type="dcterms:W3CDTF">2019-06-03T16:59:00Z</dcterms:modified>
</cp:coreProperties>
</file>