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Default="00D93A3F" w:rsidP="00282156">
      <w:pPr>
        <w:rPr>
          <w:rFonts w:eastAsiaTheme="minorEastAsia" w:cstheme="minorHAnsi"/>
          <w:noProof/>
          <w:sz w:val="10"/>
          <w:szCs w:val="10"/>
          <w:lang w:eastAsia="de-DE"/>
        </w:rPr>
      </w:pPr>
    </w:p>
    <w:p w14:paraId="78ADC0EF" w14:textId="77777777" w:rsidR="00BC48EA" w:rsidRPr="00CA5C71" w:rsidRDefault="00BC48EA"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r w:rsidRPr="003D47F4">
              <w:rPr>
                <w:rFonts w:eastAsiaTheme="minorEastAsia" w:cstheme="minorHAnsi"/>
                <w:noProof/>
                <w:color w:val="595959" w:themeColor="text1" w:themeTint="A6"/>
                <w:sz w:val="22"/>
                <w:szCs w:val="22"/>
                <w:lang w:eastAsia="de-DE"/>
              </w:rPr>
              <w:br/>
              <w:t>Vietnamese</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5D66F2" w14:paraId="6599F605" w14:textId="77777777" w:rsidTr="00D01C31">
        <w:trPr>
          <w:cantSplit/>
          <w:trHeight w:val="520"/>
        </w:trPr>
        <w:tc>
          <w:tcPr>
            <w:tcW w:w="9776" w:type="dxa"/>
          </w:tcPr>
          <w:p w14:paraId="1ACA7FEA" w14:textId="4CF1F65C" w:rsidR="00DF24C1" w:rsidRPr="005D66F2"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5D66F2">
              <w:rPr>
                <w:rFonts w:asciiTheme="minorHAnsi" w:eastAsiaTheme="minorEastAsia" w:hAnsiTheme="minorHAnsi" w:cstheme="minorHAnsi"/>
                <w:b w:val="0"/>
                <w:bCs w:val="0"/>
                <w:color w:val="595959" w:themeColor="text1" w:themeTint="A6"/>
                <w:sz w:val="22"/>
                <w:szCs w:val="22"/>
                <w:lang w:val="de-DE" w:eastAsia="de-DE"/>
              </w:rPr>
              <w:t>Im Laufe seiner 14-jährigen Karriere als Softwareentwickler widmet sich Benjamin seit mehr als 10 Jahren Salesforce und beschäftigt sich täglich mit verschiedenen Aspekten der Softwareentwicklung im Salesforce-Umfeld. Er unterstützt seine Kunden von der Prozessanalyse über die fachliche und technische Konzeption bis hin zur eigentlichen Implementierung und Qualitätssicherung.</w:t>
            </w:r>
          </w:p>
        </w:tc>
      </w:tr>
    </w:tbl>
    <w:p w14:paraId="65432FA0" w14:textId="0EBBC38B" w:rsidR="005E3008" w:rsidRPr="005D66F2"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5D66F2" w14:paraId="5243173A" w14:textId="77777777" w:rsidTr="00D01C31">
        <w:trPr>
          <w:cantSplit/>
          <w:trHeight w:val="522"/>
        </w:trPr>
        <w:tc>
          <w:tcPr>
            <w:tcW w:w="9776" w:type="dxa"/>
          </w:tcPr>
          <w:p w14:paraId="478B9E42" w14:textId="2EE0563B" w:rsidR="00905B37" w:rsidRPr="005D66F2"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5D66F2">
              <w:rPr>
                <w:rFonts w:asciiTheme="minorHAnsi" w:eastAsiaTheme="minorEastAsia" w:hAnsiTheme="minorHAnsi" w:cstheme="minorHAnsi"/>
                <w:b w:val="0"/>
                <w:bCs w:val="0"/>
                <w:color w:val="595959" w:themeColor="text1" w:themeTint="A6"/>
                <w:sz w:val="22"/>
                <w:szCs w:val="22"/>
                <w:lang w:val="de-DE" w:eastAsia="de-DE"/>
              </w:rPr>
              <w:t>Benjamin ist seit 14 Jahren als Softwareentwickler tätig und hat sich seit über einem Jahrzehnt auf Salesforce spezialisiert. Er beherrscht alle Phasen der Entwicklung, von der Prozessanalyse über die Implementierung bis hin zur Qualitätssicherung und gewährleistet eine umfassende Kundenbetreuung.</w:t>
            </w:r>
          </w:p>
        </w:tc>
      </w:tr>
    </w:tbl>
    <w:p w14:paraId="028E0413" w14:textId="54497261" w:rsidR="00CA5C71" w:rsidRPr="005D66F2"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Retail</w:t>
            </w:r>
            <w:r w:rsidRPr="005A7BBC">
              <w:rPr>
                <w:rFonts w:eastAsiaTheme="minorEastAsia" w:cstheme="minorHAnsi"/>
                <w:noProof/>
                <w:color w:val="595959" w:themeColor="text1" w:themeTint="A6"/>
                <w:sz w:val="22"/>
                <w:szCs w:val="22"/>
                <w:lang w:eastAsia="de-DE"/>
              </w:rPr>
              <w:br/>
              <w:t>Marketing and Advertising</w:t>
            </w:r>
            <w:r w:rsidRPr="005A7BBC">
              <w:rPr>
                <w:rFonts w:eastAsiaTheme="minorEastAsia" w:cstheme="minorHAnsi"/>
                <w:noProof/>
                <w:color w:val="595959" w:themeColor="text1" w:themeTint="A6"/>
                <w:sz w:val="22"/>
                <w:szCs w:val="22"/>
                <w:lang w:eastAsia="de-DE"/>
              </w:rPr>
              <w:br/>
              <w:t>Information Technology and Services</w:t>
            </w:r>
            <w:r w:rsidRPr="005A7BBC">
              <w:rPr>
                <w:rFonts w:eastAsiaTheme="minorEastAsia" w:cstheme="minorHAnsi"/>
                <w:noProof/>
                <w:color w:val="595959" w:themeColor="text1" w:themeTint="A6"/>
                <w:sz w:val="22"/>
                <w:szCs w:val="22"/>
                <w:lang w:eastAsia="de-DE"/>
              </w:rPr>
              <w:br/>
              <w:t>Education</w:t>
            </w:r>
            <w:r w:rsidRPr="005A7BBC">
              <w:rPr>
                <w:rFonts w:eastAsiaTheme="minorEastAsia" w:cstheme="minorHAnsi"/>
                <w:noProof/>
                <w:color w:val="595959" w:themeColor="text1" w:themeTint="A6"/>
                <w:sz w:val="22"/>
                <w:szCs w:val="22"/>
                <w:lang w:eastAsia="de-DE"/>
              </w:rPr>
              <w:br/>
              <w:t>Consulting</w:t>
            </w:r>
            <w:r w:rsidRPr="005A7BBC">
              <w:rPr>
                <w:rFonts w:eastAsiaTheme="minorEastAsia" w:cstheme="minorHAnsi"/>
                <w:noProof/>
                <w:color w:val="595959" w:themeColor="text1" w:themeTint="A6"/>
                <w:sz w:val="22"/>
                <w:szCs w:val="22"/>
                <w:lang w:eastAsia="de-DE"/>
              </w:rPr>
              <w:br/>
              <w:t>Automotive</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SCRUM Master</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Visualforce Page</w:t>
            </w:r>
            <w:r w:rsidRPr="00572986">
              <w:rPr>
                <w:rFonts w:eastAsiaTheme="minorEastAsia" w:cstheme="minorHAnsi"/>
                <w:noProof/>
                <w:color w:val="595959" w:themeColor="text1" w:themeTint="A6"/>
                <w:sz w:val="22"/>
                <w:szCs w:val="22"/>
                <w:lang w:eastAsia="de-DE"/>
              </w:rPr>
              <w:br/>
              <w:t>Lightning Web Components</w:t>
            </w:r>
            <w:r w:rsidRPr="00572986">
              <w:rPr>
                <w:rFonts w:eastAsiaTheme="minorEastAsia" w:cstheme="minorHAnsi"/>
                <w:noProof/>
                <w:color w:val="595959" w:themeColor="text1" w:themeTint="A6"/>
                <w:sz w:val="22"/>
                <w:szCs w:val="22"/>
                <w:lang w:eastAsia="de-DE"/>
              </w:rPr>
              <w:br/>
              <w:t>Lightning Components</w:t>
            </w:r>
            <w:r w:rsidRPr="00572986">
              <w:rPr>
                <w:rFonts w:eastAsiaTheme="minorEastAsia" w:cstheme="minorHAnsi"/>
                <w:noProof/>
                <w:color w:val="595959" w:themeColor="text1" w:themeTint="A6"/>
                <w:sz w:val="22"/>
                <w:szCs w:val="22"/>
                <w:lang w:eastAsia="de-DE"/>
              </w:rPr>
              <w:br/>
              <w:t>Apex-Trigger</w:t>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Salesforce Platform Developer</w:t>
            </w:r>
            <w:r w:rsidRPr="005A7BBC">
              <w:rPr>
                <w:rFonts w:eastAsiaTheme="minorEastAsia" w:cstheme="minorHAnsi"/>
                <w:noProof/>
                <w:color w:val="595959" w:themeColor="text1" w:themeTint="A6"/>
                <w:sz w:val="22"/>
                <w:szCs w:val="22"/>
                <w:lang w:eastAsia="de-DE"/>
              </w:rPr>
              <w:br/>
              <w:t>Salesforce Platform Developer</w:t>
            </w:r>
            <w:r w:rsidRPr="005A7BBC">
              <w:rPr>
                <w:rFonts w:eastAsiaTheme="minorEastAsia" w:cstheme="minorHAnsi"/>
                <w:noProof/>
                <w:color w:val="595959" w:themeColor="text1" w:themeTint="A6"/>
                <w:sz w:val="22"/>
                <w:szCs w:val="22"/>
                <w:lang w:eastAsia="de-DE"/>
              </w:rPr>
              <w:br/>
              <w:t>Salesforce Platform App Builder</w:t>
            </w:r>
            <w:r w:rsidRPr="005A7BBC">
              <w:rPr>
                <w:rFonts w:eastAsiaTheme="minorEastAsia" w:cstheme="minorHAnsi"/>
                <w:noProof/>
                <w:color w:val="595959" w:themeColor="text1" w:themeTint="A6"/>
                <w:sz w:val="22"/>
                <w:szCs w:val="22"/>
                <w:lang w:eastAsia="de-DE"/>
              </w:rPr>
              <w:br/>
              <w:t>Salesforce Administrator</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PROJEKT</w:t>
      </w:r>
      <w:r w:rsidR="00764ED6">
        <w:rPr>
          <w:rFonts w:asciiTheme="minorHAnsi" w:hAnsiTheme="minorHAnsi" w:cstheme="minorHAnsi"/>
          <w:color w:val="8BA3C5"/>
          <w:spacing w:val="-2"/>
          <w:sz w:val="22"/>
          <w:szCs w:val="22"/>
        </w:rPr>
        <w:t>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MHC Mobility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Automotive</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02.2023 - 11.2024</w:t>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Developer</w:t>
            </w:r>
          </w:p>
          <w:p w14:paraId="2F10773F"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42E38E68" w14:textId="25BB711F"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Europaweit agierendes Mobilitätsunternehmen und als Mitglied der Konzerngesellschaft Mitsubishi HC Capital eine der stärksten Leasing- und Finanzierungsgesellschaften der Welt.</w:t>
            </w:r>
          </w:p>
        </w:tc>
      </w:tr>
    </w:tbl>
    <w:p w14:paraId="249382FC" w14:textId="77777777" w:rsidR="00CE179B" w:rsidRPr="005D66F2"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0CB14157" w14:textId="77777777" w:rsidTr="003D2875">
        <w:trPr>
          <w:cantSplit/>
        </w:trPr>
        <w:tc>
          <w:tcPr>
            <w:tcW w:w="9060" w:type="dxa"/>
          </w:tcPr>
          <w:p w14:paraId="7C2E402F"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lastRenderedPageBreak/>
              <w:t>Cyberport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Retail</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12.2022 - 11.2023</w:t>
            </w:r>
          </w:p>
          <w:p w14:paraId="15613A1F"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Developer</w:t>
            </w:r>
          </w:p>
          <w:p w14:paraId="4DFF723B"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5BCE1966" w14:textId="77777777"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Einzelhändler für Consumer Electronics und vollständige Tochter von Hubert Burda Media</w:t>
            </w:r>
          </w:p>
        </w:tc>
      </w:tr>
    </w:tbl>
    <w:p w14:paraId="07244D92" w14:textId="77777777" w:rsidR="00CE179B" w:rsidRPr="005D66F2"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00BE0105" w14:textId="77777777" w:rsidTr="003D2875">
        <w:trPr>
          <w:cantSplit/>
        </w:trPr>
        <w:tc>
          <w:tcPr>
            <w:tcW w:w="9060" w:type="dxa"/>
          </w:tcPr>
          <w:p w14:paraId="16C09EE7"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IU Group N.V.</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Education</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06.2020 - 06.2022</w:t>
            </w:r>
          </w:p>
          <w:p w14:paraId="769CB49E" w14:textId="77777777" w:rsidR="00B1395C" w:rsidRPr="005D66F2" w:rsidRDefault="00B1395C" w:rsidP="00A9524B">
            <w:pPr>
              <w:rPr>
                <w:rFonts w:cstheme="minorHAnsi"/>
                <w:b/>
                <w:bCs/>
                <w:color w:val="595959" w:themeColor="text1" w:themeTint="A6"/>
                <w:sz w:val="22"/>
                <w:szCs w:val="22"/>
                <w:lang w:val="de-DE"/>
              </w:rPr>
            </w:pPr>
            <w:r w:rsidRPr="005D66F2">
              <w:rPr>
                <w:rFonts w:cstheme="minorHAnsi"/>
                <w:b/>
                <w:bCs/>
                <w:i/>
                <w:color w:val="8BA3C5"/>
                <w:spacing w:val="-2"/>
                <w:sz w:val="22"/>
                <w:szCs w:val="22"/>
                <w:lang w:val="de-DE"/>
              </w:rPr>
              <w:t xml:space="preserve">Projektrolle: </w:t>
            </w:r>
            <w:r w:rsidRPr="005D66F2">
              <w:rPr>
                <w:rFonts w:cstheme="minorHAnsi"/>
                <w:b/>
                <w:bCs/>
                <w:color w:val="595959" w:themeColor="text1" w:themeTint="A6"/>
                <w:sz w:val="22"/>
                <w:szCs w:val="22"/>
                <w:lang w:val="de-DE"/>
              </w:rPr>
              <w:t>Salesforce Developer</w:t>
            </w:r>
          </w:p>
          <w:p w14:paraId="74CA1425"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0773CE4C" w14:textId="77777777"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 xml:space="preserve">Eine der größten Hochschule Deutschlands mit internationalen Kursen und über 75.000 Schülern und Studenten und 3.000 Mitarbeitern </w:t>
            </w:r>
            <w:r w:rsidRPr="005D66F2">
              <w:rPr>
                <w:rFonts w:cstheme="minorHAnsi"/>
                <w:color w:val="595959" w:themeColor="text1" w:themeTint="A6"/>
                <w:sz w:val="22"/>
                <w:szCs w:val="22"/>
                <w:lang w:val="de-DE"/>
              </w:rPr>
              <w:br/>
              <w:t xml:space="preserve">- Konzeption und Erstellung funktionaler und technischer Designs innerhalb der IU Salesforce Systemwelt (insb. Sales und Service Cloud)  </w:t>
            </w:r>
            <w:r w:rsidRPr="005D66F2">
              <w:rPr>
                <w:rFonts w:cstheme="minorHAnsi"/>
                <w:color w:val="595959" w:themeColor="text1" w:themeTint="A6"/>
                <w:sz w:val="22"/>
                <w:szCs w:val="22"/>
                <w:lang w:val="de-DE"/>
              </w:rPr>
              <w:br/>
              <w:t xml:space="preserve">- Administration und Erstellung neuer Komponenten insb. Automationen, Schnittstellen und Komponenten unter Verwendung von Apex (-REST), Lightning Components  und Lightning Web Components </w:t>
            </w:r>
            <w:r w:rsidRPr="005D66F2">
              <w:rPr>
                <w:rFonts w:cstheme="minorHAnsi"/>
                <w:color w:val="595959" w:themeColor="text1" w:themeTint="A6"/>
                <w:sz w:val="22"/>
                <w:szCs w:val="22"/>
                <w:lang w:val="de-DE"/>
              </w:rPr>
              <w:br/>
              <w:t xml:space="preserve">- Verwendung von Apex Enterprise Patterns und Apex Mocks </w:t>
            </w:r>
            <w:r w:rsidRPr="005D66F2">
              <w:rPr>
                <w:rFonts w:cstheme="minorHAnsi"/>
                <w:color w:val="595959" w:themeColor="text1" w:themeTint="A6"/>
                <w:sz w:val="22"/>
                <w:szCs w:val="22"/>
                <w:lang w:val="de-DE"/>
              </w:rPr>
              <w:br/>
              <w:t>- Design, Implementierung, End-</w:t>
            </w:r>
            <w:proofErr w:type="spellStart"/>
            <w:r w:rsidRPr="005D66F2">
              <w:rPr>
                <w:rFonts w:cstheme="minorHAnsi"/>
                <w:color w:val="595959" w:themeColor="text1" w:themeTint="A6"/>
                <w:sz w:val="22"/>
                <w:szCs w:val="22"/>
                <w:lang w:val="de-DE"/>
              </w:rPr>
              <w:t>to</w:t>
            </w:r>
            <w:proofErr w:type="spellEnd"/>
            <w:r w:rsidRPr="005D66F2">
              <w:rPr>
                <w:rFonts w:cstheme="minorHAnsi"/>
                <w:color w:val="595959" w:themeColor="text1" w:themeTint="A6"/>
                <w:sz w:val="22"/>
                <w:szCs w:val="22"/>
                <w:lang w:val="de-DE"/>
              </w:rPr>
              <w:t>-End Tests, Erstellung von Go-Live Plänen und Status Reporting im Rahmen des agilen Projektmanagements</w:t>
            </w:r>
          </w:p>
        </w:tc>
      </w:tr>
    </w:tbl>
    <w:p w14:paraId="1439D444" w14:textId="77777777" w:rsidR="00CE179B" w:rsidRPr="005D66F2"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6140CF91" w14:textId="77777777" w:rsidTr="003D2875">
        <w:trPr>
          <w:cantSplit/>
        </w:trPr>
        <w:tc>
          <w:tcPr>
            <w:tcW w:w="9060" w:type="dxa"/>
          </w:tcPr>
          <w:p w14:paraId="0990F812"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b2plus Consulting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Consulting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09.2019 - 03.2022</w:t>
            </w:r>
          </w:p>
          <w:p w14:paraId="19896E78"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Developer</w:t>
            </w:r>
          </w:p>
          <w:p w14:paraId="485FBBF6"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1BBA9DB4" w14:textId="77777777"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 xml:space="preserve">Business- und IT-Beratung im Salesforce CRM Umfeld mit Schwerpunkten in Financial Services und Immobilienwirtschaft </w:t>
            </w:r>
            <w:r w:rsidRPr="005D66F2">
              <w:rPr>
                <w:rFonts w:cstheme="minorHAnsi"/>
                <w:color w:val="595959" w:themeColor="text1" w:themeTint="A6"/>
                <w:sz w:val="22"/>
                <w:szCs w:val="22"/>
                <w:lang w:val="de-DE"/>
              </w:rPr>
              <w:br/>
              <w:t xml:space="preserve">- Integration verschiedener Fremdsysteme via Apex (REST/SOAP) </w:t>
            </w:r>
            <w:r w:rsidRPr="005D66F2">
              <w:rPr>
                <w:rFonts w:cstheme="minorHAnsi"/>
                <w:color w:val="595959" w:themeColor="text1" w:themeTint="A6"/>
                <w:sz w:val="22"/>
                <w:szCs w:val="22"/>
                <w:lang w:val="de-DE"/>
              </w:rPr>
              <w:br/>
              <w:t xml:space="preserve">- Entwicklung von Automationen und Komponenten u.a. für Bildverarbeitung und PDF-Erstellung, sowie Platzierung von </w:t>
            </w:r>
            <w:proofErr w:type="gramStart"/>
            <w:r w:rsidRPr="005D66F2">
              <w:rPr>
                <w:rFonts w:cstheme="minorHAnsi"/>
                <w:color w:val="595959" w:themeColor="text1" w:themeTint="A6"/>
                <w:sz w:val="22"/>
                <w:szCs w:val="22"/>
                <w:lang w:val="de-DE"/>
              </w:rPr>
              <w:t>Exposés</w:t>
            </w:r>
            <w:proofErr w:type="gramEnd"/>
            <w:r w:rsidRPr="005D66F2">
              <w:rPr>
                <w:rFonts w:cstheme="minorHAnsi"/>
                <w:color w:val="595959" w:themeColor="text1" w:themeTint="A6"/>
                <w:sz w:val="22"/>
                <w:szCs w:val="22"/>
                <w:lang w:val="de-DE"/>
              </w:rPr>
              <w:t xml:space="preserve"> in Ausstellungsplätzen unter Verwendung von Apex und Lightning Web Components</w:t>
            </w:r>
          </w:p>
        </w:tc>
      </w:tr>
    </w:tbl>
    <w:p w14:paraId="0E67CAF7" w14:textId="77777777" w:rsidR="00CE179B" w:rsidRPr="005D66F2"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0C0C9FFC" w14:textId="77777777" w:rsidTr="003D2875">
        <w:trPr>
          <w:cantSplit/>
        </w:trPr>
        <w:tc>
          <w:tcPr>
            <w:tcW w:w="9060" w:type="dxa"/>
          </w:tcPr>
          <w:p w14:paraId="3EE21EAD"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Atos Information Technology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Consulting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08.2019 - 11.2022</w:t>
            </w:r>
          </w:p>
          <w:p w14:paraId="03BFAE7D" w14:textId="77777777" w:rsidR="00B1395C" w:rsidRPr="005D66F2" w:rsidRDefault="00B1395C" w:rsidP="00A9524B">
            <w:pPr>
              <w:rPr>
                <w:rFonts w:cstheme="minorHAnsi"/>
                <w:b/>
                <w:bCs/>
                <w:color w:val="595959" w:themeColor="text1" w:themeTint="A6"/>
                <w:sz w:val="22"/>
                <w:szCs w:val="22"/>
                <w:lang w:val="de-DE"/>
              </w:rPr>
            </w:pPr>
            <w:r w:rsidRPr="005D66F2">
              <w:rPr>
                <w:rFonts w:cstheme="minorHAnsi"/>
                <w:b/>
                <w:bCs/>
                <w:i/>
                <w:color w:val="8BA3C5"/>
                <w:spacing w:val="-2"/>
                <w:sz w:val="22"/>
                <w:szCs w:val="22"/>
                <w:lang w:val="de-DE"/>
              </w:rPr>
              <w:t xml:space="preserve">Projektrolle: </w:t>
            </w:r>
            <w:r w:rsidRPr="005D66F2">
              <w:rPr>
                <w:rFonts w:cstheme="minorHAnsi"/>
                <w:b/>
                <w:bCs/>
                <w:color w:val="595959" w:themeColor="text1" w:themeTint="A6"/>
                <w:sz w:val="22"/>
                <w:szCs w:val="22"/>
                <w:lang w:val="de-DE"/>
              </w:rPr>
              <w:t>Salesforce Developer</w:t>
            </w:r>
          </w:p>
          <w:p w14:paraId="6B95AA81"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67BB006F" w14:textId="77777777"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 xml:space="preserve">Weltweit führender Anbieter für die digitale Transformation </w:t>
            </w:r>
            <w:r w:rsidRPr="005D66F2">
              <w:rPr>
                <w:rFonts w:cstheme="minorHAnsi"/>
                <w:color w:val="595959" w:themeColor="text1" w:themeTint="A6"/>
                <w:sz w:val="22"/>
                <w:szCs w:val="22"/>
                <w:lang w:val="de-DE"/>
              </w:rPr>
              <w:br/>
              <w:t xml:space="preserve">- Transfer der Funktionalität und Migration der Daten in eine komplett neue Salesforce Instanz u.a. mit </w:t>
            </w:r>
            <w:proofErr w:type="spellStart"/>
            <w:r w:rsidRPr="005D66F2">
              <w:rPr>
                <w:rFonts w:cstheme="minorHAnsi"/>
                <w:color w:val="595959" w:themeColor="text1" w:themeTint="A6"/>
                <w:sz w:val="22"/>
                <w:szCs w:val="22"/>
                <w:lang w:val="de-DE"/>
              </w:rPr>
              <w:t>Gearset</w:t>
            </w:r>
            <w:proofErr w:type="spellEnd"/>
            <w:r w:rsidRPr="005D66F2">
              <w:rPr>
                <w:rFonts w:cstheme="minorHAnsi"/>
                <w:color w:val="595959" w:themeColor="text1" w:themeTint="A6"/>
                <w:sz w:val="22"/>
                <w:szCs w:val="22"/>
                <w:lang w:val="de-DE"/>
              </w:rPr>
              <w:t xml:space="preserve"> und SF-</w:t>
            </w:r>
            <w:proofErr w:type="spellStart"/>
            <w:r w:rsidRPr="005D66F2">
              <w:rPr>
                <w:rFonts w:cstheme="minorHAnsi"/>
                <w:color w:val="595959" w:themeColor="text1" w:themeTint="A6"/>
                <w:sz w:val="22"/>
                <w:szCs w:val="22"/>
                <w:lang w:val="de-DE"/>
              </w:rPr>
              <w:t>Dataloader</w:t>
            </w:r>
            <w:proofErr w:type="spellEnd"/>
            <w:r w:rsidRPr="005D66F2">
              <w:rPr>
                <w:rFonts w:cstheme="minorHAnsi"/>
                <w:color w:val="595959" w:themeColor="text1" w:themeTint="A6"/>
                <w:sz w:val="22"/>
                <w:szCs w:val="22"/>
                <w:lang w:val="de-DE"/>
              </w:rPr>
              <w:t xml:space="preserve"> </w:t>
            </w:r>
            <w:r w:rsidRPr="005D66F2">
              <w:rPr>
                <w:rFonts w:cstheme="minorHAnsi"/>
                <w:color w:val="595959" w:themeColor="text1" w:themeTint="A6"/>
                <w:sz w:val="22"/>
                <w:szCs w:val="22"/>
                <w:lang w:val="de-DE"/>
              </w:rPr>
              <w:br/>
              <w:t xml:space="preserve">- Analyse der bestehenden Architektur, Planung, Umsetzung und Test </w:t>
            </w:r>
            <w:r w:rsidRPr="005D66F2">
              <w:rPr>
                <w:rFonts w:cstheme="minorHAnsi"/>
                <w:color w:val="595959" w:themeColor="text1" w:themeTint="A6"/>
                <w:sz w:val="22"/>
                <w:szCs w:val="22"/>
                <w:lang w:val="de-DE"/>
              </w:rPr>
              <w:br/>
              <w:t xml:space="preserve">- Abstimmung mit Fachabteilung und Koordination von Aufgaben im Team </w:t>
            </w:r>
            <w:r w:rsidRPr="005D66F2">
              <w:rPr>
                <w:rFonts w:cstheme="minorHAnsi"/>
                <w:color w:val="595959" w:themeColor="text1" w:themeTint="A6"/>
                <w:sz w:val="22"/>
                <w:szCs w:val="22"/>
                <w:lang w:val="de-DE"/>
              </w:rPr>
              <w:br/>
              <w:t>- Qualitätssicherung durch APEX-</w:t>
            </w:r>
            <w:proofErr w:type="spellStart"/>
            <w:r w:rsidRPr="005D66F2">
              <w:rPr>
                <w:rFonts w:cstheme="minorHAnsi"/>
                <w:color w:val="595959" w:themeColor="text1" w:themeTint="A6"/>
                <w:sz w:val="22"/>
                <w:szCs w:val="22"/>
                <w:lang w:val="de-DE"/>
              </w:rPr>
              <w:t>Refactoring</w:t>
            </w:r>
            <w:proofErr w:type="spellEnd"/>
            <w:r w:rsidRPr="005D66F2">
              <w:rPr>
                <w:rFonts w:cstheme="minorHAnsi"/>
                <w:color w:val="595959" w:themeColor="text1" w:themeTint="A6"/>
                <w:sz w:val="22"/>
                <w:szCs w:val="22"/>
                <w:lang w:val="de-DE"/>
              </w:rPr>
              <w:t xml:space="preserve"> und Testbegleitung</w:t>
            </w:r>
          </w:p>
        </w:tc>
      </w:tr>
    </w:tbl>
    <w:p w14:paraId="5B622B1C" w14:textId="77777777" w:rsidR="00CE179B" w:rsidRPr="005D66F2"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487E122D" w14:textId="77777777" w:rsidTr="003D2875">
        <w:trPr>
          <w:cantSplit/>
        </w:trPr>
        <w:tc>
          <w:tcPr>
            <w:tcW w:w="9060" w:type="dxa"/>
          </w:tcPr>
          <w:p w14:paraId="601CC396"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lastRenderedPageBreak/>
              <w:t>AdTech Factory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Marketing and Advertising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03.2019 - 02.2020</w:t>
            </w:r>
          </w:p>
          <w:p w14:paraId="4A883958" w14:textId="77777777" w:rsidR="00B1395C" w:rsidRPr="005D66F2" w:rsidRDefault="00B1395C" w:rsidP="00A9524B">
            <w:pPr>
              <w:rPr>
                <w:rFonts w:cstheme="minorHAnsi"/>
                <w:b/>
                <w:bCs/>
                <w:color w:val="595959" w:themeColor="text1" w:themeTint="A6"/>
                <w:sz w:val="22"/>
                <w:szCs w:val="22"/>
                <w:lang w:val="de-DE"/>
              </w:rPr>
            </w:pPr>
            <w:r w:rsidRPr="005D66F2">
              <w:rPr>
                <w:rFonts w:cstheme="minorHAnsi"/>
                <w:b/>
                <w:bCs/>
                <w:i/>
                <w:color w:val="8BA3C5"/>
                <w:spacing w:val="-2"/>
                <w:sz w:val="22"/>
                <w:szCs w:val="22"/>
                <w:lang w:val="de-DE"/>
              </w:rPr>
              <w:t xml:space="preserve">Projektrolle: </w:t>
            </w:r>
            <w:r w:rsidRPr="005D66F2">
              <w:rPr>
                <w:rFonts w:cstheme="minorHAnsi"/>
                <w:b/>
                <w:bCs/>
                <w:color w:val="595959" w:themeColor="text1" w:themeTint="A6"/>
                <w:sz w:val="22"/>
                <w:szCs w:val="22"/>
                <w:lang w:val="de-DE"/>
              </w:rPr>
              <w:t>Salesforce Developer</w:t>
            </w:r>
          </w:p>
          <w:p w14:paraId="670CB55D"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6D96AD2A" w14:textId="77777777"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 xml:space="preserve">Tochter der Hubert Burda Media Holding und Wachstumspartner für innovative Marketingtechnologien im Ad- und </w:t>
            </w:r>
            <w:proofErr w:type="spellStart"/>
            <w:r w:rsidRPr="005D66F2">
              <w:rPr>
                <w:rFonts w:cstheme="minorHAnsi"/>
                <w:color w:val="595959" w:themeColor="text1" w:themeTint="A6"/>
                <w:sz w:val="22"/>
                <w:szCs w:val="22"/>
                <w:lang w:val="de-DE"/>
              </w:rPr>
              <w:t>Yield</w:t>
            </w:r>
            <w:proofErr w:type="spellEnd"/>
            <w:r w:rsidRPr="005D66F2">
              <w:rPr>
                <w:rFonts w:cstheme="minorHAnsi"/>
                <w:color w:val="595959" w:themeColor="text1" w:themeTint="A6"/>
                <w:sz w:val="22"/>
                <w:szCs w:val="22"/>
                <w:lang w:val="de-DE"/>
              </w:rPr>
              <w:t xml:space="preserve">-Management </w:t>
            </w:r>
            <w:r w:rsidRPr="005D66F2">
              <w:rPr>
                <w:rFonts w:cstheme="minorHAnsi"/>
                <w:color w:val="595959" w:themeColor="text1" w:themeTint="A6"/>
                <w:sz w:val="22"/>
                <w:szCs w:val="22"/>
                <w:lang w:val="de-DE"/>
              </w:rPr>
              <w:br/>
              <w:t xml:space="preserve">- Bestandsanalyse aus Dokumentations- und Weiterentwicklungszwecken </w:t>
            </w:r>
            <w:r w:rsidRPr="005D66F2">
              <w:rPr>
                <w:rFonts w:cstheme="minorHAnsi"/>
                <w:color w:val="595959" w:themeColor="text1" w:themeTint="A6"/>
                <w:sz w:val="22"/>
                <w:szCs w:val="22"/>
                <w:lang w:val="de-DE"/>
              </w:rPr>
              <w:br/>
              <w:t xml:space="preserve">- Migration und Integration von Stammdaten aus stark heterogenen Quellsystemen u.a. mit </w:t>
            </w:r>
            <w:proofErr w:type="spellStart"/>
            <w:r w:rsidRPr="005D66F2">
              <w:rPr>
                <w:rFonts w:cstheme="minorHAnsi"/>
                <w:color w:val="595959" w:themeColor="text1" w:themeTint="A6"/>
                <w:sz w:val="22"/>
                <w:szCs w:val="22"/>
                <w:lang w:val="de-DE"/>
              </w:rPr>
              <w:t>Jitterbit</w:t>
            </w:r>
            <w:proofErr w:type="spellEnd"/>
            <w:r w:rsidRPr="005D66F2">
              <w:rPr>
                <w:rFonts w:cstheme="minorHAnsi"/>
                <w:color w:val="595959" w:themeColor="text1" w:themeTint="A6"/>
                <w:sz w:val="22"/>
                <w:szCs w:val="22"/>
                <w:lang w:val="de-DE"/>
              </w:rPr>
              <w:t xml:space="preserve"> und SF-</w:t>
            </w:r>
            <w:proofErr w:type="spellStart"/>
            <w:r w:rsidRPr="005D66F2">
              <w:rPr>
                <w:rFonts w:cstheme="minorHAnsi"/>
                <w:color w:val="595959" w:themeColor="text1" w:themeTint="A6"/>
                <w:sz w:val="22"/>
                <w:szCs w:val="22"/>
                <w:lang w:val="de-DE"/>
              </w:rPr>
              <w:t>Dataloader</w:t>
            </w:r>
            <w:proofErr w:type="spellEnd"/>
            <w:r w:rsidRPr="005D66F2">
              <w:rPr>
                <w:rFonts w:cstheme="minorHAnsi"/>
                <w:color w:val="595959" w:themeColor="text1" w:themeTint="A6"/>
                <w:sz w:val="22"/>
                <w:szCs w:val="22"/>
                <w:lang w:val="de-DE"/>
              </w:rPr>
              <w:t xml:space="preserve"> </w:t>
            </w:r>
            <w:r w:rsidRPr="005D66F2">
              <w:rPr>
                <w:rFonts w:cstheme="minorHAnsi"/>
                <w:color w:val="595959" w:themeColor="text1" w:themeTint="A6"/>
                <w:sz w:val="22"/>
                <w:szCs w:val="22"/>
                <w:lang w:val="de-DE"/>
              </w:rPr>
              <w:br/>
              <w:t xml:space="preserve">- Erstellen von Ablaufdiagrammen und </w:t>
            </w:r>
            <w:proofErr w:type="spellStart"/>
            <w:r w:rsidRPr="005D66F2">
              <w:rPr>
                <w:rFonts w:cstheme="minorHAnsi"/>
                <w:color w:val="595959" w:themeColor="text1" w:themeTint="A6"/>
                <w:sz w:val="22"/>
                <w:szCs w:val="22"/>
                <w:lang w:val="de-DE"/>
              </w:rPr>
              <w:t>Runbooks</w:t>
            </w:r>
            <w:proofErr w:type="spellEnd"/>
            <w:r w:rsidRPr="005D66F2">
              <w:rPr>
                <w:rFonts w:cstheme="minorHAnsi"/>
                <w:color w:val="595959" w:themeColor="text1" w:themeTint="A6"/>
                <w:sz w:val="22"/>
                <w:szCs w:val="22"/>
                <w:lang w:val="de-DE"/>
              </w:rPr>
              <w:t xml:space="preserve"> für die Durchführung  </w:t>
            </w:r>
            <w:r w:rsidRPr="005D66F2">
              <w:rPr>
                <w:rFonts w:cstheme="minorHAnsi"/>
                <w:color w:val="595959" w:themeColor="text1" w:themeTint="A6"/>
                <w:sz w:val="22"/>
                <w:szCs w:val="22"/>
                <w:lang w:val="de-DE"/>
              </w:rPr>
              <w:br/>
              <w:t xml:space="preserve">- Nutzung der </w:t>
            </w:r>
            <w:proofErr w:type="spellStart"/>
            <w:r w:rsidRPr="005D66F2">
              <w:rPr>
                <w:rFonts w:cstheme="minorHAnsi"/>
                <w:color w:val="595959" w:themeColor="text1" w:themeTint="A6"/>
                <w:sz w:val="22"/>
                <w:szCs w:val="22"/>
                <w:lang w:val="de-DE"/>
              </w:rPr>
              <w:t>Scrum</w:t>
            </w:r>
            <w:proofErr w:type="spellEnd"/>
            <w:r w:rsidRPr="005D66F2">
              <w:rPr>
                <w:rFonts w:cstheme="minorHAnsi"/>
                <w:color w:val="595959" w:themeColor="text1" w:themeTint="A6"/>
                <w:sz w:val="22"/>
                <w:szCs w:val="22"/>
                <w:lang w:val="de-DE"/>
              </w:rPr>
              <w:t>-Methode</w:t>
            </w:r>
          </w:p>
        </w:tc>
      </w:tr>
    </w:tbl>
    <w:p w14:paraId="278C342C" w14:textId="77777777" w:rsidR="00CE179B" w:rsidRPr="005D66F2"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2FB194FD" w14:textId="77777777" w:rsidTr="003D2875">
        <w:trPr>
          <w:cantSplit/>
        </w:trPr>
        <w:tc>
          <w:tcPr>
            <w:tcW w:w="9060" w:type="dxa"/>
          </w:tcPr>
          <w:p w14:paraId="48BA3E12"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Cloud Monsters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Consulting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03.2019 - 03.2021</w:t>
            </w:r>
          </w:p>
          <w:p w14:paraId="2BEC1A52"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Founder</w:t>
            </w:r>
          </w:p>
          <w:p w14:paraId="1BBA9734"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60477071" w14:textId="77777777"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 xml:space="preserve">Salesforce Partner für die Optimierung von Geschäftsprozessen, Cross-Cloud und System-Integration </w:t>
            </w:r>
            <w:r w:rsidRPr="005D66F2">
              <w:rPr>
                <w:rFonts w:cstheme="minorHAnsi"/>
                <w:color w:val="595959" w:themeColor="text1" w:themeTint="A6"/>
                <w:sz w:val="22"/>
                <w:szCs w:val="22"/>
                <w:lang w:val="de-DE"/>
              </w:rPr>
              <w:br/>
              <w:t xml:space="preserve">- Leitung der Entwicklungsabteilung </w:t>
            </w:r>
            <w:r w:rsidRPr="005D66F2">
              <w:rPr>
                <w:rFonts w:cstheme="minorHAnsi"/>
                <w:color w:val="595959" w:themeColor="text1" w:themeTint="A6"/>
                <w:sz w:val="22"/>
                <w:szCs w:val="22"/>
                <w:lang w:val="de-DE"/>
              </w:rPr>
              <w:br/>
              <w:t xml:space="preserve">- Analyse kundenspezifischer Software-Architektur und Implementierung neuer Komponenten </w:t>
            </w:r>
            <w:r w:rsidRPr="005D66F2">
              <w:rPr>
                <w:rFonts w:cstheme="minorHAnsi"/>
                <w:color w:val="595959" w:themeColor="text1" w:themeTint="A6"/>
                <w:sz w:val="22"/>
                <w:szCs w:val="22"/>
                <w:lang w:val="de-DE"/>
              </w:rPr>
              <w:br/>
              <w:t xml:space="preserve">- Technische Schwerpunkte in Front- und Backend-Entwicklung mit Apex, </w:t>
            </w:r>
            <w:proofErr w:type="spellStart"/>
            <w:r w:rsidRPr="005D66F2">
              <w:rPr>
                <w:rFonts w:cstheme="minorHAnsi"/>
                <w:color w:val="595959" w:themeColor="text1" w:themeTint="A6"/>
                <w:sz w:val="22"/>
                <w:szCs w:val="22"/>
                <w:lang w:val="de-DE"/>
              </w:rPr>
              <w:t>Visualforce</w:t>
            </w:r>
            <w:proofErr w:type="spellEnd"/>
            <w:r w:rsidRPr="005D66F2">
              <w:rPr>
                <w:rFonts w:cstheme="minorHAnsi"/>
                <w:color w:val="595959" w:themeColor="text1" w:themeTint="A6"/>
                <w:sz w:val="22"/>
                <w:szCs w:val="22"/>
                <w:lang w:val="de-DE"/>
              </w:rPr>
              <w:t xml:space="preserve">, Lightning Components und Lightning Web Components </w:t>
            </w:r>
            <w:r w:rsidRPr="005D66F2">
              <w:rPr>
                <w:rFonts w:cstheme="minorHAnsi"/>
                <w:color w:val="595959" w:themeColor="text1" w:themeTint="A6"/>
                <w:sz w:val="22"/>
                <w:szCs w:val="22"/>
                <w:lang w:val="de-DE"/>
              </w:rPr>
              <w:br/>
              <w:t xml:space="preserve">- Integration verschiedenster Fremdsysteme und Salesforce mit Hilfe von </w:t>
            </w:r>
            <w:proofErr w:type="spellStart"/>
            <w:r w:rsidRPr="005D66F2">
              <w:rPr>
                <w:rFonts w:cstheme="minorHAnsi"/>
                <w:color w:val="595959" w:themeColor="text1" w:themeTint="A6"/>
                <w:sz w:val="22"/>
                <w:szCs w:val="22"/>
                <w:lang w:val="de-DE"/>
              </w:rPr>
              <w:t>Jitterbit</w:t>
            </w:r>
            <w:proofErr w:type="spellEnd"/>
            <w:r w:rsidRPr="005D66F2">
              <w:rPr>
                <w:rFonts w:cstheme="minorHAnsi"/>
                <w:color w:val="595959" w:themeColor="text1" w:themeTint="A6"/>
                <w:sz w:val="22"/>
                <w:szCs w:val="22"/>
                <w:lang w:val="de-DE"/>
              </w:rPr>
              <w:t xml:space="preserve">, </w:t>
            </w:r>
            <w:proofErr w:type="spellStart"/>
            <w:r w:rsidRPr="005D66F2">
              <w:rPr>
                <w:rFonts w:cstheme="minorHAnsi"/>
                <w:color w:val="595959" w:themeColor="text1" w:themeTint="A6"/>
                <w:sz w:val="22"/>
                <w:szCs w:val="22"/>
                <w:lang w:val="de-DE"/>
              </w:rPr>
              <w:t>Skyvva</w:t>
            </w:r>
            <w:proofErr w:type="spellEnd"/>
            <w:r w:rsidRPr="005D66F2">
              <w:rPr>
                <w:rFonts w:cstheme="minorHAnsi"/>
                <w:color w:val="595959" w:themeColor="text1" w:themeTint="A6"/>
                <w:sz w:val="22"/>
                <w:szCs w:val="22"/>
                <w:lang w:val="de-DE"/>
              </w:rPr>
              <w:t xml:space="preserve"> und eigens programmierten REST- bzw. SOAP-Services</w:t>
            </w:r>
          </w:p>
        </w:tc>
      </w:tr>
    </w:tbl>
    <w:p w14:paraId="4AAD8401" w14:textId="77777777" w:rsidR="00CE179B" w:rsidRPr="005D66F2"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3E80FA53" w14:textId="77777777" w:rsidTr="003D2875">
        <w:trPr>
          <w:cantSplit/>
        </w:trPr>
        <w:tc>
          <w:tcPr>
            <w:tcW w:w="9060" w:type="dxa"/>
          </w:tcPr>
          <w:p w14:paraId="7DADE8E2"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factory42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Consulting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01.2014 - 02.2019</w:t>
            </w:r>
          </w:p>
          <w:p w14:paraId="13CC3418"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Developer</w:t>
            </w:r>
          </w:p>
          <w:p w14:paraId="1BF7384A"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763731DE" w14:textId="77777777" w:rsidR="00B1395C" w:rsidRPr="006C3F65" w:rsidRDefault="00B1395C" w:rsidP="00A9524B">
            <w:pPr>
              <w:rPr>
                <w:rFonts w:cstheme="minorHAnsi"/>
                <w:i/>
                <w:color w:val="8BA3C5"/>
                <w:sz w:val="22"/>
                <w:szCs w:val="22"/>
              </w:rPr>
            </w:pPr>
            <w:r w:rsidRPr="005D66F2">
              <w:rPr>
                <w:rFonts w:cstheme="minorHAnsi"/>
                <w:color w:val="595959" w:themeColor="text1" w:themeTint="A6"/>
                <w:sz w:val="22"/>
                <w:szCs w:val="22"/>
                <w:lang w:val="de-DE"/>
              </w:rPr>
              <w:t xml:space="preserve">Multi-Cloud CRM Partner für Salesforce und </w:t>
            </w:r>
            <w:proofErr w:type="spellStart"/>
            <w:r w:rsidRPr="005D66F2">
              <w:rPr>
                <w:rFonts w:cstheme="minorHAnsi"/>
                <w:color w:val="595959" w:themeColor="text1" w:themeTint="A6"/>
                <w:sz w:val="22"/>
                <w:szCs w:val="22"/>
                <w:lang w:val="de-DE"/>
              </w:rPr>
              <w:t>Hubspot</w:t>
            </w:r>
            <w:proofErr w:type="spellEnd"/>
            <w:r w:rsidRPr="005D66F2">
              <w:rPr>
                <w:rFonts w:cstheme="minorHAnsi"/>
                <w:color w:val="595959" w:themeColor="text1" w:themeTint="A6"/>
                <w:sz w:val="22"/>
                <w:szCs w:val="22"/>
                <w:lang w:val="de-DE"/>
              </w:rPr>
              <w:t xml:space="preserve"> mit über 13 Jahren Erfahrung und über 600 erfolgreich realisierten CRM-Projekten  </w:t>
            </w:r>
            <w:r w:rsidRPr="005D66F2">
              <w:rPr>
                <w:rFonts w:cstheme="minorHAnsi"/>
                <w:color w:val="595959" w:themeColor="text1" w:themeTint="A6"/>
                <w:sz w:val="22"/>
                <w:szCs w:val="22"/>
                <w:lang w:val="de-DE"/>
              </w:rPr>
              <w:br/>
              <w:t xml:space="preserve">- Stellvertretende Teamleitung der Entwicklungsabteilung mit Kernaufgaben in Ressourcenplanung, interner bzw. Externer Kommunikation und Mitarbeitermotivation </w:t>
            </w:r>
            <w:r w:rsidRPr="005D66F2">
              <w:rPr>
                <w:rFonts w:cstheme="minorHAnsi"/>
                <w:color w:val="595959" w:themeColor="text1" w:themeTint="A6"/>
                <w:sz w:val="22"/>
                <w:szCs w:val="22"/>
                <w:lang w:val="de-DE"/>
              </w:rPr>
              <w:br/>
              <w:t xml:space="preserve">- Kundenspezifische Anwendungsentwicklung für CRM- und Marketing-Projekte im Salesforce-Umfeld insb. Sales Cloud und Service Cloud </w:t>
            </w:r>
            <w:r w:rsidRPr="005D66F2">
              <w:rPr>
                <w:rFonts w:cstheme="minorHAnsi"/>
                <w:color w:val="595959" w:themeColor="text1" w:themeTint="A6"/>
                <w:sz w:val="22"/>
                <w:szCs w:val="22"/>
                <w:lang w:val="de-DE"/>
              </w:rPr>
              <w:br/>
              <w:t xml:space="preserve">- Fachlich Anforderungsanalyse und technische Beratung </w:t>
            </w:r>
            <w:r w:rsidRPr="005D66F2">
              <w:rPr>
                <w:rFonts w:cstheme="minorHAnsi"/>
                <w:color w:val="595959" w:themeColor="text1" w:themeTint="A6"/>
                <w:sz w:val="22"/>
                <w:szCs w:val="22"/>
                <w:lang w:val="de-DE"/>
              </w:rPr>
              <w:br/>
              <w:t xml:space="preserve">- Technische Schwerpunkte in Front- und Backend-Entwicklung mit Apex, </w:t>
            </w:r>
            <w:proofErr w:type="spellStart"/>
            <w:r w:rsidRPr="005D66F2">
              <w:rPr>
                <w:rFonts w:cstheme="minorHAnsi"/>
                <w:color w:val="595959" w:themeColor="text1" w:themeTint="A6"/>
                <w:sz w:val="22"/>
                <w:szCs w:val="22"/>
                <w:lang w:val="de-DE"/>
              </w:rPr>
              <w:t>Visualforce</w:t>
            </w:r>
            <w:proofErr w:type="spellEnd"/>
            <w:r w:rsidRPr="005D66F2">
              <w:rPr>
                <w:rFonts w:cstheme="minorHAnsi"/>
                <w:color w:val="595959" w:themeColor="text1" w:themeTint="A6"/>
                <w:sz w:val="22"/>
                <w:szCs w:val="22"/>
                <w:lang w:val="de-DE"/>
              </w:rPr>
              <w:t xml:space="preserve"> und Lightning Components </w:t>
            </w:r>
            <w:r w:rsidRPr="005D66F2">
              <w:rPr>
                <w:rFonts w:cstheme="minorHAnsi"/>
                <w:color w:val="595959" w:themeColor="text1" w:themeTint="A6"/>
                <w:sz w:val="22"/>
                <w:szCs w:val="22"/>
                <w:lang w:val="de-DE"/>
              </w:rPr>
              <w:br/>
              <w:t xml:space="preserve">- Betreuung Java-basierender Web-Entwicklungen inkl. Schnittstellen zu Salesforce </w:t>
            </w:r>
            <w:r w:rsidRPr="005D66F2">
              <w:rPr>
                <w:rFonts w:cstheme="minorHAnsi"/>
                <w:color w:val="595959" w:themeColor="text1" w:themeTint="A6"/>
                <w:sz w:val="22"/>
                <w:szCs w:val="22"/>
                <w:lang w:val="de-DE"/>
              </w:rPr>
              <w:br/>
              <w:t xml:space="preserve">- Daten-Migration und -Integration inkl. Datenverarbeitung (unter anderem mit </w:t>
            </w:r>
            <w:proofErr w:type="spellStart"/>
            <w:r w:rsidRPr="005D66F2">
              <w:rPr>
                <w:rFonts w:cstheme="minorHAnsi"/>
                <w:color w:val="595959" w:themeColor="text1" w:themeTint="A6"/>
                <w:sz w:val="22"/>
                <w:szCs w:val="22"/>
                <w:lang w:val="de-DE"/>
              </w:rPr>
              <w:t>Skyvva</w:t>
            </w:r>
            <w:proofErr w:type="spellEnd"/>
            <w:r w:rsidRPr="005D66F2">
              <w:rPr>
                <w:rFonts w:cstheme="minorHAnsi"/>
                <w:color w:val="595959" w:themeColor="text1" w:themeTint="A6"/>
                <w:sz w:val="22"/>
                <w:szCs w:val="22"/>
                <w:lang w:val="de-DE"/>
              </w:rPr>
              <w:t xml:space="preserve">, </w:t>
            </w:r>
            <w:proofErr w:type="spellStart"/>
            <w:r w:rsidRPr="005D66F2">
              <w:rPr>
                <w:rFonts w:cstheme="minorHAnsi"/>
                <w:color w:val="595959" w:themeColor="text1" w:themeTint="A6"/>
                <w:sz w:val="22"/>
                <w:szCs w:val="22"/>
                <w:lang w:val="de-DE"/>
              </w:rPr>
              <w:t>Dataloader</w:t>
            </w:r>
            <w:proofErr w:type="spellEnd"/>
            <w:r w:rsidRPr="005D66F2">
              <w:rPr>
                <w:rFonts w:cstheme="minorHAnsi"/>
                <w:color w:val="595959" w:themeColor="text1" w:themeTint="A6"/>
                <w:sz w:val="22"/>
                <w:szCs w:val="22"/>
                <w:lang w:val="de-DE"/>
              </w:rPr>
              <w:t xml:space="preserve"> und Salesforce API) </w:t>
            </w:r>
            <w:r w:rsidRPr="005D66F2">
              <w:rPr>
                <w:rFonts w:cstheme="minorHAnsi"/>
                <w:color w:val="595959" w:themeColor="text1" w:themeTint="A6"/>
                <w:sz w:val="22"/>
                <w:szCs w:val="22"/>
                <w:lang w:val="de-DE"/>
              </w:rPr>
              <w:br/>
              <w:t xml:space="preserve">- Kundenreferenzen: NEC, ProSiebenSat1. </w:t>
            </w:r>
            <w:r w:rsidRPr="006618A4">
              <w:rPr>
                <w:rFonts w:cstheme="minorHAnsi"/>
                <w:color w:val="595959" w:themeColor="text1" w:themeTint="A6"/>
                <w:sz w:val="22"/>
                <w:szCs w:val="22"/>
              </w:rPr>
              <w:t xml:space="preserve">Media SE, Sixt, Verivox, </w:t>
            </w:r>
            <w:proofErr w:type="spellStart"/>
            <w:r w:rsidRPr="006618A4">
              <w:rPr>
                <w:rFonts w:cstheme="minorHAnsi"/>
                <w:color w:val="595959" w:themeColor="text1" w:themeTint="A6"/>
                <w:sz w:val="22"/>
                <w:szCs w:val="22"/>
              </w:rPr>
              <w:t>Ströer</w:t>
            </w:r>
            <w:proofErr w:type="spellEnd"/>
            <w:r w:rsidRPr="006618A4">
              <w:rPr>
                <w:rFonts w:cstheme="minorHAnsi"/>
                <w:color w:val="595959" w:themeColor="text1" w:themeTint="A6"/>
                <w:sz w:val="22"/>
                <w:szCs w:val="22"/>
              </w:rPr>
              <w:t xml:space="preserve">, Media Impact, Macromedia, NZZ, NMG </w:t>
            </w:r>
            <w:proofErr w:type="spellStart"/>
            <w:r w:rsidRPr="006618A4">
              <w:rPr>
                <w:rFonts w:cstheme="minorHAnsi"/>
                <w:color w:val="595959" w:themeColor="text1" w:themeTint="A6"/>
                <w:sz w:val="22"/>
                <w:szCs w:val="22"/>
              </w:rPr>
              <w:t>u.v.a.m</w:t>
            </w:r>
            <w:proofErr w:type="spellEnd"/>
            <w:r w:rsidRPr="006618A4">
              <w:rPr>
                <w:rFonts w:cstheme="minorHAnsi"/>
                <w:color w:val="595959" w:themeColor="text1" w:themeTint="A6"/>
                <w:sz w:val="22"/>
                <w:szCs w:val="22"/>
              </w:rPr>
              <w:t>.</w:t>
            </w:r>
          </w:p>
        </w:tc>
      </w:tr>
    </w:tbl>
    <w:p w14:paraId="7510128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D66F2" w14:paraId="742378F0" w14:textId="77777777" w:rsidTr="003D2875">
        <w:trPr>
          <w:cantSplit/>
        </w:trPr>
        <w:tc>
          <w:tcPr>
            <w:tcW w:w="9060" w:type="dxa"/>
          </w:tcPr>
          <w:p w14:paraId="04A4813F" w14:textId="77777777" w:rsidR="006C3F65" w:rsidRPr="005D66F2" w:rsidRDefault="006C3F65" w:rsidP="00A9524B">
            <w:pPr>
              <w:rPr>
                <w:rFonts w:cstheme="minorHAnsi"/>
                <w:b/>
                <w:bCs/>
                <w:i/>
                <w:color w:val="8BA3C5"/>
                <w:spacing w:val="-4"/>
                <w:sz w:val="22"/>
                <w:szCs w:val="22"/>
                <w:lang w:val="de-DE"/>
              </w:rPr>
            </w:pPr>
            <w:r w:rsidRPr="005D66F2">
              <w:rPr>
                <w:rFonts w:cstheme="minorHAnsi"/>
                <w:b/>
                <w:bCs/>
                <w:color w:val="595959" w:themeColor="text1" w:themeTint="A6"/>
                <w:sz w:val="22"/>
                <w:szCs w:val="22"/>
                <w:lang w:val="de-DE"/>
              </w:rPr>
              <w:lastRenderedPageBreak/>
              <w:t>NKD Vertriebs GmbH</w:t>
            </w:r>
            <w:r w:rsidRPr="005D66F2">
              <w:rPr>
                <w:rFonts w:cstheme="minorHAnsi"/>
                <w:color w:val="595959" w:themeColor="text1" w:themeTint="A6"/>
                <w:sz w:val="22"/>
                <w:szCs w:val="22"/>
                <w:lang w:val="de-DE"/>
              </w:rPr>
              <w:t xml:space="preserve"> - </w:t>
            </w:r>
            <w:r w:rsidRPr="005D66F2">
              <w:rPr>
                <w:rFonts w:cstheme="minorHAnsi"/>
                <w:b/>
                <w:bCs/>
                <w:color w:val="595959" w:themeColor="text1" w:themeTint="A6"/>
                <w:sz w:val="22"/>
                <w:szCs w:val="22"/>
                <w:lang w:val="de-DE"/>
              </w:rPr>
              <w:t>Retail</w:t>
            </w:r>
            <w:r w:rsidRPr="005D66F2">
              <w:rPr>
                <w:rFonts w:cstheme="minorHAnsi"/>
                <w:b/>
                <w:bCs/>
                <w:i/>
                <w:color w:val="7B7B7B"/>
                <w:spacing w:val="-2"/>
                <w:sz w:val="22"/>
                <w:szCs w:val="22"/>
                <w:lang w:val="de-DE"/>
              </w:rPr>
              <w:t xml:space="preserve"> - </w:t>
            </w:r>
            <w:r w:rsidRPr="005D66F2">
              <w:rPr>
                <w:rFonts w:cstheme="minorHAnsi"/>
                <w:b/>
                <w:bCs/>
                <w:i/>
                <w:color w:val="8BA3C5"/>
                <w:spacing w:val="-4"/>
                <w:sz w:val="22"/>
                <w:szCs w:val="22"/>
                <w:lang w:val="de-DE"/>
              </w:rPr>
              <w:t>02.2013 - 11.2013</w:t>
            </w:r>
          </w:p>
          <w:p w14:paraId="35FEEF15" w14:textId="77777777" w:rsidR="00B1395C" w:rsidRPr="005D66F2" w:rsidRDefault="00B1395C" w:rsidP="00A9524B">
            <w:pPr>
              <w:rPr>
                <w:rFonts w:cstheme="minorHAnsi"/>
                <w:b/>
                <w:bCs/>
                <w:color w:val="595959" w:themeColor="text1" w:themeTint="A6"/>
                <w:sz w:val="22"/>
                <w:szCs w:val="22"/>
                <w:lang w:val="de-DE"/>
              </w:rPr>
            </w:pPr>
            <w:r w:rsidRPr="005D66F2">
              <w:rPr>
                <w:rFonts w:cstheme="minorHAnsi"/>
                <w:b/>
                <w:bCs/>
                <w:i/>
                <w:color w:val="8BA3C5"/>
                <w:spacing w:val="-2"/>
                <w:sz w:val="22"/>
                <w:szCs w:val="22"/>
                <w:lang w:val="de-DE"/>
              </w:rPr>
              <w:t xml:space="preserve">Projektrolle: </w:t>
            </w:r>
            <w:proofErr w:type="gramStart"/>
            <w:r w:rsidRPr="005D66F2">
              <w:rPr>
                <w:rFonts w:cstheme="minorHAnsi"/>
                <w:b/>
                <w:bCs/>
                <w:color w:val="595959" w:themeColor="text1" w:themeTint="A6"/>
                <w:sz w:val="22"/>
                <w:szCs w:val="22"/>
                <w:lang w:val="de-DE"/>
              </w:rPr>
              <w:t>Software Engineer</w:t>
            </w:r>
            <w:proofErr w:type="gramEnd"/>
          </w:p>
          <w:p w14:paraId="1026BE04" w14:textId="77777777" w:rsidR="00B1395C" w:rsidRPr="005D66F2" w:rsidRDefault="00B1395C" w:rsidP="00A9524B">
            <w:pPr>
              <w:rPr>
                <w:rFonts w:cstheme="minorHAnsi"/>
                <w:i/>
                <w:color w:val="8BA3C5"/>
                <w:spacing w:val="-2"/>
                <w:sz w:val="22"/>
                <w:szCs w:val="22"/>
                <w:lang w:val="de-DE"/>
              </w:rPr>
            </w:pPr>
            <w:r w:rsidRPr="005D66F2">
              <w:rPr>
                <w:rFonts w:cstheme="minorHAnsi"/>
                <w:i/>
                <w:color w:val="8BA3C5"/>
                <w:spacing w:val="-2"/>
                <w:sz w:val="22"/>
                <w:szCs w:val="22"/>
                <w:lang w:val="de-DE"/>
              </w:rPr>
              <w:t>Aufgaben:</w:t>
            </w:r>
          </w:p>
          <w:p w14:paraId="39545A93" w14:textId="77777777" w:rsidR="00B1395C" w:rsidRPr="005D66F2" w:rsidRDefault="00B1395C" w:rsidP="00A9524B">
            <w:pPr>
              <w:rPr>
                <w:rFonts w:cstheme="minorHAnsi"/>
                <w:i/>
                <w:color w:val="8BA3C5"/>
                <w:sz w:val="22"/>
                <w:szCs w:val="22"/>
                <w:lang w:val="de-DE"/>
              </w:rPr>
            </w:pPr>
            <w:r w:rsidRPr="005D66F2">
              <w:rPr>
                <w:rFonts w:cstheme="minorHAnsi"/>
                <w:color w:val="595959" w:themeColor="text1" w:themeTint="A6"/>
                <w:sz w:val="22"/>
                <w:szCs w:val="22"/>
                <w:lang w:val="de-DE"/>
              </w:rPr>
              <w:t xml:space="preserve">Führendes Unternehmen im Textileinzelhandel in Mitteleuropa mit rund 2.000 Filialen und 9.000 Mitarbeitern </w:t>
            </w:r>
            <w:r w:rsidRPr="005D66F2">
              <w:rPr>
                <w:rFonts w:cstheme="minorHAnsi"/>
                <w:color w:val="595959" w:themeColor="text1" w:themeTint="A6"/>
                <w:sz w:val="22"/>
                <w:szCs w:val="22"/>
                <w:lang w:val="de-DE"/>
              </w:rPr>
              <w:br/>
              <w:t xml:space="preserve">- Konzeption, Design, Entwicklung und Test von Softwarekomponenten für das bestehende Warenwirtschaftssystem </w:t>
            </w:r>
            <w:r w:rsidRPr="005D66F2">
              <w:rPr>
                <w:rFonts w:cstheme="minorHAnsi"/>
                <w:color w:val="595959" w:themeColor="text1" w:themeTint="A6"/>
                <w:sz w:val="22"/>
                <w:szCs w:val="22"/>
                <w:lang w:val="de-DE"/>
              </w:rPr>
              <w:br/>
              <w:t xml:space="preserve">- Programmieren von Auswertungen zur Ist-Analyse der Marketingsituation </w:t>
            </w:r>
            <w:r w:rsidRPr="005D66F2">
              <w:rPr>
                <w:rFonts w:cstheme="minorHAnsi"/>
                <w:color w:val="595959" w:themeColor="text1" w:themeTint="A6"/>
                <w:sz w:val="22"/>
                <w:szCs w:val="22"/>
                <w:lang w:val="de-DE"/>
              </w:rPr>
              <w:br/>
              <w:t xml:space="preserve">- Betreuung des Java-basierenden Frameworks </w:t>
            </w:r>
            <w:r w:rsidRPr="005D66F2">
              <w:rPr>
                <w:rFonts w:cstheme="minorHAnsi"/>
                <w:color w:val="595959" w:themeColor="text1" w:themeTint="A6"/>
                <w:sz w:val="22"/>
                <w:szCs w:val="22"/>
                <w:lang w:val="de-DE"/>
              </w:rPr>
              <w:br/>
              <w:t xml:space="preserve">- Fachliche Datenbankadministration (MySQL, MS SQL) </w:t>
            </w:r>
            <w:r w:rsidRPr="005D66F2">
              <w:rPr>
                <w:rFonts w:cstheme="minorHAnsi"/>
                <w:color w:val="595959" w:themeColor="text1" w:themeTint="A6"/>
                <w:sz w:val="22"/>
                <w:szCs w:val="22"/>
                <w:lang w:val="de-DE"/>
              </w:rPr>
              <w:br/>
              <w:t>- Leitung von Auswahlprozessen für Fremdsoftware</w:t>
            </w:r>
          </w:p>
        </w:tc>
      </w:tr>
    </w:tbl>
    <w:p w14:paraId="0FE39098" w14:textId="77777777" w:rsidR="00CE179B" w:rsidRPr="005D66F2" w:rsidRDefault="00CE179B" w:rsidP="00CE179B">
      <w:pPr>
        <w:rPr>
          <w:w w:val="90"/>
          <w:sz w:val="22"/>
          <w:szCs w:val="22"/>
          <w:lang w:val="de-DE"/>
        </w:rPr>
      </w:pPr>
    </w:p>
    <w:p w14:paraId="386C656D" w14:textId="77777777" w:rsidR="001A3AFF" w:rsidRPr="005D66F2" w:rsidRDefault="001A3AFF" w:rsidP="00282156">
      <w:pPr>
        <w:rPr>
          <w:w w:val="90"/>
          <w:sz w:val="22"/>
          <w:szCs w:val="22"/>
          <w:lang w:val="de-DE"/>
        </w:rPr>
      </w:pPr>
    </w:p>
    <w:p w14:paraId="76C00CFB" w14:textId="40BEE48E" w:rsidR="001A3AFF" w:rsidRPr="005D66F2" w:rsidRDefault="001A3AFF">
      <w:pPr>
        <w:rPr>
          <w:w w:val="90"/>
          <w:sz w:val="22"/>
          <w:szCs w:val="22"/>
          <w:lang w:val="de-DE"/>
        </w:rPr>
      </w:pPr>
      <w:r w:rsidRPr="005D66F2">
        <w:rPr>
          <w:w w:val="90"/>
          <w:sz w:val="22"/>
          <w:szCs w:val="22"/>
          <w:lang w:val="de-DE"/>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Benjamin Schneider</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Developer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8AD"/>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D66F2"/>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0518"/>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48EA"/>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Entwickler</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 ds:uri="8d02f622-2091-4265-9149-1810f359bbb6"/>
    <ds:schemaRef ds:uri="96411688-a957-4a1e-8794-62d01a894fea"/>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E761185C-C981-4C79-9E2C-7C501855E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1378</Words>
  <Characters>8685</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17</cp:revision>
  <dcterms:created xsi:type="dcterms:W3CDTF">2024-10-15T08:14:00Z</dcterms:created>
  <dcterms:modified xsi:type="dcterms:W3CDTF">2025-09-25T14:41:00Z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y fmtid="{D5CDD505-2E9C-101B-9397-08002B2CF9AE}" pid="4" name="docLang">
    <vt:lpwstr>de</vt:lpwstr>
  </property>
</Properties>
</file>