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Salesforce, Development, APEX, Lightning, Lightning Web Components, Lightning Components, Visualforce, Administrator, Sales Cloud, Service Cloud, Non Profit Cloud, Integrationen, API, REST, Visual Studio</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Pharmaceuticals
                <w:br/>
                NonProfit Organization Management
                <w:br/>
                Information Technology and Services
                <w:br/>
                Financial Services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Waterfall
                <w:br/>
                SCRUM Master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Service Cloud
                <w:br/>
                Salesforce NON-Profit Success Pack
                <w:br/>
                Salesforce Financial Services Cloud
                <w:br/>
                Sales Cloud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Sharing and Visibility Architect
                <w:br/>
                Salesforce Sales Cloud Consultant
                <w:br/>
                Salesforce Platform Developer
                <w:br/>
                Salesforce Platform App Builder
                <w:br/>
                Salesforce Data Architecture and Management Designer​
                <w:br/>
                Salesforce Application Architect
                <w:br/>
                Salesforce Administrator
                <w:br/>
                Salesforce Accredited Sales Professional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CBM Christoffel-Blindenmission Christian Blind Mission e.V.</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NonProfit Organization Management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01.2024 - 11.2024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Greenfield Implementierung des zweit größten Non-Profits Deutschlands
                <w:br/>
                •	Datenmigration mit über 100 Millionen Datensätzen
                <w:br/>
                •	MS SSIS Datenstrukturen
                <w:br/>
                •	Integration div. Systeme via REST-Services
                <w:br/>
                •	Entwicklung eines Selektionstools für die Verarbeitung von Massendaten
                <w:br/>
                •	Technische Konzepte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MediaInterface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Weiterentwicklung der Sales Cloud nach der Einführung von Salesforce
                <w:br/>
                •	Vollautomatische Angebotserstellung mit Signierungsprozess
                <w:br/>
                •	Integration von SAGE mittels Talend Open Studio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Mobile.de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Computer Software, Information Technolog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01.2023 - 11.2024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Lightning Migration einer großen und tiefgründigen Classic Implementierung
                <w:br/>
                •	Funktionserweiterungen für den Service sowie Vertrieb durch neue Lightning Web Components
                <w:br/>
                •	Abstimmungen und Planung direkt mit den Abteilungen
                <w:br/>
                •	Refactoring des alten APEX Codes sowie Process Builder und Workflow Rules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Patrick Driller</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Salesforce Consultant</Value>
      <Value>Entwickler</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22B62A43-B59A-498C-9873-020976F777B7}"/>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