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b/>
          <w:color w:val="243447"/>
          <w:sz w:val="88"/>
        </w:rPr>
        <w:t>HTERP</w:t>
      </w:r>
    </w:p>
    <w:p>
      <w:pPr>
        <w:jc w:val="center"/>
      </w:pPr>
      <w:r>
        <w:rPr>
          <w:rFonts w:ascii="Liberation Sans" w:hAnsi="Liberation Sans"/>
          <w:b/>
          <w:color w:val="4B5B6B"/>
          <w:sz w:val="48"/>
        </w:rPr>
        <w:t>PILOT WORKBOOK</w:t>
      </w:r>
    </w:p>
    <w:p>
      <w:pPr>
        <w:spacing w:before="280"/>
        <w:jc w:val="center"/>
      </w:pPr>
      <w:r>
        <w:rPr>
          <w:color w:val="243447"/>
          <w:sz w:val="26"/>
        </w:rPr>
        <w:t>30-Day Lived-Practice &amp; Encounter-Recording Protocol</w:t>
      </w:r>
    </w:p>
    <w:p>
      <w:pPr>
        <w:spacing w:before="1100"/>
        <w:jc w:val="center"/>
      </w:pPr>
      <w:r>
        <w:rPr>
          <w:sz w:val="22"/>
        </w:rPr>
        <w:t>Participant ID: _________________________</w:t>
      </w:r>
    </w:p>
    <w:p>
      <w:pPr>
        <w:jc w:val="center"/>
      </w:pPr>
      <w:r>
        <w:rPr>
          <w:sz w:val="20"/>
        </w:rPr>
        <w:t>Pilot start date: _________________________    End date: _________________________</w:t>
      </w:r>
    </w:p>
    <w:p>
      <w:pPr>
        <w:spacing w:before="1200"/>
        <w:jc w:val="center"/>
      </w:pPr>
      <w:r>
        <w:rPr>
          <w:b/>
          <w:color w:val="243447"/>
          <w:sz w:val="24"/>
        </w:rPr>
        <w:t>Experience first. Record second. Interpret later.</w:t>
      </w:r>
    </w:p>
    <w:p>
      <w:pPr>
        <w:jc w:val="center"/>
      </w:pPr>
      <w:r>
        <w:rPr>
          <w:i/>
          <w:color w:val="4B5B6B"/>
          <w:sz w:val="18"/>
        </w:rPr>
        <w:t>Where we know, say we know. Where we believe, say we believe. Where we do not know, say we do not know.</w:t>
      </w:r>
    </w:p>
    <w:p>
      <w:r>
        <w:br w:type="page"/>
      </w:r>
    </w:p>
    <w:p>
      <w:pPr>
        <w:pStyle w:val="Title"/>
      </w:pPr>
      <w:r>
        <w:t>Quick Start</w:t>
      </w:r>
    </w:p>
    <w:p>
      <w:pPr>
        <w:spacing w:after="140"/>
      </w:pPr>
      <w:r>
        <w:t>This workbook is the field instrument for the first HTERP 30-day lived-practice pilot. The goal is not to produce visions. The goal is to test whether the provisional way of prayer, study, ethical examination, rest, restraint, generosity, and epistemic humility produces good fruits without creating avoidable harms.</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Complete Day 0 before starting</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Choose a 30-day start date</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Use the daily page every day</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Record unusual events before interpreting them</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Register predictions before outcomes</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Complete each 7-day review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Run Day 30 final evaluation</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Do not hide misses or rewrite prior records</w:t>
            </w:r>
          </w:p>
        </w:tc>
      </w:tr>
    </w:tbl>
    <w:p>
      <w:pPr>
        <w:pStyle w:val="Heading1"/>
      </w:pPr>
      <w:r>
        <w:t>The three-record rule</w:t>
      </w:r>
    </w:p>
    <w:tbl>
      <w:tblPr>
        <w:tblW w:type="auto" w:w="0"/>
        <w:jc w:val="center"/>
        <w:tblLayout w:type="fixed"/>
        <w:tblLook w:firstColumn="1" w:firstRow="1" w:lastColumn="0" w:lastRow="0" w:noHBand="0" w:noVBand="1" w:val="04A0"/>
      </w:tblPr>
      <w:tblGrid>
        <w:gridCol w:w="1728"/>
        <w:gridCol w:w="8352"/>
      </w:tblGrid>
      <w:tr>
        <w:trPr>
          <w:cantSplit/>
        </w:trPr>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8"/>
              </w:rPr>
              <w:t>1. Practice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7"/>
              </w:rPr>
              <w:t>What you actually did: prayer, reading, silence, rest, giving, fasting/restraint, service.</w:t>
            </w:r>
          </w:p>
        </w:tc>
      </w:tr>
    </w:tbl>
    <w:p>
      <w:pPr>
        <w:spacing w:after="20"/>
      </w:pPr>
    </w:p>
    <w:tbl>
      <w:tblPr>
        <w:tblW w:type="auto" w:w="0"/>
        <w:jc w:val="center"/>
        <w:tblLayout w:type="fixed"/>
        <w:tblLook w:firstColumn="1" w:firstRow="1" w:lastColumn="0" w:lastRow="0" w:noHBand="0" w:noVBand="1" w:val="04A0"/>
      </w:tblPr>
      <w:tblGrid>
        <w:gridCol w:w="1728"/>
        <w:gridCol w:w="8352"/>
      </w:tblGrid>
      <w:tr>
        <w:trPr>
          <w:cantSplit/>
        </w:trPr>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8"/>
              </w:rPr>
              <w:t>2. Experience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7"/>
              </w:rPr>
              <w:t>What happened phenomenologically: dream, voice-like thought, sensed presence, coincidence, intuition, emotion, bodily state.</w:t>
            </w:r>
          </w:p>
        </w:tc>
      </w:tr>
    </w:tbl>
    <w:p>
      <w:pPr>
        <w:spacing w:after="20"/>
      </w:pPr>
    </w:p>
    <w:tbl>
      <w:tblPr>
        <w:tblW w:type="auto" w:w="0"/>
        <w:jc w:val="center"/>
        <w:tblLayout w:type="fixed"/>
        <w:tblLook w:firstColumn="1" w:firstRow="1" w:lastColumn="0" w:lastRow="0" w:noHBand="0" w:noVBand="1" w:val="04A0"/>
      </w:tblPr>
      <w:tblGrid>
        <w:gridCol w:w="1728"/>
        <w:gridCol w:w="8352"/>
      </w:tblGrid>
      <w:tr>
        <w:trPr>
          <w:cantSplit/>
        </w:trPr>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8"/>
              </w:rPr>
              <w:t>3. Interpretation</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7"/>
              </w:rPr>
              <w:t>What you think it may mean. Record alternatives and confidence. Interpretation never overwrites the original experience record.</w:t>
            </w:r>
          </w:p>
        </w:tc>
      </w:tr>
    </w:tbl>
    <w:p>
      <w:pPr>
        <w:spacing w:after="20"/>
      </w:pPr>
    </w:p>
    <w:p>
      <w:pPr>
        <w:pStyle w:val="Heading1"/>
      </w:pPr>
      <w:r>
        <w:t>A successful pilot</w:t>
      </w:r>
    </w:p>
    <w:p>
      <w:r>
        <w:t>A successful pilot does not require supernatural events. It succeeds if it gives reliable evidence about what practices help, what harms, what changes behavior, and how well the framework keeps experience separate from certainty.</w:t>
      </w:r>
    </w:p>
    <w:p>
      <w:r>
        <w:br w:type="page"/>
      </w:r>
    </w:p>
    <w:p>
      <w:pPr>
        <w:pStyle w:val="Title"/>
      </w:pPr>
      <w:r>
        <w:t>Safety &amp; Integrity Rules</w:t>
      </w:r>
    </w:p>
    <w:p>
      <w:pPr>
        <w:spacing w:after="80"/>
      </w:pPr>
      <w:r>
        <w:rPr>
          <w:b/>
          <w:color w:val="243447"/>
        </w:rPr>
        <w:t xml:space="preserve">No revelation exemption: </w:t>
      </w:r>
      <w:r>
        <w:t>A private voice, intuition, prophecy, dream, or vision never overrides child safety, consent, law, medical care, or ordinary moral safeguards.</w:t>
      </w:r>
    </w:p>
    <w:p>
      <w:pPr>
        <w:spacing w:after="80"/>
      </w:pPr>
      <w:r>
        <w:rPr>
          <w:b/>
          <w:color w:val="243447"/>
        </w:rPr>
        <w:t xml:space="preserve">No dangerous asceticism: </w:t>
      </w:r>
      <w:r>
        <w:t>Do not use dehydration, severe sleep deprivation, prolonged fasting, unsafe breath practices, substances, or isolation as part of this pilot.</w:t>
      </w:r>
    </w:p>
    <w:p>
      <w:pPr>
        <w:spacing w:after="80"/>
      </w:pPr>
      <w:r>
        <w:rPr>
          <w:b/>
          <w:color w:val="243447"/>
        </w:rPr>
        <w:t xml:space="preserve">Health comes first: </w:t>
      </w:r>
      <w:r>
        <w:t>Necessary food, sleep, medication, medical treatment, caregiving, and work are not failures of practice.</w:t>
      </w:r>
    </w:p>
    <w:p>
      <w:pPr>
        <w:spacing w:after="80"/>
      </w:pPr>
      <w:r>
        <w:rPr>
          <w:b/>
          <w:color w:val="243447"/>
        </w:rPr>
        <w:t xml:space="preserve">Record before confirmation: </w:t>
      </w:r>
      <w:r>
        <w:t>If something seems predictive or informational, write it down before searching, asking others, or checking whether it is true.</w:t>
      </w:r>
    </w:p>
    <w:p>
      <w:pPr>
        <w:spacing w:after="80"/>
      </w:pPr>
      <w:r>
        <w:rPr>
          <w:b/>
          <w:color w:val="243447"/>
        </w:rPr>
        <w:t xml:space="preserve">Preserve misses: </w:t>
      </w:r>
      <w:r>
        <w:t>Do not erase failed predictions, vague impressions, or days when nothing happened.</w:t>
      </w:r>
    </w:p>
    <w:p>
      <w:pPr>
        <w:spacing w:after="80"/>
      </w:pPr>
      <w:r>
        <w:rPr>
          <w:b/>
          <w:color w:val="243447"/>
        </w:rPr>
        <w:t xml:space="preserve">No forced certainty: </w:t>
      </w:r>
      <w:r>
        <w:t>"I do not know" is a valid and often preferred conclusion.</w:t>
      </w:r>
    </w:p>
    <w:p>
      <w:pPr>
        <w:spacing w:after="80"/>
      </w:pPr>
      <w:r>
        <w:rPr>
          <w:b/>
          <w:color w:val="243447"/>
        </w:rPr>
        <w:t xml:space="preserve">Escalate distress safely: </w:t>
      </w:r>
      <w:r>
        <w:t>If unusual experiences involve danger, inability to function, severe sleeplessness, paranoia, or commands to harm yourself or others, prioritize immediate safety and qualified professional support rather than treating the experience as spiritually authoritative.</w:t>
      </w:r>
    </w:p>
    <w:p>
      <w:pPr>
        <w:pStyle w:val="Heading1"/>
      </w:pPr>
      <w:r>
        <w:t>Fasting pilot</w:t>
      </w:r>
    </w:p>
    <w:p>
      <w:r>
        <w:t>The optional weekly daylight fast is a practice test, not a purity test. Anyone for whom fasting may be unsafe should use a non-food restraint or service practice instead. Children do not perform the adult fast.</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My safety constraints / adaptations</w:t>
            </w:r>
          </w:p>
          <w:p>
            <w:pPr>
              <w:pStyle w:val="Small"/>
              <w:spacing w:after="40"/>
            </w:pPr>
            <w:r>
              <w:t>List medications, work/care obligations, fasting adaptations, accessibility needs, or other constraints relevant to safe participation. You may leave health details private and simply record the needed adaptation.</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Workbook Map</w:t>
      </w:r>
    </w:p>
    <w:tbl>
      <w:tblPr>
        <w:tblW w:type="auto" w:w="0"/>
        <w:jc w:val="center"/>
        <w:tblLayout w:type="fixed"/>
        <w:tblLook w:firstColumn="1" w:firstRow="1" w:lastColumn="0" w:lastRow="0" w:noHBand="0" w:noVBand="1" w:val="04A0"/>
      </w:tblPr>
      <w:tblGrid>
        <w:gridCol w:w="2016"/>
        <w:gridCol w:w="8064"/>
      </w:tblGrid>
      <w:tr>
        <w:trPr>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7"/>
              </w:rPr>
              <w:t>Section</w:t>
            </w:r>
          </w:p>
        </w:tc>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7"/>
              </w:rPr>
              <w:t>Purpose</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Day 0</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Baseline: current life, beliefs, practices, uncertainty, and success criteria.</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Days 1-30</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One daily field page: practice, readings, metrics, experience, interpretation, repair.</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Days 7, 14, 21, 28</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Weekly evidence reviews.</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Day 30</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Final evaluation and Practice v0.2 decisions.</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Appendix A</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Full unusual-experience record.</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Appendix B</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Prospective prediction / received-information registration.</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Appendix C</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Hidden-target exploratory trial sheet.</w:t>
            </w:r>
          </w:p>
        </w:tc>
      </w:tr>
      <w:tr>
        <w:trPr>
          <w:cantSplit/>
        </w:trPr>
        <w:tc>
          <w:tcPr>
            <w:tcW w:type="dxa" w:w="2016"/>
            <w:vAlign w:val="center"/>
            <w:tcMar>
              <w:top w:w="45" w:type="dxa"/>
              <w:start w:w="70" w:type="dxa"/>
              <w:bottom w:w="45" w:type="dxa"/>
              <w:end w:w="70" w:type="dxa"/>
            </w:tcMar>
          </w:tcPr>
          <w:p>
            <w:pPr>
              <w:spacing w:after="0" w:before="0"/>
            </w:pPr>
            <w:r/>
            <w:r>
              <w:rPr>
                <w:rFonts w:ascii="Liberation Sans" w:hAnsi="Liberation Sans"/>
                <w:b/>
                <w:sz w:val="16"/>
              </w:rPr>
              <w:t>Appendix D</w:t>
            </w:r>
          </w:p>
        </w:tc>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Epistemic status and scoring guide.</w:t>
            </w:r>
          </w:p>
        </w:tc>
      </w:tr>
    </w:tbl>
    <w:p>
      <w:pPr>
        <w:pStyle w:val="Heading1"/>
      </w:pPr>
      <w:r>
        <w:t>The pilot rhythm</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orientation</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Ethical intention</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Midday recollection</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Evening examen</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Weekly sacred interval</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Weekly service/giving review</w:t>
            </w:r>
          </w:p>
        </w:tc>
      </w:tr>
    </w:tbl>
    <w:p>
      <w:pPr>
        <w:pStyle w:val="Small"/>
      </w:pPr>
      <w:r>
        <w:t>Default weekly sacred interval for the prototype: Friday sunset through Saturday sunset. This is a pilot convention, not a final doctrinal ruling.</w:t>
      </w:r>
    </w:p>
    <w:p>
      <w:r>
        <w:br w:type="page"/>
      </w:r>
    </w:p>
    <w:p>
      <w:pPr>
        <w:pStyle w:val="Title"/>
      </w:pPr>
      <w:r>
        <w:t>Day 0 - Baseline Snapshot</w:t>
      </w:r>
    </w:p>
    <w:p>
      <w:r>
        <w:t>Complete this before the first dawn practice. Rate what is true now, not what you hope will be true after the pilot.</w:t>
      </w:r>
    </w:p>
    <w:p>
      <w:pPr>
        <w:pStyle w:val="Small"/>
        <w:spacing w:after="60"/>
      </w:pPr>
      <w:r>
        <w:t>0 = not at all / very poor; 10 = extremely / excellent</w:t>
      </w:r>
    </w:p>
    <w:tbl>
      <w:tblPr>
        <w:tblW w:type="auto" w:w="0"/>
        <w:jc w:val="center"/>
        <w:tblLayout w:type="fixed"/>
        <w:tblLook w:firstColumn="1" w:firstRow="1" w:lastColumn="0" w:lastRow="0" w:noHBand="0" w:noVBand="1" w:val="04A0"/>
      </w:tblPr>
      <w:tblGrid>
        <w:gridCol w:w="8064"/>
        <w:gridCol w:w="1800"/>
      </w:tblGrid>
      <w:tr>
        <w:trPr>
          <w:tblHeader w:val="true"/>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6"/>
              </w:rPr>
              <w:t>Measure</w:t>
            </w:r>
          </w:p>
        </w:tc>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Rating</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Overall sense of meaning / purpose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sustain attention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Patience under frustration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with myself</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with others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Generosity / willingness to serve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admit uncertainty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Tendency to overinterpret coincidences or signs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Anxiety about religious uncertainty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Quality of sleep</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Quality of family / close relationships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repair harm after conflict</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Sense of connection with the Most High / ultimate reality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Confidence that my current theology is correct</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bl>
    <w:p>
      <w:r>
        <w:br w:type="page"/>
      </w:r>
    </w:p>
    <w:p>
      <w:pPr>
        <w:pStyle w:val="Title"/>
      </w:pPr>
      <w:r>
        <w:t>Day 0 - Current Beliefs &amp; Uncertainties</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I currently believe about God / the Most High / ultimate reality</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I currently believe about Jesus</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I currently believe about Muhammad and revelation</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I currently believe about spirits, angels, ancestors, or noncorporeal intelligences</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I currently believe about death / afterlife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The three questions I most want to leave genuinely open</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Day 0 - Current Practice &amp; Expectations</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My present religious / contemplative practices</w:t>
            </w:r>
          </w:p>
          <w:p>
            <w:pPr>
              <w:pStyle w:val="Small"/>
              <w:spacing w:after="40"/>
            </w:pPr>
            <w:r>
              <w:t>What do I actually do now, how often, and for how long?</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My present study habits</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I expect this 30-day pilot might do</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would make me conclude the pilot harmed rather than helped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would count as meaningful improvement</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pPr>
        <w:pStyle w:val="Small"/>
      </w:pPr>
      <w:r>
        <w:t>Do not define success as "I experienced something supernatural." Define success primarily in behavior, ethical repair, attention, health, relationships, and intellectual honesty.</w:t>
      </w:r>
    </w:p>
    <w:p>
      <w:r>
        <w:br w:type="page"/>
      </w:r>
    </w:p>
    <w:p>
      <w:pPr>
        <w:pStyle w:val="Title"/>
      </w:pPr>
      <w:r>
        <w:t>Day 0 - Prediction &amp; Confirmation Bias Baseline</w:t>
      </w:r>
    </w:p>
    <w:p>
      <w:pPr>
        <w:pStyle w:val="Small"/>
        <w:spacing w:after="60"/>
      </w:pPr>
      <w:r>
        <w:t>0 = never/not at all; 10 = extremely/often</w:t>
      </w:r>
    </w:p>
    <w:tbl>
      <w:tblPr>
        <w:tblW w:type="auto" w:w="0"/>
        <w:jc w:val="center"/>
        <w:tblLayout w:type="fixed"/>
        <w:tblLook w:firstColumn="1" w:firstRow="1" w:lastColumn="0" w:lastRow="0" w:noHBand="0" w:noVBand="1" w:val="04A0"/>
      </w:tblPr>
      <w:tblGrid>
        <w:gridCol w:w="8064"/>
        <w:gridCol w:w="1800"/>
      </w:tblGrid>
      <w:tr>
        <w:trPr>
          <w:tblHeader w:val="true"/>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6"/>
              </w:rPr>
              <w:t>Measure</w:t>
            </w:r>
          </w:p>
        </w:tc>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Rating</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 often have intuitions that later seem predictive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 remember hits more easily than misses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 sometimes reinterpret vague impressions after events happen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 search for confirming evidence before recording an impression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 feel pressure to make spiritual experiences mean something</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 can tolerate an experience having no clear explanation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Examples of past experiences I currently consider possibly predictive or revelatory</w:t>
            </w:r>
          </w:p>
          <w:p>
            <w:pPr>
              <w:pStyle w:val="Small"/>
              <w:spacing w:after="40"/>
            </w:pPr>
            <w:r>
              <w:t>Describe briefly without trying to prove them here.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evidence would change my mind about one of those experiences</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spacing w:after="60"/>
        <w:jc w:val="center"/>
      </w:pPr>
      <w:r>
        <w:rPr>
          <w:b/>
          <w:color w:val="243447"/>
          <w:sz w:val="38"/>
        </w:rPr>
        <w:t>DAY 01</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1</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Genesis 1-3</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02</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1</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Genesis 12-18</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03</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1</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Genesis 22 &amp; 28</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04</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1</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Exodus 3-4</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05</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1</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Exodus 19-20</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06</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1</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Deuteronomy 6 &amp; 10</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07</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1</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TRACE review: Torah week</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pStyle w:val="Title"/>
      </w:pPr>
      <w:r>
        <w:t>Week 1 Evidence Review - after Day 7</w:t>
      </w:r>
    </w:p>
    <w:p>
      <w:r>
        <w:t>Review the pages before answering. Do not score from memory alone.</w:t>
      </w:r>
    </w:p>
    <w:p>
      <w:pPr>
        <w:pStyle w:val="Small"/>
        <w:spacing w:after="60"/>
      </w:pPr>
      <w:r>
        <w:t>0 = seriously worse; 5 = unchanged; 10 = markedly improved</w:t>
      </w:r>
    </w:p>
    <w:tbl>
      <w:tblPr>
        <w:tblW w:type="auto" w:w="0"/>
        <w:jc w:val="center"/>
        <w:tblLayout w:type="fixed"/>
        <w:tblLook w:firstColumn="1" w:firstRow="1" w:lastColumn="0" w:lastRow="0" w:noHBand="0" w:noVBand="1" w:val="04A0"/>
      </w:tblPr>
      <w:tblGrid>
        <w:gridCol w:w="8064"/>
        <w:gridCol w:w="1800"/>
      </w:tblGrid>
      <w:tr>
        <w:trPr>
          <w:tblHeader w:val="true"/>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6"/>
              </w:rPr>
              <w:t>Measure</w:t>
            </w:r>
          </w:p>
        </w:tc>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Rating</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 integrity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Patience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Attention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Generosity/service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repair harm</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Intellectual humility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Sleep / physical sustainability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Family / relationship effects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Fixation on signs / unusual experiences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Sense of meaning</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actually changed in behavior this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practice seemed useful? What seemed performative or burdensome?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Unusual experiences: count and pattern</w:t>
            </w:r>
          </w:p>
          <w:p>
            <w:pPr>
              <w:pStyle w:val="Small"/>
              <w:spacing w:after="40"/>
            </w:pPr>
            <w:r>
              <w:t>Number: ____  Dreams: ____  Presences/voices: ____  Coincidences/intuitions: ____  Predictions registered: 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I become more certain than the evidence justified?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One adjustment for next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spacing w:after="60"/>
        <w:jc w:val="center"/>
      </w:pPr>
      <w:r>
        <w:rPr>
          <w:b/>
          <w:color w:val="243447"/>
          <w:sz w:val="38"/>
        </w:rPr>
        <w:t>DAY 08</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2</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Amos 5</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09</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2</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Hosea 6 &amp; 11</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10</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2</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Isaiah 1 &amp; 6</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11</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2</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Isaiah 40</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12</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2</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Jeremiah 7 &amp; 31</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13</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2</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Ezekiel 18 &amp; 36</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14</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2</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TRACE review: Prophets week</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pStyle w:val="Title"/>
      </w:pPr>
      <w:r>
        <w:t>Week 2 Evidence Review - after Day 14</w:t>
      </w:r>
    </w:p>
    <w:p>
      <w:r>
        <w:t>Review the pages before answering. Do not score from memory alone.</w:t>
      </w:r>
    </w:p>
    <w:p>
      <w:pPr>
        <w:pStyle w:val="Small"/>
        <w:spacing w:after="60"/>
      </w:pPr>
      <w:r>
        <w:t>0 = seriously worse; 5 = unchanged; 10 = markedly improved</w:t>
      </w:r>
    </w:p>
    <w:tbl>
      <w:tblPr>
        <w:tblW w:type="auto" w:w="0"/>
        <w:jc w:val="center"/>
        <w:tblLayout w:type="fixed"/>
        <w:tblLook w:firstColumn="1" w:firstRow="1" w:lastColumn="0" w:lastRow="0" w:noHBand="0" w:noVBand="1" w:val="04A0"/>
      </w:tblPr>
      <w:tblGrid>
        <w:gridCol w:w="8064"/>
        <w:gridCol w:w="1800"/>
      </w:tblGrid>
      <w:tr>
        <w:trPr>
          <w:tblHeader w:val="true"/>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6"/>
              </w:rPr>
              <w:t>Measure</w:t>
            </w:r>
          </w:p>
        </w:tc>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Rating</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 integrity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Patience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Attention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Generosity/service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repair harm</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Intellectual humility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Sleep / physical sustainability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Family / relationship effects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Fixation on signs / unusual experiences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Sense of meaning</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actually changed in behavior this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practice seemed useful? What seemed performative or burdensome?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Unusual experiences: count and pattern</w:t>
            </w:r>
          </w:p>
          <w:p>
            <w:pPr>
              <w:pStyle w:val="Small"/>
              <w:spacing w:after="40"/>
            </w:pPr>
            <w:r>
              <w:t>Number: ____  Dreams: ____  Presences/voices: ____  Coincidences/intuitions: ____  Predictions registered: 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I become more certain than the evidence justified?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One adjustment for next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spacing w:after="60"/>
        <w:jc w:val="center"/>
      </w:pPr>
      <w:r>
        <w:rPr>
          <w:b/>
          <w:color w:val="243447"/>
          <w:sz w:val="38"/>
        </w:rPr>
        <w:t>DAY 15</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3</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Mark 1-2</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16</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3</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Mark 8-10</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17</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3</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Matthew 5</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18</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3</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Matthew 6-7</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19</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3</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Luke 10 &amp; 15</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20</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3</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Passion/resurrection comparison</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21</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3</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TRACE review: Jesus week</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pStyle w:val="Title"/>
      </w:pPr>
      <w:r>
        <w:t>Week 3 Evidence Review - after Day 21</w:t>
      </w:r>
    </w:p>
    <w:p>
      <w:r>
        <w:t>Review the pages before answering. Do not score from memory alone.</w:t>
      </w:r>
    </w:p>
    <w:p>
      <w:pPr>
        <w:pStyle w:val="Small"/>
        <w:spacing w:after="60"/>
      </w:pPr>
      <w:r>
        <w:t>0 = seriously worse; 5 = unchanged; 10 = markedly improved</w:t>
      </w:r>
    </w:p>
    <w:tbl>
      <w:tblPr>
        <w:tblW w:type="auto" w:w="0"/>
        <w:jc w:val="center"/>
        <w:tblLayout w:type="fixed"/>
        <w:tblLook w:firstColumn="1" w:firstRow="1" w:lastColumn="0" w:lastRow="0" w:noHBand="0" w:noVBand="1" w:val="04A0"/>
      </w:tblPr>
      <w:tblGrid>
        <w:gridCol w:w="8064"/>
        <w:gridCol w:w="1800"/>
      </w:tblGrid>
      <w:tr>
        <w:trPr>
          <w:tblHeader w:val="true"/>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6"/>
              </w:rPr>
              <w:t>Measure</w:t>
            </w:r>
          </w:p>
        </w:tc>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Rating</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 integrity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Patience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Attention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Generosity/service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repair harm</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Intellectual humility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Sleep / physical sustainability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Family / relationship effects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Fixation on signs / unusual experiences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Sense of meaning</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actually changed in behavior this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practice seemed useful? What seemed performative or burdensome?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Unusual experiences: count and pattern</w:t>
            </w:r>
          </w:p>
          <w:p>
            <w:pPr>
              <w:pStyle w:val="Small"/>
              <w:spacing w:after="40"/>
            </w:pPr>
            <w:r>
              <w:t>Number: ____  Dreams: ____  Presences/voices: ____  Coincidences/intuitions: ____  Predictions registered: 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I become more certain than the evidence justified?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One adjustment for next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spacing w:after="60"/>
        <w:jc w:val="center"/>
      </w:pPr>
      <w:r>
        <w:rPr>
          <w:b/>
          <w:color w:val="243447"/>
          <w:sz w:val="38"/>
        </w:rPr>
        <w:t>DAY 22</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4</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Qur'an 1, 96, 103</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23</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4</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Qur'an 2: Abraham selections</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24</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4</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Qur'an 19</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25</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4</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Qur'an 20</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26</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4</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Qur'an 49 + ethics selections</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27</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4</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Qur'an 112 + divine-name selections</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28</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4</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TRACE review: Qur'an week</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pStyle w:val="Title"/>
      </w:pPr>
      <w:r>
        <w:t>Week 4 Evidence Review - after Day 28</w:t>
      </w:r>
    </w:p>
    <w:p>
      <w:r>
        <w:t>Review the pages before answering. Do not score from memory alone.</w:t>
      </w:r>
    </w:p>
    <w:p>
      <w:pPr>
        <w:pStyle w:val="Small"/>
        <w:spacing w:after="60"/>
      </w:pPr>
      <w:r>
        <w:t>0 = seriously worse; 5 = unchanged; 10 = markedly improved</w:t>
      </w:r>
    </w:p>
    <w:tbl>
      <w:tblPr>
        <w:tblW w:type="auto" w:w="0"/>
        <w:jc w:val="center"/>
        <w:tblLayout w:type="fixed"/>
        <w:tblLook w:firstColumn="1" w:firstRow="1" w:lastColumn="0" w:lastRow="0" w:noHBand="0" w:noVBand="1" w:val="04A0"/>
      </w:tblPr>
      <w:tblGrid>
        <w:gridCol w:w="8064"/>
        <w:gridCol w:w="1800"/>
      </w:tblGrid>
      <w:tr>
        <w:trPr>
          <w:tblHeader w:val="true"/>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6"/>
              </w:rPr>
              <w:t>Measure</w:t>
            </w:r>
          </w:p>
        </w:tc>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Rating</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 integrity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Patience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Attention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Generosity/service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repair harm</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Intellectual humility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Sleep / physical sustainability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Family / relationship effects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Fixation on signs / unusual experiences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Sense of meaning</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actually changed in behavior this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practice seemed useful? What seemed performative or burdensome?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Unusual experiences: count and pattern</w:t>
            </w:r>
          </w:p>
          <w:p>
            <w:pPr>
              <w:pStyle w:val="Small"/>
              <w:spacing w:after="40"/>
            </w:pPr>
            <w:r>
              <w:t>Number: ____  Dreams: ____  Presences/voices: ____  Coincidences/intuitions: ____  Predictions registered: 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I become more certain than the evidence justified?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One adjustment for next week</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spacing w:after="60"/>
        <w:jc w:val="center"/>
      </w:pPr>
      <w:r>
        <w:rPr>
          <w:b/>
          <w:color w:val="243447"/>
          <w:sz w:val="38"/>
        </w:rPr>
        <w:t>DAY 29</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5</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Gathas + Guru Nanak + early Buddhist sample</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spacing w:after="60"/>
        <w:jc w:val="center"/>
      </w:pPr>
      <w:r>
        <w:rPr>
          <w:b/>
          <w:color w:val="243447"/>
          <w:sz w:val="38"/>
        </w:rPr>
        <w:t>DAY 30</w:t>
      </w:r>
    </w:p>
    <w:tbl>
      <w:tblPr>
        <w:tblW w:type="auto" w:w="0"/>
        <w:jc w:val="center"/>
        <w:tblLayout w:type="fixed"/>
        <w:tblLook w:firstColumn="1" w:firstRow="1" w:lastColumn="0" w:lastRow="0" w:noHBand="0" w:noVBand="1" w:val="04A0"/>
      </w:tblPr>
      <w:tblGrid>
        <w:gridCol w:w="3384"/>
        <w:gridCol w:w="3384"/>
        <w:gridCol w:w="3384"/>
      </w:tblGrid>
      <w:tr>
        <w:trPr>
          <w:cantSplit/>
        </w:trPr>
        <w:tc>
          <w:tcPr>
            <w:tcW w:type="dxa" w:w="3485"/>
            <w:vAlign w:val="center"/>
            <w:tcMar>
              <w:top w:w="45" w:type="dxa"/>
              <w:start w:w="70" w:type="dxa"/>
              <w:bottom w:w="45" w:type="dxa"/>
              <w:end w:w="70" w:type="dxa"/>
            </w:tcMar>
          </w:tcPr>
          <w:p>
            <w:pPr>
              <w:spacing w:after="0" w:before="0"/>
            </w:pPr>
            <w:r/>
            <w:r>
              <w:rPr>
                <w:rFonts w:ascii="Liberation Sans" w:hAnsi="Liberation Sans"/>
                <w:b w:val="0"/>
                <w:sz w:val="16"/>
              </w:rPr>
              <w:t>Date: __________________</w:t>
            </w:r>
          </w:p>
        </w:tc>
        <w:tc>
          <w:tcPr>
            <w:tcW w:type="dxa" w:w="3485"/>
            <w:vAlign w:val="center"/>
            <w:tcMar>
              <w:top w:w="45" w:type="dxa"/>
              <w:start w:w="70" w:type="dxa"/>
              <w:bottom w:w="45" w:type="dxa"/>
              <w:end w:w="70" w:type="dxa"/>
            </w:tcMar>
          </w:tcPr>
          <w:p>
            <w:pPr>
              <w:spacing w:after="0" w:before="0"/>
              <w:jc w:val="center"/>
            </w:pPr>
            <w:r/>
            <w:r>
              <w:rPr>
                <w:rFonts w:ascii="Liberation Sans" w:hAnsi="Liberation Sans"/>
                <w:b w:val="0"/>
                <w:sz w:val="16"/>
              </w:rPr>
              <w:t>Week: 5</w:t>
            </w:r>
          </w:p>
        </w:tc>
        <w:tc>
          <w:tcPr>
            <w:tcW w:type="dxa" w:w="3485"/>
            <w:vAlign w:val="center"/>
            <w:tcMar>
              <w:top w:w="45" w:type="dxa"/>
              <w:start w:w="70" w:type="dxa"/>
              <w:bottom w:w="45" w:type="dxa"/>
              <w:end w:w="70" w:type="dxa"/>
            </w:tcMar>
          </w:tcPr>
          <w:p>
            <w:pPr>
              <w:spacing w:after="0" w:before="0"/>
              <w:jc w:val="right"/>
            </w:pPr>
            <w:r/>
            <w:r>
              <w:rPr>
                <w:rFonts w:ascii="Liberation Sans" w:hAnsi="Liberation Sans"/>
                <w:b w:val="0"/>
                <w:sz w:val="16"/>
              </w:rPr>
              <w:t>Reading: Full synthesis / Day 30 review</w:t>
            </w:r>
          </w:p>
        </w:tc>
      </w:tr>
    </w:tbl>
    <w:p>
      <w:pPr>
        <w:pStyle w:val="Heading3"/>
      </w:pPr>
      <w:r>
        <w:t>DAWN</w:t>
      </w:r>
    </w:p>
    <w:tbl>
      <w:tblPr>
        <w:tblW w:type="auto" w:w="0"/>
        <w:jc w:val="center"/>
        <w:tblLayout w:type="fixed"/>
        <w:tblLook w:firstColumn="1" w:firstRow="1" w:lastColumn="0" w:lastRow="0" w:noHBand="0" w:noVBand="1" w:val="04A0"/>
      </w:tblPr>
      <w:tblGrid>
        <w:gridCol w:w="4968"/>
        <w:gridCol w:w="4968"/>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Dawn prayer</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Assigned reading</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5+ min silence</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6"/>
              </w:rPr>
              <w:t>[ ] Concrete ethical intention</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Today's intention</w:t>
            </w:r>
          </w:p>
          <w:p>
            <w:pPr>
              <w:pStyle w:val="Small"/>
              <w:spacing w:after="0"/>
            </w:pPr>
            <w:r>
              <w:t>________________________________________________________________________________</w:t>
            </w:r>
          </w:p>
        </w:tc>
      </w:tr>
    </w:tbl>
    <w:p>
      <w:pPr>
        <w:pStyle w:val="Heading3"/>
      </w:pPr>
      <w:r>
        <w:t>MIDDAY</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sz w:val="15"/>
              </w:rPr>
              <w:t>What is governing me right now?</w:t>
            </w:r>
          </w:p>
        </w:tc>
        <w:tc>
          <w:tcPr>
            <w:tcW w:type="dxa" w:w="5227"/>
            <w:vAlign w:val="center"/>
            <w:tcMar>
              <w:top w:w="45" w:type="dxa"/>
              <w:start w:w="70" w:type="dxa"/>
              <w:bottom w:w="45" w:type="dxa"/>
              <w:end w:w="70" w:type="dxa"/>
            </w:tcMar>
          </w:tcPr>
          <w:p>
            <w:pPr>
              <w:spacing w:after="0" w:before="0"/>
            </w:pPr>
            <w:r/>
            <w:r>
              <w:rPr>
                <w:rFonts w:ascii="Liberation Sans" w:hAnsi="Liberation Sans"/>
                <w:b/>
                <w:sz w:val="15"/>
              </w:rPr>
              <w:t>Course correction / repair now</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w:t>
              <w:br/>
              <w:t>________________________________________</w:t>
            </w:r>
          </w:p>
        </w:tc>
      </w:tr>
    </w:tbl>
    <w:p>
      <w:pPr>
        <w:pStyle w:val="Heading3"/>
      </w:pPr>
      <w:r>
        <w:t>EVENING</w:t>
      </w:r>
    </w:p>
    <w:tbl>
      <w:tblPr>
        <w:tblW w:type="auto" w:w="0"/>
        <w:jc w:val="center"/>
        <w:tblLayout w:type="fixed"/>
        <w:tblLook w:firstColumn="1" w:firstRow="1" w:lastColumn="0" w:lastRow="0" w:noHBand="0" w:noVBand="1" w:val="04A0"/>
      </w:tblPr>
      <w:tblGrid>
        <w:gridCol w:w="5040"/>
        <w:gridCol w:w="5040"/>
      </w:tblGrid>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Truth / integrity</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Mercy / service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Harm / repair owed</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Desire, fear, anger, or ego that governed me</w:t>
              <w:br/>
              <w:t>________________________________________</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Gratitude</w:t>
              <w:br/>
              <w:t>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What I learned from today's reading</w:t>
              <w:br/>
              <w:t>________________________________________</w:t>
            </w:r>
          </w:p>
        </w:tc>
      </w:tr>
    </w:tbl>
    <w:p>
      <w:pPr>
        <w:pStyle w:val="Heading3"/>
      </w:pPr>
      <w:r>
        <w:t>EXPERIENCE BEFORE INTERPRETATION</w:t>
      </w:r>
    </w:p>
    <w:tbl>
      <w:tblPr>
        <w:tblW w:type="auto" w:w="0"/>
        <w:jc w:val="center"/>
        <w:tblLayout w:type="fixed"/>
        <w:tblLook w:firstColumn="1" w:firstRow="1" w:lastColumn="0" w:lastRow="0" w:noHBand="0" w:noVBand="1" w:val="04A0"/>
      </w:tblPr>
      <w:tblGrid>
        <w:gridCol w:w="6408"/>
        <w:gridCol w:w="3672"/>
      </w:tblGrid>
      <w:tr>
        <w:trPr>
          <w:cantSplit/>
        </w:trPr>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Did anything unusual occur? [ ] no  [ ] yes - describe only what happened</w:t>
            </w:r>
          </w:p>
        </w:tc>
        <w:tc>
          <w:tcPr>
            <w:tcW w:type="dxa" w:w="5227"/>
            <w:vAlign w:val="center"/>
            <w:tcMar>
              <w:top w:w="45" w:type="dxa"/>
              <w:start w:w="70" w:type="dxa"/>
              <w:bottom w:w="45" w:type="dxa"/>
              <w:end w:w="70" w:type="dxa"/>
            </w:tcMar>
            <w:shd w:fill="E9EEF3"/>
          </w:tcPr>
          <w:p>
            <w:pPr>
              <w:spacing w:after="0" w:before="0"/>
            </w:pPr>
            <w:r/>
            <w:r>
              <w:rPr>
                <w:rFonts w:ascii="Liberation Sans" w:hAnsi="Liberation Sans"/>
                <w:b/>
                <w:sz w:val="15"/>
              </w:rPr>
              <w:t>State / context</w:t>
            </w:r>
          </w:p>
        </w:tc>
      </w:tr>
      <w:tr>
        <w:trPr>
          <w:cantSplit/>
        </w:trPr>
        <w:tc>
          <w:tcPr>
            <w:tcW w:type="dxa" w:w="5227"/>
            <w:vAlign w:val="center"/>
            <w:tcMar>
              <w:top w:w="45" w:type="dxa"/>
              <w:start w:w="70" w:type="dxa"/>
              <w:bottom w:w="45" w:type="dxa"/>
              <w:end w:w="70" w:type="dxa"/>
            </w:tcMar>
          </w:tcPr>
          <w:p>
            <w:pPr>
              <w:spacing w:after="0" w:before="0"/>
            </w:pPr>
            <w:r/>
            <w:r>
              <w:rPr>
                <w:rFonts w:ascii="Liberation Sans" w:hAnsi="Liberation Sans"/>
                <w:b w:val="0"/>
                <w:sz w:val="15"/>
              </w:rPr>
              <w:t>________________________________________________________</w:t>
              <w:br/>
              <w:t>________________________________________________________</w:t>
            </w:r>
          </w:p>
        </w:tc>
        <w:tc>
          <w:tcPr>
            <w:tcW w:type="dxa" w:w="5227"/>
            <w:vAlign w:val="center"/>
            <w:tcMar>
              <w:top w:w="45" w:type="dxa"/>
              <w:start w:w="70" w:type="dxa"/>
              <w:bottom w:w="45" w:type="dxa"/>
              <w:end w:w="70" w:type="dxa"/>
            </w:tcMar>
          </w:tcPr>
          <w:p>
            <w:pPr>
              <w:spacing w:after="0" w:before="0"/>
            </w:pPr>
            <w:r/>
            <w:r>
              <w:rPr>
                <w:rFonts w:ascii="Liberation Sans" w:hAnsi="Liberation Sans"/>
                <w:b w:val="0"/>
                <w:sz w:val="14"/>
              </w:rPr>
              <w:t>[ ] waking  [ ] dream</w:t>
              <w:br/>
              <w:t>[ ] prayer  [ ] sleep transition</w:t>
              <w:br/>
              <w:t>[ ] fasting  [ ] other: ______</w:t>
            </w:r>
          </w:p>
        </w:tc>
      </w:tr>
    </w:tbl>
    <w:p>
      <w:pPr>
        <w:pStyle w:val="Small"/>
      </w:pPr>
      <w:r>
        <w:t xml:space="preserve">Interpretation (separate): </w:t>
      </w:r>
      <w:r>
        <w:t>________________________________________   Alternatives: ______________________________   Confidence: ____%</w:t>
      </w:r>
    </w:p>
    <w:p>
      <w:pPr>
        <w:pStyle w:val="Small"/>
      </w:pPr>
      <w:r>
        <w:t>If predictive / hidden-information content occurred: [ ] registered before checking outcome   Registry ID: __________________</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trPr>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Sleep</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Mood</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Attention</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Patience</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Meaning</w:t>
            </w:r>
          </w:p>
        </w:tc>
        <w:tc>
          <w:tcPr>
            <w:tcW w:type="dxa" w:w="1742"/>
            <w:vAlign w:val="center"/>
            <w:tcMar>
              <w:top w:w="45" w:type="dxa"/>
              <w:start w:w="70" w:type="dxa"/>
              <w:bottom w:w="45" w:type="dxa"/>
              <w:end w:w="70" w:type="dxa"/>
            </w:tcMar>
            <w:shd w:fill="4B5B6B"/>
          </w:tcPr>
          <w:p>
            <w:pPr>
              <w:spacing w:after="0" w:before="0"/>
              <w:jc w:val="center"/>
            </w:pPr>
            <w:r/>
            <w:r>
              <w:rPr>
                <w:rFonts w:ascii="Liberation Sans" w:hAnsi="Liberation Sans"/>
                <w:b/>
                <w:color w:val="FFFFFF"/>
                <w:sz w:val="14"/>
              </w:rPr>
              <w:t>Certainty</w:t>
            </w:r>
          </w:p>
        </w:tc>
      </w:tr>
      <w:tr>
        <w:trPr>
          <w:cantSplit/>
        </w:trPr>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c>
          <w:tcPr>
            <w:tcW w:type="dxa" w:w="1742"/>
            <w:vAlign w:val="center"/>
            <w:tcMar>
              <w:top w:w="45" w:type="dxa"/>
              <w:start w:w="70" w:type="dxa"/>
              <w:bottom w:w="45" w:type="dxa"/>
              <w:end w:w="70" w:type="dxa"/>
            </w:tcMar>
          </w:tcPr>
          <w:p>
            <w:pPr>
              <w:spacing w:after="0" w:before="0"/>
              <w:jc w:val="center"/>
            </w:pPr>
            <w:r/>
            <w:r>
              <w:rPr>
                <w:rFonts w:ascii="Liberation Sans" w:hAnsi="Liberation Sans"/>
                <w:b w:val="0"/>
                <w:sz w:val="16"/>
              </w:rPr>
              <w:t>__ / 5</w:t>
            </w:r>
          </w:p>
        </w:tc>
      </w:tr>
    </w:tbl>
    <w:p>
      <w:pPr>
        <w:pStyle w:val="Small"/>
      </w:pPr>
      <w:r>
        <w:t>Practice: [ ] midday prayer  [ ] evening examen  [ ] service/generosity  [ ] weekly restraint/fast if scheduled  |  Repair completed today? [ ] yes [ ] no [ ] n/a</w:t>
      </w:r>
    </w:p>
    <w:p>
      <w:pPr>
        <w:pStyle w:val="Small"/>
      </w:pPr>
      <w:r>
        <w:t>One sentence I want tomorrow-me to read: __________________________________________________________________________</w:t>
      </w:r>
    </w:p>
    <w:p>
      <w:r>
        <w:br w:type="page"/>
      </w:r>
    </w:p>
    <w:p>
      <w:pPr>
        <w:pStyle w:val="Title"/>
      </w:pPr>
      <w:r>
        <w:t>Day 30 - Final Evaluation: Before Looking Back</w:t>
      </w:r>
    </w:p>
    <w:p>
      <w:r>
        <w:t>First rate your present state. Then compare with Day 0. This order reduces the temptation to force a success story.</w:t>
      </w:r>
    </w:p>
    <w:p>
      <w:pPr>
        <w:pStyle w:val="Small"/>
        <w:spacing w:after="60"/>
      </w:pPr>
      <w:r>
        <w:t>0 = not at all / very poor; 10 = extremely / excellent</w:t>
      </w:r>
    </w:p>
    <w:tbl>
      <w:tblPr>
        <w:tblW w:type="auto" w:w="0"/>
        <w:jc w:val="center"/>
        <w:tblLayout w:type="fixed"/>
        <w:tblLook w:firstColumn="1" w:firstRow="1" w:lastColumn="0" w:lastRow="0" w:noHBand="0" w:noVBand="1" w:val="04A0"/>
      </w:tblPr>
      <w:tblGrid>
        <w:gridCol w:w="8064"/>
        <w:gridCol w:w="1800"/>
      </w:tblGrid>
      <w:tr>
        <w:trPr>
          <w:tblHeader w:val="true"/>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6"/>
              </w:rPr>
              <w:t>Measure</w:t>
            </w:r>
          </w:p>
        </w:tc>
        <w:tc>
          <w:tcPr>
            <w:tcW w:type="dxa" w:w="5227"/>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Rating</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Overall sense of meaning / purpose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sustain attention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Patience under frustration</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with myself</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Truthfulness with others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Generosity / willingness to serve</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admit uncertainty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Tendency to overinterpret coincidences or signs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Anxiety about religious uncertainty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Quality of sleep</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Quality of family / close relationships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Ability to repair harm after conflict</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Sense of connection with the Most High / ultimate reality</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r>
        <w:trPr>
          <w:cantSplit/>
        </w:trPr>
        <w:tc>
          <w:tcPr>
            <w:tcW w:type="dxa" w:w="8064"/>
            <w:vAlign w:val="center"/>
            <w:tcMar>
              <w:top w:w="45" w:type="dxa"/>
              <w:start w:w="70" w:type="dxa"/>
              <w:bottom w:w="45" w:type="dxa"/>
              <w:end w:w="70" w:type="dxa"/>
            </w:tcMar>
          </w:tcPr>
          <w:p>
            <w:pPr>
              <w:spacing w:after="0" w:before="0"/>
            </w:pPr>
            <w:r/>
            <w:r>
              <w:rPr>
                <w:rFonts w:ascii="Liberation Sans" w:hAnsi="Liberation Sans"/>
                <w:b w:val="0"/>
                <w:sz w:val="16"/>
              </w:rPr>
              <w:t>Confidence that my current theology is correct</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r>
    </w:tbl>
    <w:p>
      <w:r>
        <w:br w:type="page"/>
      </w:r>
    </w:p>
    <w:p>
      <w:pPr>
        <w:pStyle w:val="Title"/>
      </w:pPr>
      <w:r>
        <w:t>Day 30 - Evidence Review</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Which practice actually changed behavior?</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Which practice felt empty, performative, or unsustainable?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any practice damage sleep, health, work, family life, or judgment?</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text most challenged my prior beliefs?</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uncertainty become easier or harder to tolerate?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I become more preoccupied with signs, prophecy, visions, or hidden meanings?</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surprised me that I would not have predicted on Day 0?</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Day 30 - Experience &amp; Prediction Audit</w:t>
      </w:r>
    </w:p>
    <w:tbl>
      <w:tblPr>
        <w:tblW w:type="auto" w:w="0"/>
        <w:jc w:val="center"/>
        <w:tblLayout w:type="fixed"/>
        <w:tblLook w:firstColumn="1" w:firstRow="1" w:lastColumn="0" w:lastRow="0" w:noHBand="0" w:noVBand="1" w:val="04A0"/>
      </w:tblPr>
      <w:tblGrid>
        <w:gridCol w:w="2232"/>
        <w:gridCol w:w="1800"/>
        <w:gridCol w:w="1800"/>
        <w:gridCol w:w="1800"/>
        <w:gridCol w:w="2232"/>
      </w:tblGrid>
      <w:tr>
        <w:trPr>
          <w:cantSplit/>
        </w:trPr>
        <w:tc>
          <w:tcPr>
            <w:tcW w:type="dxa" w:w="2091"/>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5"/>
              </w:rPr>
              <w:t>Category</w:t>
            </w:r>
          </w:p>
        </w:tc>
        <w:tc>
          <w:tcPr>
            <w:tcW w:type="dxa" w:w="2091"/>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5"/>
              </w:rPr>
              <w:t>Count</w:t>
            </w:r>
          </w:p>
        </w:tc>
        <w:tc>
          <w:tcPr>
            <w:tcW w:type="dxa" w:w="2091"/>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5"/>
              </w:rPr>
              <w:t>Checked first?</w:t>
            </w:r>
          </w:p>
        </w:tc>
        <w:tc>
          <w:tcPr>
            <w:tcW w:type="dxa" w:w="2091"/>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5"/>
              </w:rPr>
              <w:t>Resolved</w:t>
            </w:r>
          </w:p>
        </w:tc>
        <w:tc>
          <w:tcPr>
            <w:tcW w:type="dxa" w:w="2091"/>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5"/>
              </w:rPr>
              <w:t>Notes</w:t>
            </w:r>
          </w:p>
        </w:tc>
      </w:tr>
      <w:tr>
        <w:trPr>
          <w:cantSplit/>
        </w:trPr>
        <w:tc>
          <w:tcPr>
            <w:tcW w:type="dxa" w:w="2232"/>
            <w:vAlign w:val="center"/>
            <w:tcMar>
              <w:top w:w="45" w:type="dxa"/>
              <w:start w:w="70" w:type="dxa"/>
              <w:bottom w:w="45" w:type="dxa"/>
              <w:end w:w="70" w:type="dxa"/>
            </w:tcMar>
          </w:tcPr>
          <w:p>
            <w:pPr>
              <w:spacing w:after="0" w:before="0"/>
            </w:pPr>
            <w:r/>
            <w:r>
              <w:rPr>
                <w:rFonts w:ascii="Liberation Sans" w:hAnsi="Liberation Sans"/>
                <w:b w:val="0"/>
                <w:sz w:val="15"/>
              </w:rPr>
              <w:t>Dreams judged significant</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r>
      <w:tr>
        <w:trPr>
          <w:cantSplit/>
        </w:trPr>
        <w:tc>
          <w:tcPr>
            <w:tcW w:type="dxa" w:w="2232"/>
            <w:vAlign w:val="center"/>
            <w:tcMar>
              <w:top w:w="45" w:type="dxa"/>
              <w:start w:w="70" w:type="dxa"/>
              <w:bottom w:w="45" w:type="dxa"/>
              <w:end w:w="70" w:type="dxa"/>
            </w:tcMar>
          </w:tcPr>
          <w:p>
            <w:pPr>
              <w:spacing w:after="0" w:before="0"/>
            </w:pPr>
            <w:r/>
            <w:r>
              <w:rPr>
                <w:rFonts w:ascii="Liberation Sans" w:hAnsi="Liberation Sans"/>
                <w:b w:val="0"/>
                <w:sz w:val="15"/>
              </w:rPr>
              <w:t>Sensed presences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r>
      <w:tr>
        <w:trPr>
          <w:cantSplit/>
        </w:trPr>
        <w:tc>
          <w:tcPr>
            <w:tcW w:type="dxa" w:w="2232"/>
            <w:vAlign w:val="center"/>
            <w:tcMar>
              <w:top w:w="45" w:type="dxa"/>
              <w:start w:w="70" w:type="dxa"/>
              <w:bottom w:w="45" w:type="dxa"/>
              <w:end w:w="70" w:type="dxa"/>
            </w:tcMar>
          </w:tcPr>
          <w:p>
            <w:pPr>
              <w:spacing w:after="0" w:before="0"/>
            </w:pPr>
            <w:r/>
            <w:r>
              <w:rPr>
                <w:rFonts w:ascii="Liberation Sans" w:hAnsi="Liberation Sans"/>
                <w:b w:val="0"/>
                <w:sz w:val="15"/>
              </w:rPr>
              <w:t>Voice-like experiences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r>
      <w:tr>
        <w:trPr>
          <w:cantSplit/>
        </w:trPr>
        <w:tc>
          <w:tcPr>
            <w:tcW w:type="dxa" w:w="2232"/>
            <w:vAlign w:val="center"/>
            <w:tcMar>
              <w:top w:w="45" w:type="dxa"/>
              <w:start w:w="70" w:type="dxa"/>
              <w:bottom w:w="45" w:type="dxa"/>
              <w:end w:w="70" w:type="dxa"/>
            </w:tcMar>
          </w:tcPr>
          <w:p>
            <w:pPr>
              <w:spacing w:after="0" w:before="0"/>
            </w:pPr>
            <w:r/>
            <w:r>
              <w:rPr>
                <w:rFonts w:ascii="Liberation Sans" w:hAnsi="Liberation Sans"/>
                <w:b w:val="0"/>
                <w:sz w:val="15"/>
              </w:rPr>
              <w:t>Strong intuitions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r>
      <w:tr>
        <w:trPr>
          <w:cantSplit/>
        </w:trPr>
        <w:tc>
          <w:tcPr>
            <w:tcW w:type="dxa" w:w="2232"/>
            <w:vAlign w:val="center"/>
            <w:tcMar>
              <w:top w:w="45" w:type="dxa"/>
              <w:start w:w="70" w:type="dxa"/>
              <w:bottom w:w="45" w:type="dxa"/>
              <w:end w:w="70" w:type="dxa"/>
            </w:tcMar>
          </w:tcPr>
          <w:p>
            <w:pPr>
              <w:spacing w:after="0" w:before="0"/>
            </w:pPr>
            <w:r/>
            <w:r>
              <w:rPr>
                <w:rFonts w:ascii="Liberation Sans" w:hAnsi="Liberation Sans"/>
                <w:b w:val="0"/>
                <w:sz w:val="15"/>
              </w:rPr>
              <w:t>Registered predictions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r>
      <w:tr>
        <w:trPr>
          <w:cantSplit/>
        </w:trPr>
        <w:tc>
          <w:tcPr>
            <w:tcW w:type="dxa" w:w="2232"/>
            <w:vAlign w:val="center"/>
            <w:tcMar>
              <w:top w:w="45" w:type="dxa"/>
              <w:start w:w="70" w:type="dxa"/>
              <w:bottom w:w="45" w:type="dxa"/>
              <w:end w:w="70" w:type="dxa"/>
            </w:tcMar>
          </w:tcPr>
          <w:p>
            <w:pPr>
              <w:spacing w:after="0" w:before="0"/>
            </w:pPr>
            <w:r/>
            <w:r>
              <w:rPr>
                <w:rFonts w:ascii="Liberation Sans" w:hAnsi="Liberation Sans"/>
                <w:b w:val="0"/>
                <w:sz w:val="15"/>
              </w:rPr>
              <w:t>Hidden-information claims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r>
      <w:tr>
        <w:trPr>
          <w:cantSplit/>
        </w:trPr>
        <w:tc>
          <w:tcPr>
            <w:tcW w:type="dxa" w:w="2232"/>
            <w:vAlign w:val="center"/>
            <w:tcMar>
              <w:top w:w="45" w:type="dxa"/>
              <w:start w:w="70" w:type="dxa"/>
              <w:bottom w:w="45" w:type="dxa"/>
              <w:end w:w="70" w:type="dxa"/>
            </w:tcMar>
          </w:tcPr>
          <w:p>
            <w:pPr>
              <w:spacing w:after="0" w:before="0"/>
            </w:pPr>
            <w:r/>
            <w:r>
              <w:rPr>
                <w:rFonts w:ascii="Liberation Sans" w:hAnsi="Liberation Sans"/>
                <w:b w:val="0"/>
                <w:sz w:val="15"/>
              </w:rPr>
              <w:t>Coincidences/synchronicities</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1800"/>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5"/>
              </w:rPr>
              <w:t>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Of the predictions that resolved, what were the hits, misses, and ambiguous cases?</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Did confidence correlate with accuracy?</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Which naturalistic alternatives remained plausible?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Is there any event I think genuinely deserves further HTERP investigation? Why?</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Day 30 - Practice v0.2 Decision</w:t>
      </w:r>
    </w:p>
    <w:tbl>
      <w:tblPr>
        <w:tblW w:type="auto" w:w="0"/>
        <w:jc w:val="center"/>
        <w:tblLayout w:type="fixed"/>
        <w:tblLook w:firstColumn="1" w:firstRow="1" w:lastColumn="0" w:lastRow="0" w:noHBand="0" w:noVBand="1" w:val="04A0"/>
      </w:tblPr>
      <w:tblGrid>
        <w:gridCol w:w="3096"/>
        <w:gridCol w:w="2232"/>
        <w:gridCol w:w="2232"/>
        <w:gridCol w:w="2520"/>
      </w:tblGrid>
      <w:tr>
        <w:trPr>
          <w:cantSplit/>
        </w:trPr>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Practice</w:t>
            </w:r>
          </w:p>
        </w:tc>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Keep</w:t>
            </w:r>
          </w:p>
        </w:tc>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Modify</w:t>
            </w:r>
          </w:p>
        </w:tc>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Stop / reason</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Dawn prayer</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Assigned reading</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Silence</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Midday recollection</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Evening examen</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Weekly sacred interval</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Fasting/restraint</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Giving/service</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Experience logging</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r>
        <w:trPr>
          <w:cantSplit/>
        </w:trPr>
        <w:tc>
          <w:tcPr>
            <w:tcW w:type="dxa" w:w="3096"/>
            <w:vAlign w:val="center"/>
            <w:tcMar>
              <w:top w:w="45" w:type="dxa"/>
              <w:start w:w="70" w:type="dxa"/>
              <w:bottom w:w="45" w:type="dxa"/>
              <w:end w:w="70" w:type="dxa"/>
            </w:tcMar>
          </w:tcPr>
          <w:p>
            <w:pPr>
              <w:spacing w:after="0" w:before="0"/>
            </w:pPr>
            <w:r/>
            <w:r>
              <w:rPr>
                <w:rFonts w:ascii="Liberation Sans" w:hAnsi="Liberation Sans"/>
                <w:b w:val="0"/>
                <w:sz w:val="16"/>
              </w:rPr>
              <w:t>Prediction registry</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232"/>
            <w:vAlign w:val="center"/>
            <w:tcMar>
              <w:top w:w="45" w:type="dxa"/>
              <w:start w:w="70" w:type="dxa"/>
              <w:bottom w:w="45" w:type="dxa"/>
              <w:end w:w="70" w:type="dxa"/>
            </w:tcMar>
          </w:tcPr>
          <w:p>
            <w:pPr>
              <w:spacing w:after="0" w:before="0"/>
              <w:jc w:val="center"/>
            </w:pPr>
            <w:r/>
            <w:r>
              <w:rPr>
                <w:rFonts w:ascii="Liberation Sans" w:hAnsi="Liberation Sans"/>
                <w:b w:val="0"/>
                <w:sz w:val="16"/>
              </w:rPr>
              <w:t>[ ]</w:t>
            </w:r>
          </w:p>
        </w:tc>
        <w:tc>
          <w:tcPr>
            <w:tcW w:type="dxa" w:w="2520"/>
            <w:vAlign w:val="center"/>
            <w:tcMar>
              <w:top w:w="45" w:type="dxa"/>
              <w:start w:w="70" w:type="dxa"/>
              <w:bottom w:w="45" w:type="dxa"/>
              <w:end w:w="70" w:type="dxa"/>
            </w:tcMar>
          </w:tcPr>
          <w:p>
            <w:pPr>
              <w:spacing w:after="0" w:before="0"/>
            </w:pPr>
            <w:r/>
            <w:r>
              <w:rPr>
                <w:rFonts w:ascii="Liberation Sans" w:hAnsi="Liberation Sans"/>
                <w:b w:val="0"/>
                <w:sz w:val="15"/>
              </w:rPr>
              <w:t>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My Practice v0.2 rule in plain language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Beliefs I changed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Beliefs I deliberately leave open</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Appendix A - Full Unusual-Experience Record</w:t>
      </w:r>
    </w:p>
    <w:p>
      <w:r>
        <w:t>Use this when a daily-page box is too small. Copy/print as needed. Fill the Experience section before the Interpretation section.</w:t>
      </w:r>
    </w:p>
    <w:p>
      <w:pPr>
        <w:spacing w:after="40"/>
      </w:pPr>
      <w:r>
        <w:rPr>
          <w:b/>
        </w:rPr>
        <w:t xml:space="preserve">Record ID: </w:t>
      </w:r>
      <w:r>
        <w:t>_______________________________________________________________________</w:t>
      </w:r>
    </w:p>
    <w:p>
      <w:pPr>
        <w:spacing w:after="40"/>
      </w:pPr>
      <w:r>
        <w:rPr>
          <w:b/>
        </w:rPr>
        <w:t xml:space="preserve">Date &amp; exact time: </w:t>
      </w:r>
      <w:r>
        <w:t>_______________________________________________________________________</w:t>
      </w:r>
    </w:p>
    <w:p>
      <w:pPr>
        <w:spacing w:after="40"/>
      </w:pPr>
      <w:r>
        <w:rPr>
          <w:b/>
        </w:rPr>
        <w:t xml:space="preserve">Location / setting: </w:t>
      </w:r>
      <w:r>
        <w:t>_______________________________________________________________________</w:t>
      </w:r>
    </w:p>
    <w:p>
      <w:pPr>
        <w:spacing w:after="40"/>
      </w:pPr>
      <w:r>
        <w:rPr>
          <w:b/>
        </w:rPr>
        <w:t xml:space="preserve">State: </w:t>
      </w:r>
      <w:r>
        <w:t>_______________________________________________________________________</w:t>
      </w:r>
    </w:p>
    <w:p>
      <w:pPr>
        <w:spacing w:after="40"/>
      </w:pPr>
      <w:r>
        <w:rPr>
          <w:b/>
        </w:rPr>
        <w:t xml:space="preserve">Sleep in prior 24h: </w:t>
      </w:r>
      <w:r>
        <w:t>_______________________________________________________________________</w:t>
      </w:r>
    </w:p>
    <w:p>
      <w:pPr>
        <w:spacing w:after="40"/>
      </w:pPr>
      <w:r>
        <w:rPr>
          <w:b/>
        </w:rPr>
        <w:t xml:space="preserve">Food/fasting: </w:t>
      </w:r>
      <w:r>
        <w:t>_______________________________________________________________________</w:t>
      </w:r>
    </w:p>
    <w:p>
      <w:pPr>
        <w:spacing w:after="40"/>
      </w:pPr>
      <w:r>
        <w:rPr>
          <w:b/>
        </w:rPr>
        <w:t xml:space="preserve">Substances/medications relevant to the state (optional/private): </w:t>
      </w:r>
      <w:r>
        <w:t>_______________________________________________________________________</w:t>
      </w:r>
    </w:p>
    <w:p>
      <w:pPr>
        <w:spacing w:after="40"/>
      </w:pPr>
      <w:r>
        <w:rPr>
          <w:b/>
        </w:rPr>
        <w:t xml:space="preserve">Witnesses present: </w:t>
      </w:r>
      <w:r>
        <w:t>_______________________________________________________________________</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EXPERIENCE - describe only what you perceived, thought, felt, heard, saw, or sensed</w:t>
            </w:r>
          </w:p>
          <w:p>
            <w:pPr>
              <w:pStyle w:val="Small"/>
              <w:spacing w:after="40"/>
            </w:pPr>
            <w:r>
              <w:t>Avoid names like “angel,” “spirit,” or “God” here unless the perceived figure literally self-identified that way.</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happened immediately before and after?</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Appendix A - Interpretation Follow-Up</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My first interpretation</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Alternative explanations</w:t>
            </w:r>
          </w:p>
          <w:p>
            <w:pPr>
              <w:pStyle w:val="Small"/>
              <w:spacing w:after="40"/>
            </w:pPr>
            <w:r>
              <w:t>Include sleep/dream, stress, coincidence, memory, expectation, normal intuition, neurological/physiological state, cultural/religious framing, fraud/information leakage where relevant, and transcendent hypotheses where relevant.</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evidence favors each explanation?</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evidence would change my mind?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pPr>
        <w:pStyle w:val="FieldLabel"/>
      </w:pPr>
      <w:r>
        <w:t>Confidence that the experience occurred substantially as recorded: ____%    Confidence in my preferred interpretation: ____%</w:t>
      </w:r>
    </w:p>
    <w:p>
      <w:pPr>
        <w:pStyle w:val="FieldLabel"/>
      </w:pPr>
      <w:r>
        <w:t>Follow-up date: ____________   Interpretation changed? [ ] no [ ] yes   New confidence: ____%</w:t>
      </w:r>
    </w:p>
    <w:p>
      <w:r>
        <w:br w:type="page"/>
      </w:r>
    </w:p>
    <w:p>
      <w:pPr>
        <w:pStyle w:val="Title"/>
      </w:pPr>
      <w:r>
        <w:t>Appendix B - Prospective Prediction / Received-Information Record</w:t>
      </w:r>
    </w:p>
    <w:p>
      <w:pPr>
        <w:spacing w:after="40"/>
      </w:pPr>
      <w:r>
        <w:rPr>
          <w:b/>
        </w:rPr>
        <w:t xml:space="preserve">Prediction ID: </w:t>
      </w:r>
      <w:r>
        <w:t>_______________________________________________________________________</w:t>
      </w:r>
    </w:p>
    <w:p>
      <w:pPr>
        <w:spacing w:after="40"/>
      </w:pPr>
      <w:r>
        <w:rPr>
          <w:b/>
        </w:rPr>
        <w:t xml:space="preserve">Claimant: </w:t>
      </w:r>
      <w:r>
        <w:t>_______________________________________________________________________</w:t>
      </w:r>
    </w:p>
    <w:p>
      <w:pPr>
        <w:spacing w:after="40"/>
      </w:pPr>
      <w:r>
        <w:rPr>
          <w:b/>
        </w:rPr>
        <w:t xml:space="preserve">Date &amp; exact time: </w:t>
      </w:r>
      <w:r>
        <w:t>_______________________________________________________________________</w:t>
      </w:r>
    </w:p>
    <w:p>
      <w:pPr>
        <w:spacing w:after="40"/>
      </w:pPr>
      <w:r>
        <w:rPr>
          <w:b/>
        </w:rPr>
        <w:t xml:space="preserve">Context / practice: </w:t>
      </w:r>
      <w:r>
        <w:t>_______________________________________________________________________</w:t>
      </w:r>
    </w:p>
    <w:p>
      <w:pPr>
        <w:spacing w:after="40"/>
      </w:pPr>
      <w:r>
        <w:rPr>
          <w:b/>
        </w:rPr>
        <w:t xml:space="preserve">Exact wording - lock this before checking: </w:t>
      </w:r>
      <w:r>
        <w:t>_______________________________________________________________________</w:t>
      </w:r>
    </w:p>
    <w:p>
      <w:pPr>
        <w:spacing w:after="40"/>
      </w:pPr>
      <w:r>
        <w:rPr>
          <w:b/>
        </w:rPr>
        <w:t xml:space="preserve">Target domain: </w:t>
      </w:r>
      <w:r>
        <w:t>_______________________________________________________________________</w:t>
      </w:r>
    </w:p>
    <w:p>
      <w:pPr>
        <w:spacing w:after="40"/>
      </w:pPr>
      <w:r>
        <w:rPr>
          <w:b/>
        </w:rPr>
        <w:t xml:space="preserve">Deadline / resolution window: </w:t>
      </w:r>
      <w:r>
        <w:t>_______________________________________________________________________</w:t>
      </w:r>
    </w:p>
    <w:p>
      <w:pPr>
        <w:spacing w:after="40"/>
      </w:pPr>
      <w:r>
        <w:rPr>
          <w:b/>
        </w:rPr>
        <w:t xml:space="preserve">Geographic scope if applicable: </w:t>
      </w:r>
      <w:r>
        <w:t>_______________________________________________________________________</w:t>
      </w:r>
    </w:p>
    <w:p>
      <w:pPr>
        <w:spacing w:after="40"/>
      </w:pPr>
      <w:r>
        <w:rPr>
          <w:b/>
        </w:rPr>
        <w:t xml:space="preserve">Probability (0-100%): </w:t>
      </w:r>
      <w:r>
        <w:t>_______________________________________________________________________</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Exact prediction / information claim</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Success criterion - what exactly must happen?</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Failure criterion - what exactly would make this wrong?</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pPr>
        <w:pStyle w:val="Small"/>
      </w:pPr>
      <w:r>
        <w:t>Before checking outcome: [ ] I have not searched the target  [ ] I have not asked someone who knows  [ ] wording is locked</w:t>
      </w:r>
    </w:p>
    <w:p>
      <w:r>
        <w:br w:type="page"/>
      </w:r>
    </w:p>
    <w:p>
      <w:pPr>
        <w:pStyle w:val="Title"/>
      </w:pPr>
      <w:r>
        <w:t>Appendix B - Prediction Resolution</w:t>
      </w:r>
    </w:p>
    <w:p>
      <w:r>
        <w:rPr>
          <w:b/>
        </w:rPr>
        <w:t xml:space="preserve">Prediction ID: </w:t>
      </w:r>
      <w:r>
        <w:t>_______________________________________________________________________</w:t>
      </w:r>
    </w:p>
    <w:p>
      <w:r>
        <w:rPr>
          <w:b/>
        </w:rPr>
        <w:t xml:space="preserve">Resolution date: </w:t>
      </w:r>
      <w:r>
        <w:t>_______________________________________________________________________</w:t>
      </w:r>
    </w:p>
    <w:p>
      <w:r>
        <w:rPr>
          <w:b/>
        </w:rPr>
        <w:t xml:space="preserve">Authoritative resolution source: </w:t>
      </w:r>
      <w:r>
        <w:t>_______________________________________________________________________</w:t>
      </w:r>
    </w:p>
    <w:p>
      <w:r>
        <w:rPr>
          <w:b/>
        </w:rPr>
        <w:t xml:space="preserve">Outcome: </w:t>
      </w:r>
      <w:r>
        <w:t>_______________________________________________________________________</w:t>
      </w:r>
    </w:p>
    <w:tbl>
      <w:tblPr>
        <w:tblW w:type="auto" w:w="0"/>
        <w:jc w:val="center"/>
        <w:tblLayout w:type="fixed"/>
        <w:tblLook w:firstColumn="1" w:firstRow="1" w:lastColumn="0" w:lastRow="0" w:noHBand="0" w:noVBand="1" w:val="04A0"/>
      </w:tblPr>
      <w:tblGrid>
        <w:gridCol w:w="4968"/>
      </w:tblGrid>
      <w:tr>
        <w:trPr>
          <w:cantSplit/>
        </w:trPr>
        <w:tc>
          <w:tcPr>
            <w:tcW w:type="dxa" w:w="10454"/>
            <w:vAlign w:val="center"/>
            <w:tcMar>
              <w:top w:w="45" w:type="dxa"/>
              <w:start w:w="70" w:type="dxa"/>
              <w:bottom w:w="45" w:type="dxa"/>
              <w:end w:w="70" w:type="dxa"/>
            </w:tcMar>
          </w:tcPr>
          <w:p>
            <w:pPr>
              <w:spacing w:after="0" w:before="0"/>
            </w:pPr>
            <w:r/>
            <w:r>
              <w:rPr>
                <w:rFonts w:ascii="Liberation Sans" w:hAnsi="Liberation Sans"/>
                <w:b w:val="0"/>
                <w:sz w:val="16"/>
              </w:rPr>
              <w:t>[ ] Resolved hit</w:t>
            </w:r>
          </w:p>
        </w:tc>
      </w:tr>
      <w:tr>
        <w:trPr>
          <w:cantSplit/>
        </w:trPr>
        <w:tc>
          <w:tcPr>
            <w:tcW w:type="dxa" w:w="10454"/>
            <w:vAlign w:val="center"/>
            <w:tcMar>
              <w:top w:w="45" w:type="dxa"/>
              <w:start w:w="70" w:type="dxa"/>
              <w:bottom w:w="45" w:type="dxa"/>
              <w:end w:w="70" w:type="dxa"/>
            </w:tcMar>
          </w:tcPr>
          <w:p>
            <w:pPr>
              <w:spacing w:after="0" w:before="0"/>
            </w:pPr>
            <w:r/>
            <w:r>
              <w:rPr>
                <w:rFonts w:ascii="Liberation Sans" w:hAnsi="Liberation Sans"/>
                <w:b w:val="0"/>
                <w:sz w:val="16"/>
              </w:rPr>
              <w:t>[ ] Resolved miss</w:t>
            </w:r>
          </w:p>
        </w:tc>
      </w:tr>
      <w:tr>
        <w:trPr>
          <w:cantSplit/>
        </w:trPr>
        <w:tc>
          <w:tcPr>
            <w:tcW w:type="dxa" w:w="10454"/>
            <w:vAlign w:val="center"/>
            <w:tcMar>
              <w:top w:w="45" w:type="dxa"/>
              <w:start w:w="70" w:type="dxa"/>
              <w:bottom w:w="45" w:type="dxa"/>
              <w:end w:w="70" w:type="dxa"/>
            </w:tcMar>
          </w:tcPr>
          <w:p>
            <w:pPr>
              <w:spacing w:after="0" w:before="0"/>
            </w:pPr>
            <w:r/>
            <w:r>
              <w:rPr>
                <w:rFonts w:ascii="Liberation Sans" w:hAnsi="Liberation Sans"/>
                <w:b w:val="0"/>
                <w:sz w:val="16"/>
              </w:rPr>
              <w:t>[ ] Partially correct under preregistered rule</w:t>
            </w:r>
          </w:p>
        </w:tc>
      </w:tr>
      <w:tr>
        <w:trPr>
          <w:cantSplit/>
        </w:trPr>
        <w:tc>
          <w:tcPr>
            <w:tcW w:type="dxa" w:w="10454"/>
            <w:vAlign w:val="center"/>
            <w:tcMar>
              <w:top w:w="45" w:type="dxa"/>
              <w:start w:w="70" w:type="dxa"/>
              <w:bottom w:w="45" w:type="dxa"/>
              <w:end w:w="70" w:type="dxa"/>
            </w:tcMar>
          </w:tcPr>
          <w:p>
            <w:pPr>
              <w:spacing w:after="0" w:before="0"/>
            </w:pPr>
            <w:r/>
            <w:r>
              <w:rPr>
                <w:rFonts w:ascii="Liberation Sans" w:hAnsi="Liberation Sans"/>
                <w:b w:val="0"/>
                <w:sz w:val="16"/>
              </w:rPr>
              <w:t>[ ] Unresolved</w:t>
            </w:r>
          </w:p>
        </w:tc>
      </w:tr>
      <w:tr>
        <w:trPr>
          <w:cantSplit/>
        </w:trPr>
        <w:tc>
          <w:tcPr>
            <w:tcW w:type="dxa" w:w="10454"/>
            <w:vAlign w:val="center"/>
            <w:tcMar>
              <w:top w:w="45" w:type="dxa"/>
              <w:start w:w="70" w:type="dxa"/>
              <w:bottom w:w="45" w:type="dxa"/>
              <w:end w:w="70" w:type="dxa"/>
            </w:tcMar>
          </w:tcPr>
          <w:p>
            <w:pPr>
              <w:spacing w:after="0" w:before="0"/>
            </w:pPr>
            <w:r/>
            <w:r>
              <w:rPr>
                <w:rFonts w:ascii="Liberation Sans" w:hAnsi="Liberation Sans"/>
                <w:b w:val="0"/>
                <w:sz w:val="16"/>
              </w:rPr>
              <w:t>[ ] Void for a reason defined before outcome</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happened?</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Was any wording reinterpreted after the fact?</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Could ordinary inference / base rates explain the result?</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if anything, should this update?</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Appendix C - Hidden-Target Exploratory Trial</w:t>
      </w:r>
    </w:p>
    <w:p>
      <w:r>
        <w:t>This is exploratory, not publication-grade science. Use it to learn how easy it is to overmatch vague impressions after reveal.</w:t>
      </w:r>
    </w:p>
    <w:p>
      <w:r>
        <w:rPr>
          <w:b/>
        </w:rPr>
        <w:t xml:space="preserve">Trial ID: </w:t>
      </w:r>
      <w:r>
        <w:t>_______________________________________________________________________</w:t>
      </w:r>
    </w:p>
    <w:p>
      <w:r>
        <w:rPr>
          <w:b/>
        </w:rPr>
        <w:t xml:space="preserve">Date/time: </w:t>
      </w:r>
      <w:r>
        <w:t>_______________________________________________________________________</w:t>
      </w:r>
    </w:p>
    <w:p>
      <w:r>
        <w:rPr>
          <w:b/>
        </w:rPr>
        <w:t xml:space="preserve">Target generator: </w:t>
      </w:r>
      <w:r>
        <w:t>_______________________________________________________________________</w:t>
      </w:r>
    </w:p>
    <w:p>
      <w:r>
        <w:rPr>
          <w:b/>
        </w:rPr>
        <w:t xml:space="preserve">Target bank / number of possibilities: </w:t>
      </w:r>
      <w:r>
        <w:t>_______________________________________________________________________</w:t>
      </w:r>
    </w:p>
    <w:p>
      <w:r>
        <w:rPr>
          <w:b/>
        </w:rPr>
        <w:t xml:space="preserve">Randomization method: </w:t>
      </w:r>
      <w:r>
        <w:t>_______________________________________________________________________</w:t>
      </w:r>
    </w:p>
    <w:p>
      <w:r>
        <w:rPr>
          <w:b/>
        </w:rPr>
        <w:t xml:space="preserve">Participant: </w:t>
      </w:r>
      <w:r>
        <w:t>_______________________________________________________________________</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Participant impressions BEFORE reveal</w:t>
            </w:r>
          </w:p>
          <w:p>
            <w:pPr>
              <w:pStyle w:val="Small"/>
              <w:spacing w:after="40"/>
            </w:pPr>
            <w:r>
              <w:t>Describe shapes, objects, colors, textures, actions, words, emotions. Do not see the target.</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pPr>
        <w:pStyle w:val="FieldLabel"/>
      </w:pPr>
      <w:r>
        <w:t>Confidence before reveal: ____ / 100   Time spent: ______ minutes</w:t>
      </w:r>
    </w:p>
    <w:p>
      <w:r>
        <w:br w:type="page"/>
      </w:r>
    </w:p>
    <w:p>
      <w:pPr>
        <w:pStyle w:val="Title"/>
      </w:pPr>
      <w:r>
        <w:t>Appendix C - Hidden-Target Scoring</w:t>
      </w:r>
    </w:p>
    <w:p>
      <w:r>
        <w:t>Preferred: rank the true target among several decoys before learning which one is correct.</w:t>
      </w:r>
    </w:p>
    <w:tbl>
      <w:tblPr>
        <w:tblW w:type="auto" w:w="0"/>
        <w:jc w:val="center"/>
        <w:tblLayout w:type="fixed"/>
        <w:tblLook w:firstColumn="1" w:firstRow="1" w:lastColumn="0" w:lastRow="0" w:noHBand="0" w:noVBand="1" w:val="04A0"/>
      </w:tblPr>
      <w:tblGrid>
        <w:gridCol w:w="1152"/>
        <w:gridCol w:w="3600"/>
        <w:gridCol w:w="2016"/>
        <w:gridCol w:w="3168"/>
      </w:tblGrid>
      <w:tr>
        <w:trPr>
          <w:cantSplit/>
        </w:trPr>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Rank</w:t>
            </w:r>
          </w:p>
        </w:tc>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Candidate ID</w:t>
            </w:r>
          </w:p>
        </w:tc>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Match / 10</w:t>
            </w:r>
          </w:p>
        </w:tc>
        <w:tc>
          <w:tcPr>
            <w:tcW w:type="dxa" w:w="2613"/>
            <w:vAlign w:val="center"/>
            <w:tcMar>
              <w:top w:w="45" w:type="dxa"/>
              <w:start w:w="70" w:type="dxa"/>
              <w:bottom w:w="45" w:type="dxa"/>
              <w:end w:w="70" w:type="dxa"/>
            </w:tcMar>
            <w:shd w:fill="243447"/>
          </w:tcPr>
          <w:p>
            <w:pPr>
              <w:spacing w:after="0" w:before="0"/>
              <w:jc w:val="center"/>
            </w:pPr>
            <w:r/>
            <w:r>
              <w:rPr>
                <w:rFonts w:ascii="Liberation Sans" w:hAnsi="Liberation Sans"/>
                <w:b/>
                <w:color w:val="FFFFFF"/>
                <w:sz w:val="16"/>
              </w:rPr>
              <w:t>Reason before reveal</w:t>
            </w:r>
          </w:p>
        </w:tc>
      </w:tr>
      <w:tr>
        <w:trPr>
          <w:cantSplit/>
        </w:trPr>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1</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6"/>
              </w:rPr>
              <w:t>____________</w:t>
            </w:r>
          </w:p>
        </w:tc>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5"/>
              </w:rPr>
              <w:t>__________________________</w:t>
            </w:r>
          </w:p>
        </w:tc>
      </w:tr>
      <w:tr>
        <w:trPr>
          <w:cantSplit/>
        </w:trPr>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2</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6"/>
              </w:rPr>
              <w:t>____________</w:t>
            </w:r>
          </w:p>
        </w:tc>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5"/>
              </w:rPr>
              <w:t>__________________________</w:t>
            </w:r>
          </w:p>
        </w:tc>
      </w:tr>
      <w:tr>
        <w:trPr>
          <w:cantSplit/>
        </w:trPr>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3</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6"/>
              </w:rPr>
              <w:t>____________</w:t>
            </w:r>
          </w:p>
        </w:tc>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5"/>
              </w:rPr>
              <w:t>__________________________</w:t>
            </w:r>
          </w:p>
        </w:tc>
      </w:tr>
      <w:tr>
        <w:trPr>
          <w:cantSplit/>
        </w:trPr>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4</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6"/>
              </w:rPr>
              <w:t>____________</w:t>
            </w:r>
          </w:p>
        </w:tc>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5"/>
              </w:rPr>
              <w:t>__________________________</w:t>
            </w:r>
          </w:p>
        </w:tc>
      </w:tr>
      <w:tr>
        <w:trPr>
          <w:cantSplit/>
        </w:trPr>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5</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6"/>
              </w:rPr>
              <w:t>____________</w:t>
            </w:r>
          </w:p>
        </w:tc>
        <w:tc>
          <w:tcPr>
            <w:tcW w:type="dxa" w:w="2613"/>
            <w:vAlign w:val="center"/>
            <w:tcMar>
              <w:top w:w="45" w:type="dxa"/>
              <w:start w:w="70" w:type="dxa"/>
              <w:bottom w:w="45" w:type="dxa"/>
              <w:end w:w="70" w:type="dxa"/>
            </w:tcMar>
          </w:tcPr>
          <w:p>
            <w:pPr>
              <w:spacing w:after="0" w:before="0"/>
              <w:jc w:val="center"/>
            </w:pPr>
            <w:r/>
            <w:r>
              <w:rPr>
                <w:rFonts w:ascii="Liberation Sans" w:hAnsi="Liberation Sans"/>
                <w:b w:val="0"/>
                <w:sz w:val="16"/>
              </w:rPr>
              <w:t>____ / 10</w:t>
            </w:r>
          </w:p>
        </w:tc>
        <w:tc>
          <w:tcPr>
            <w:tcW w:type="dxa" w:w="2613"/>
            <w:vAlign w:val="center"/>
            <w:tcMar>
              <w:top w:w="45" w:type="dxa"/>
              <w:start w:w="70" w:type="dxa"/>
              <w:bottom w:w="45" w:type="dxa"/>
              <w:end w:w="70" w:type="dxa"/>
            </w:tcMar>
          </w:tcPr>
          <w:p>
            <w:pPr>
              <w:spacing w:after="0" w:before="0"/>
            </w:pPr>
            <w:r/>
            <w:r>
              <w:rPr>
                <w:rFonts w:ascii="Liberation Sans" w:hAnsi="Liberation Sans"/>
                <w:b w:val="0"/>
                <w:sz w:val="15"/>
              </w:rPr>
              <w:t>__________________________</w:t>
            </w:r>
          </w:p>
        </w:tc>
      </w:tr>
    </w:tbl>
    <w:p>
      <w:pPr>
        <w:pStyle w:val="FieldLabel"/>
      </w:pPr>
      <w:r>
        <w:t>True target ID after ranking: __________________   Rank of true target: ______</w:t>
      </w:r>
    </w:p>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Post-reveal notes - what looked like a hit only after seeing the target?</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tbl>
      <w:tblPr>
        <w:tblW w:type="auto" w:w="0"/>
        <w:jc w:val="center"/>
        <w:tblLayout w:type="fixed"/>
        <w:tblLook w:firstColumn="1" w:firstRow="1" w:lastColumn="0" w:lastRow="0" w:noHBand="0" w:noVBand="1" w:val="04A0"/>
      </w:tblPr>
      <w:tblGrid>
        <w:gridCol w:w="10080"/>
      </w:tblGrid>
      <w:tr>
        <w:trPr>
          <w:cantSplit/>
        </w:trPr>
        <w:tc>
          <w:tcPr>
            <w:tcW w:type="dxa" w:w="10454"/>
            <w:shd w:fill="F5F7F9"/>
            <w:tcMar>
              <w:top w:w="80" w:type="dxa"/>
              <w:start w:w="100" w:type="dxa"/>
              <w:bottom w:w="80" w:type="dxa"/>
              <w:end w:w="100" w:type="dxa"/>
            </w:tcMar>
          </w:tcPr>
          <w:p>
            <w:pPr>
              <w:pStyle w:val="FieldLabel"/>
            </w:pPr>
            <w:r>
              <w:t>What will I change in the next trial to reduce hindsight matching?</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p>
            <w:pPr>
              <w:pStyle w:val="Small"/>
              <w:spacing w:after="0"/>
            </w:pPr>
            <w:r>
              <w:t>________________________________________________________________________________</w:t>
            </w:r>
          </w:p>
        </w:tc>
      </w:tr>
    </w:tbl>
    <w:p>
      <w:r>
        <w:br w:type="page"/>
      </w:r>
    </w:p>
    <w:p>
      <w:pPr>
        <w:pStyle w:val="Title"/>
      </w:pPr>
      <w:r>
        <w:t>Appendix D - Epistemic Status Guide</w:t>
      </w:r>
    </w:p>
    <w:tbl>
      <w:tblPr>
        <w:tblW w:type="auto" w:w="0"/>
        <w:jc w:val="center"/>
        <w:tblLayout w:type="fixed"/>
        <w:tblLook w:firstColumn="1" w:firstRow="1" w:lastColumn="0" w:lastRow="0" w:noHBand="0" w:noVBand="1" w:val="04A0"/>
      </w:tblPr>
      <w:tblGrid>
        <w:gridCol w:w="2592"/>
        <w:gridCol w:w="7488"/>
      </w:tblGrid>
      <w:tr>
        <w:trPr>
          <w:cantSplit/>
        </w:trPr>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7"/>
              </w:rPr>
              <w:t>Status</w:t>
            </w:r>
          </w:p>
        </w:tc>
        <w:tc>
          <w:tcPr>
            <w:tcW w:type="dxa" w:w="5227"/>
            <w:vAlign w:val="center"/>
            <w:tcMar>
              <w:top w:w="45" w:type="dxa"/>
              <w:start w:w="70" w:type="dxa"/>
              <w:bottom w:w="45" w:type="dxa"/>
              <w:end w:w="70" w:type="dxa"/>
            </w:tcMar>
            <w:shd w:fill="243447"/>
          </w:tcPr>
          <w:p>
            <w:pPr>
              <w:spacing w:after="0" w:before="0"/>
            </w:pPr>
            <w:r/>
            <w:r>
              <w:rPr>
                <w:rFonts w:ascii="Liberation Sans" w:hAnsi="Liberation Sans"/>
                <w:b/>
                <w:color w:val="FFFFFF"/>
                <w:sz w:val="17"/>
              </w:rPr>
              <w:t>Meaning</w:t>
            </w:r>
          </w:p>
        </w:tc>
      </w:tr>
      <w:tr>
        <w:trPr>
          <w:cantSplit/>
        </w:trPr>
        <w:tc>
          <w:tcPr>
            <w:tcW w:type="dxa" w:w="2592"/>
            <w:vAlign w:val="center"/>
            <w:tcMar>
              <w:top w:w="45" w:type="dxa"/>
              <w:start w:w="70" w:type="dxa"/>
              <w:bottom w:w="45" w:type="dxa"/>
              <w:end w:w="70" w:type="dxa"/>
            </w:tcMar>
          </w:tcPr>
          <w:p>
            <w:pPr>
              <w:spacing w:after="0" w:before="0"/>
            </w:pPr>
            <w:r/>
            <w:r>
              <w:rPr>
                <w:rFonts w:ascii="Liberation Sans" w:hAnsi="Liberation Sans"/>
                <w:b/>
                <w:sz w:val="16"/>
              </w:rPr>
              <w:t>ESTABLISHED</w:t>
            </w:r>
          </w:p>
        </w:tc>
        <w:tc>
          <w:tcPr>
            <w:tcW w:type="dxa" w:w="7488"/>
            <w:vAlign w:val="center"/>
            <w:tcMar>
              <w:top w:w="45" w:type="dxa"/>
              <w:start w:w="70" w:type="dxa"/>
              <w:bottom w:w="45" w:type="dxa"/>
              <w:end w:w="70" w:type="dxa"/>
            </w:tcMar>
          </w:tcPr>
          <w:p>
            <w:pPr>
              <w:spacing w:after="0" w:before="0"/>
            </w:pPr>
            <w:r/>
            <w:r>
              <w:rPr>
                <w:rFonts w:ascii="Liberation Sans" w:hAnsi="Liberation Sans"/>
                <w:b w:val="0"/>
                <w:sz w:val="16"/>
              </w:rPr>
              <w:t>Supported strongly enough that the workbook may treat it as a working fact.</w:t>
            </w:r>
          </w:p>
        </w:tc>
      </w:tr>
      <w:tr>
        <w:trPr>
          <w:cantSplit/>
        </w:trPr>
        <w:tc>
          <w:tcPr>
            <w:tcW w:type="dxa" w:w="2592"/>
            <w:vAlign w:val="center"/>
            <w:tcMar>
              <w:top w:w="45" w:type="dxa"/>
              <w:start w:w="70" w:type="dxa"/>
              <w:bottom w:w="45" w:type="dxa"/>
              <w:end w:w="70" w:type="dxa"/>
            </w:tcMar>
          </w:tcPr>
          <w:p>
            <w:pPr>
              <w:spacing w:after="0" w:before="0"/>
            </w:pPr>
            <w:r/>
            <w:r>
              <w:rPr>
                <w:rFonts w:ascii="Liberation Sans" w:hAnsi="Liberation Sans"/>
                <w:b/>
                <w:sz w:val="16"/>
              </w:rPr>
              <w:t>STRONGLY SUPPORTED</w:t>
            </w:r>
          </w:p>
        </w:tc>
        <w:tc>
          <w:tcPr>
            <w:tcW w:type="dxa" w:w="7488"/>
            <w:vAlign w:val="center"/>
            <w:tcMar>
              <w:top w:w="45" w:type="dxa"/>
              <w:start w:w="70" w:type="dxa"/>
              <w:bottom w:w="45" w:type="dxa"/>
              <w:end w:w="70" w:type="dxa"/>
            </w:tcMar>
          </w:tcPr>
          <w:p>
            <w:pPr>
              <w:spacing w:after="0" w:before="0"/>
            </w:pPr>
            <w:r/>
            <w:r>
              <w:rPr>
                <w:rFonts w:ascii="Liberation Sans" w:hAnsi="Liberation Sans"/>
                <w:b w:val="0"/>
                <w:sz w:val="16"/>
              </w:rPr>
              <w:t>Best explanation presently, but meaningful uncertainty remains.</w:t>
            </w:r>
          </w:p>
        </w:tc>
      </w:tr>
      <w:tr>
        <w:trPr>
          <w:cantSplit/>
        </w:trPr>
        <w:tc>
          <w:tcPr>
            <w:tcW w:type="dxa" w:w="2592"/>
            <w:vAlign w:val="center"/>
            <w:tcMar>
              <w:top w:w="45" w:type="dxa"/>
              <w:start w:w="70" w:type="dxa"/>
              <w:bottom w:w="45" w:type="dxa"/>
              <w:end w:w="70" w:type="dxa"/>
            </w:tcMar>
          </w:tcPr>
          <w:p>
            <w:pPr>
              <w:spacing w:after="0" w:before="0"/>
            </w:pPr>
            <w:r/>
            <w:r>
              <w:rPr>
                <w:rFonts w:ascii="Liberation Sans" w:hAnsi="Liberation Sans"/>
                <w:b/>
                <w:sz w:val="16"/>
              </w:rPr>
              <w:t>PLAUSIBLE</w:t>
            </w:r>
          </w:p>
        </w:tc>
        <w:tc>
          <w:tcPr>
            <w:tcW w:type="dxa" w:w="7488"/>
            <w:vAlign w:val="center"/>
            <w:tcMar>
              <w:top w:w="45" w:type="dxa"/>
              <w:start w:w="70" w:type="dxa"/>
              <w:bottom w:w="45" w:type="dxa"/>
              <w:end w:w="70" w:type="dxa"/>
            </w:tcMar>
          </w:tcPr>
          <w:p>
            <w:pPr>
              <w:spacing w:after="0" w:before="0"/>
            </w:pPr>
            <w:r/>
            <w:r>
              <w:rPr>
                <w:rFonts w:ascii="Liberation Sans" w:hAnsi="Liberation Sans"/>
                <w:b w:val="0"/>
                <w:sz w:val="16"/>
              </w:rPr>
              <w:t>Fits evidence and alternatives remain live.</w:t>
            </w:r>
          </w:p>
        </w:tc>
      </w:tr>
      <w:tr>
        <w:trPr>
          <w:cantSplit/>
        </w:trPr>
        <w:tc>
          <w:tcPr>
            <w:tcW w:type="dxa" w:w="2592"/>
            <w:vAlign w:val="center"/>
            <w:tcMar>
              <w:top w:w="45" w:type="dxa"/>
              <w:start w:w="70" w:type="dxa"/>
              <w:bottom w:w="45" w:type="dxa"/>
              <w:end w:w="70" w:type="dxa"/>
            </w:tcMar>
          </w:tcPr>
          <w:p>
            <w:pPr>
              <w:spacing w:after="0" w:before="0"/>
            </w:pPr>
            <w:r/>
            <w:r>
              <w:rPr>
                <w:rFonts w:ascii="Liberation Sans" w:hAnsi="Liberation Sans"/>
                <w:b/>
                <w:sz w:val="16"/>
              </w:rPr>
              <w:t>POSSIBLE</w:t>
            </w:r>
          </w:p>
        </w:tc>
        <w:tc>
          <w:tcPr>
            <w:tcW w:type="dxa" w:w="7488"/>
            <w:vAlign w:val="center"/>
            <w:tcMar>
              <w:top w:w="45" w:type="dxa"/>
              <w:start w:w="70" w:type="dxa"/>
              <w:bottom w:w="45" w:type="dxa"/>
              <w:end w:w="70" w:type="dxa"/>
            </w:tcMar>
          </w:tcPr>
          <w:p>
            <w:pPr>
              <w:spacing w:after="0" w:before="0"/>
            </w:pPr>
            <w:r/>
            <w:r>
              <w:rPr>
                <w:rFonts w:ascii="Liberation Sans" w:hAnsi="Liberation Sans"/>
                <w:b w:val="0"/>
                <w:sz w:val="16"/>
              </w:rPr>
              <w:t>Not ruled out; evidence is weak or nondiscriminating.</w:t>
            </w:r>
          </w:p>
        </w:tc>
      </w:tr>
      <w:tr>
        <w:trPr>
          <w:cantSplit/>
        </w:trPr>
        <w:tc>
          <w:tcPr>
            <w:tcW w:type="dxa" w:w="2592"/>
            <w:vAlign w:val="center"/>
            <w:tcMar>
              <w:top w:w="45" w:type="dxa"/>
              <w:start w:w="70" w:type="dxa"/>
              <w:bottom w:w="45" w:type="dxa"/>
              <w:end w:w="70" w:type="dxa"/>
            </w:tcMar>
          </w:tcPr>
          <w:p>
            <w:pPr>
              <w:spacing w:after="0" w:before="0"/>
            </w:pPr>
            <w:r/>
            <w:r>
              <w:rPr>
                <w:rFonts w:ascii="Liberation Sans" w:hAnsi="Liberation Sans"/>
                <w:b/>
                <w:sz w:val="16"/>
              </w:rPr>
              <w:t>OPEN / UNKNOWN</w:t>
            </w:r>
          </w:p>
        </w:tc>
        <w:tc>
          <w:tcPr>
            <w:tcW w:type="dxa" w:w="7488"/>
            <w:vAlign w:val="center"/>
            <w:tcMar>
              <w:top w:w="45" w:type="dxa"/>
              <w:start w:w="70" w:type="dxa"/>
              <w:bottom w:w="45" w:type="dxa"/>
              <w:end w:w="70" w:type="dxa"/>
            </w:tcMar>
          </w:tcPr>
          <w:p>
            <w:pPr>
              <w:spacing w:after="0" w:before="0"/>
            </w:pPr>
            <w:r/>
            <w:r>
              <w:rPr>
                <w:rFonts w:ascii="Liberation Sans" w:hAnsi="Liberation Sans"/>
                <w:b w:val="0"/>
                <w:sz w:val="16"/>
              </w:rPr>
              <w:t>Current evidence does not justify choosing among live explanations.</w:t>
            </w:r>
          </w:p>
        </w:tc>
      </w:tr>
      <w:tr>
        <w:trPr>
          <w:cantSplit/>
        </w:trPr>
        <w:tc>
          <w:tcPr>
            <w:tcW w:type="dxa" w:w="2592"/>
            <w:vAlign w:val="center"/>
            <w:tcMar>
              <w:top w:w="45" w:type="dxa"/>
              <w:start w:w="70" w:type="dxa"/>
              <w:bottom w:w="45" w:type="dxa"/>
              <w:end w:w="70" w:type="dxa"/>
            </w:tcMar>
          </w:tcPr>
          <w:p>
            <w:pPr>
              <w:spacing w:after="0" w:before="0"/>
            </w:pPr>
            <w:r/>
            <w:r>
              <w:rPr>
                <w:rFonts w:ascii="Liberation Sans" w:hAnsi="Liberation Sans"/>
                <w:b/>
                <w:sz w:val="16"/>
              </w:rPr>
              <w:t>UNSUPPORTED</w:t>
            </w:r>
          </w:p>
        </w:tc>
        <w:tc>
          <w:tcPr>
            <w:tcW w:type="dxa" w:w="7488"/>
            <w:vAlign w:val="center"/>
            <w:tcMar>
              <w:top w:w="45" w:type="dxa"/>
              <w:start w:w="70" w:type="dxa"/>
              <w:bottom w:w="45" w:type="dxa"/>
              <w:end w:w="70" w:type="dxa"/>
            </w:tcMar>
          </w:tcPr>
          <w:p>
            <w:pPr>
              <w:spacing w:after="0" w:before="0"/>
            </w:pPr>
            <w:r/>
            <w:r>
              <w:rPr>
                <w:rFonts w:ascii="Liberation Sans" w:hAnsi="Liberation Sans"/>
                <w:b w:val="0"/>
                <w:sz w:val="16"/>
              </w:rPr>
              <w:t>Claim exceeds available evidence or has failed appropriate tests.</w:t>
            </w:r>
          </w:p>
        </w:tc>
      </w:tr>
    </w:tbl>
    <w:p>
      <w:pPr>
        <w:pStyle w:val="Heading1"/>
      </w:pPr>
      <w:r>
        <w:t>Faith / interpretation labels</w:t>
      </w:r>
    </w:p>
    <w:p>
      <w:r>
        <w:rPr>
          <w:b/>
        </w:rPr>
        <w:t xml:space="preserve">R - Research conclusion: </w:t>
      </w:r>
      <w:r>
        <w:t>supported by HTERP evidence.</w:t>
      </w:r>
    </w:p>
    <w:p>
      <w:r>
        <w:rPr>
          <w:b/>
        </w:rPr>
        <w:t xml:space="preserve">F - Faith postulate: </w:t>
      </w:r>
      <w:r>
        <w:t>freely adopted but not presented as HTERP proof.</w:t>
      </w:r>
    </w:p>
    <w:p>
      <w:r>
        <w:rPr>
          <w:b/>
        </w:rPr>
        <w:t xml:space="preserve">P - Permitted interpretation: </w:t>
      </w:r>
      <w:r>
        <w:t>compatible but not required.</w:t>
      </w:r>
    </w:p>
    <w:p>
      <w:r>
        <w:rPr>
          <w:b/>
        </w:rPr>
        <w:t xml:space="preserve">O - Open question: </w:t>
      </w:r>
      <w:r>
        <w:t>no mandatory answer.</w:t>
      </w:r>
    </w:p>
    <w:p>
      <w:pPr>
        <w:pStyle w:val="Heading1"/>
      </w:pPr>
      <w:r>
        <w:t>The pilot standard</w:t>
      </w:r>
    </w:p>
    <w:p>
      <w:r>
        <w:t>Intensity is not evidence. Certainty is not evidence. Transformation is meaningful but not source authentication. Predictions become evidential only when recorded before the outcome and scored without rewriting. An unexplained event is not automatically a transcendent event.</w:t>
      </w:r>
    </w:p>
    <w:p>
      <w:pPr>
        <w:spacing w:before="40" w:after="100"/>
        <w:pBdr>
          <w:bottom w:val="single" w:sz="6" w:space="1" w:color="4B5B6B"/>
        </w:pBdr>
      </w:pPr>
    </w:p>
    <w:p>
      <w:pPr>
        <w:pStyle w:val="Heading2"/>
      </w:pPr>
      <w:r>
        <w:t>Final pilot reminder</w:t>
      </w:r>
    </w:p>
    <w:p>
      <w:pPr>
        <w:jc w:val="center"/>
      </w:pPr>
      <w:r>
        <w:t>Seek what is true; practice what is just and merciful; cultivate humility before what exceeds human knowledge; and revise belief when stronger evidence requires it.</w:t>
      </w:r>
    </w:p>
    <w:sectPr w:rsidR="00FC693F" w:rsidRPr="0006063C" w:rsidSect="00034616">
      <w:headerReference w:type="default" r:id="rId9"/>
      <w:footerReference w:type="default" r:id="rId10"/>
      <w:pgSz w:w="12240" w:h="15840"/>
      <w:pgMar w:top="792" w:right="893" w:bottom="792" w:left="893"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4B5B6B"/>
        <w:sz w:val="14"/>
      </w:rPr>
      <w:t xml:space="preserve">Human-Transcendent Encounter Research Program  |  30-Day Practice Pilot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4B5B6B"/>
        <w:sz w:val="15"/>
      </w:rPr>
      <w:t>HTERP PILOT WORKBOOK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Liberation Sans" w:hAnsi="Liberation Sans"/>
      <w:b/>
      <w:bCs/>
      <w:color w:val="243447"/>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Liberation Sans" w:hAnsi="Liberation Sans"/>
      <w:b/>
      <w:bCs/>
      <w:color w:val="4B5B6B"/>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Liberation Sans" w:hAnsi="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Liberation Sans" w:hAnsi="Liberation Sans"/>
      <w:b/>
      <w:color w:val="2434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20"/>
    </w:pPr>
    <w:rPr>
      <w:rFonts w:ascii="Liberation Sans" w:hAnsi="Liberation Sans"/>
      <w:color w:val="4B5B6B"/>
      <w:sz w:val="15"/>
    </w:rPr>
  </w:style>
  <w:style w:type="paragraph" w:customStyle="1" w:styleId="FieldLabel">
    <w:name w:val="FieldLabel"/>
    <w:pPr>
      <w:spacing w:after="20"/>
    </w:pPr>
    <w:rPr>
      <w:rFonts w:ascii="Liberation Sans" w:hAnsi="Liberation Sans"/>
      <w:b/>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HTERP Pilot Workbook v1.0</dc:title>
  <dc:subject>30-Day Lived-Practice and Encounter-Recording Protocol</dc:subject>
  <dc:creator>HTERP</dc:creator>
  <cp:keywords>HTERP, pilot workbook, transcendent encounter, 30-day practice, epistemic humility</cp:keywords>
  <dc:description>generated by python-docx</dc:description>
  <cp:lastModifiedBy/>
  <cp:revision>1</cp:revision>
  <dcterms:created xsi:type="dcterms:W3CDTF">2013-12-23T23:15:00Z</dcterms:created>
  <dcterms:modified xsi:type="dcterms:W3CDTF">2013-12-23T23:15:00Z</dcterms:modified>
  <cp:category/>
</cp:coreProperties>
</file>