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Organization Constants and Institutional Identity Register</w:t>
      </w:r>
    </w:p>
    <w:p>
      <w:pPr>
        <w:jc w:val="center"/>
      </w:pPr>
      <w:r>
        <w:rPr>
          <w:i/>
        </w:rPr>
        <w:t>Single source of truth for organization-specific facts used throughout the governing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ORG-CONST-001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Activation Working Draft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Classification</w:t>
            </w:r>
          </w:p>
        </w:tc>
        <w:tc>
          <w:tcPr>
            <w:tcW w:type="dxa" w:w="5040"/>
            <w:vAlign w:val="center"/>
          </w:tcPr>
          <w:p>
            <w:r>
              <w:t>Institutional Identity and Configuration Control Instrument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Parent</w:t>
            </w:r>
          </w:p>
        </w:tc>
        <w:tc>
          <w:tcPr>
            <w:tcW w:type="dxa" w:w="5040"/>
            <w:vAlign w:val="center"/>
          </w:tcPr>
          <w:p>
            <w:r>
              <w:t>Institutional Activation System</w:t>
            </w:r>
          </w:p>
        </w:tc>
      </w:tr>
    </w:tbl>
    <w:p>
      <w:r>
        <w:rPr>
          <w:b/>
        </w:rPr>
        <w:t xml:space="preserve">Control note: </w:t>
      </w:r>
      <w:r>
        <w:t>Bracketed fields and unresolved constants must be verified from source evidence before adoption. Do not backdate, infer, or fabricate organizational facts.</w:t>
      </w:r>
    </w:p>
    <w:p>
      <w:pPr>
        <w:pStyle w:val="Heading1"/>
      </w:pPr>
      <w:r>
        <w:t>Purpose</w:t>
      </w:r>
    </w:p>
    <w:p>
      <w:r>
        <w:t>This Register is the authoritative source for organization-specific constants used across governing documents, filings, websites, templates, registers, and operational systems. Individual documents should not independently invent or reinterpret a constant maintained here.</w:t>
      </w:r>
    </w:p>
    <w:p>
      <w:pPr>
        <w:pStyle w:val="Heading1"/>
      </w:pPr>
      <w:r>
        <w:t>Constant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Permitted Use</w:t>
            </w:r>
          </w:p>
        </w:tc>
      </w:tr>
      <w:tr>
        <w:tc>
          <w:tcPr>
            <w:tcW w:type="dxa" w:w="3360"/>
          </w:tcPr>
          <w:p>
            <w:r>
              <w:t>VERIFIED</w:t>
            </w:r>
          </w:p>
        </w:tc>
        <w:tc>
          <w:tcPr>
            <w:tcW w:type="dxa" w:w="3360"/>
          </w:tcPr>
          <w:p>
            <w:r>
              <w:t>Supported by controlling source evidence</w:t>
            </w:r>
          </w:p>
        </w:tc>
        <w:tc>
          <w:tcPr>
            <w:tcW w:type="dxa" w:w="3360"/>
          </w:tcPr>
          <w:p>
            <w:r>
              <w:t>May populate adopted/certified instruments</w:t>
            </w:r>
          </w:p>
        </w:tc>
      </w:tr>
      <w:tr>
        <w:tc>
          <w:tcPr>
            <w:tcW w:type="dxa" w:w="3360"/>
          </w:tcPr>
          <w:p>
            <w:r>
              <w:t>PROVISIONAL</w:t>
            </w:r>
          </w:p>
        </w:tc>
        <w:tc>
          <w:tcPr>
            <w:tcW w:type="dxa" w:w="3360"/>
          </w:tcPr>
          <w:p>
            <w:r>
              <w:t>Chosen for planning but not yet established by controlling act</w:t>
            </w:r>
          </w:p>
        </w:tc>
        <w:tc>
          <w:tcPr>
            <w:tcW w:type="dxa" w:w="3360"/>
          </w:tcPr>
          <w:p>
            <w:r>
              <w:t>Drafts and planning only</w:t>
            </w:r>
          </w:p>
        </w:tc>
      </w:tr>
      <w:tr>
        <w:tc>
          <w:tcPr>
            <w:tcW w:type="dxa" w:w="3360"/>
          </w:tcPr>
          <w:p>
            <w:r>
              <w:t>RESERVED</w:t>
            </w:r>
          </w:p>
        </w:tc>
        <w:tc>
          <w:tcPr>
            <w:tcW w:type="dxa" w:w="3360"/>
          </w:tcPr>
          <w:p>
            <w:r>
              <w:t>Key exists but value intentionally deferred</w:t>
            </w:r>
          </w:p>
        </w:tc>
        <w:tc>
          <w:tcPr>
            <w:tcW w:type="dxa" w:w="3360"/>
          </w:tcPr>
          <w:p>
            <w:r>
              <w:t>Leave unresolved; do not guess</w:t>
            </w:r>
          </w:p>
        </w:tc>
      </w:tr>
      <w:tr>
        <w:tc>
          <w:tcPr>
            <w:tcW w:type="dxa" w:w="3360"/>
          </w:tcPr>
          <w:p>
            <w:r>
              <w:t>NOT YET EXISTENT</w:t>
            </w:r>
          </w:p>
        </w:tc>
        <w:tc>
          <w:tcPr>
            <w:tcW w:type="dxa" w:w="3360"/>
          </w:tcPr>
          <w:p>
            <w:r>
              <w:t>Fact will exist only after a future event</w:t>
            </w:r>
          </w:p>
        </w:tc>
        <w:tc>
          <w:tcPr>
            <w:tcW w:type="dxa" w:w="3360"/>
          </w:tcPr>
          <w:p>
            <w:r>
              <w:t>Do not populate as if current</w:t>
            </w:r>
          </w:p>
        </w:tc>
      </w:tr>
      <w:tr>
        <w:tc>
          <w:tcPr>
            <w:tcW w:type="dxa" w:w="3360"/>
          </w:tcPr>
          <w:p>
            <w:r>
              <w:t>SUPERSEDED</w:t>
            </w:r>
          </w:p>
        </w:tc>
        <w:tc>
          <w:tcPr>
            <w:tcW w:type="dxa" w:w="3360"/>
          </w:tcPr>
          <w:p>
            <w:r>
              <w:t>Former value preserved for history</w:t>
            </w:r>
          </w:p>
        </w:tc>
        <w:tc>
          <w:tcPr>
            <w:tcW w:type="dxa" w:w="3360"/>
          </w:tcPr>
          <w:p>
            <w:r>
              <w:t>Historical reference only</w:t>
            </w:r>
          </w:p>
        </w:tc>
      </w:tr>
    </w:tbl>
    <w:p>
      <w:pPr>
        <w:pStyle w:val="Heading1"/>
      </w:pPr>
      <w:r>
        <w:t>Canonical Constant Namespace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Evidence Source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Control Note</w:t>
            </w:r>
          </w:p>
        </w:tc>
      </w:tr>
      <w:tr>
        <w:tc>
          <w:tcPr>
            <w:tcW w:type="dxa" w:w="2016"/>
          </w:tcPr>
          <w:p>
            <w:r>
              <w:t>ORG.LEGAL_NAME</w:t>
            </w:r>
          </w:p>
        </w:tc>
        <w:tc>
          <w:tcPr>
            <w:tcW w:type="dxa" w:w="2016"/>
          </w:tcPr>
          <w:p>
            <w:r>
              <w:t>[[CORP_NAME]]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Filed charter / Tennessee SOS</w:t>
            </w:r>
          </w:p>
        </w:tc>
        <w:tc>
          <w:tcPr>
            <w:tcW w:type="dxa" w:w="2016"/>
          </w:tcPr>
          <w:p>
            <w:r>
              <w:t>Exact legal entity name</w:t>
            </w:r>
          </w:p>
        </w:tc>
      </w:tr>
      <w:tr>
        <w:tc>
          <w:tcPr>
            <w:tcW w:type="dxa" w:w="2016"/>
          </w:tcPr>
          <w:p>
            <w:r>
              <w:t>ORG.PUBLIC_NAME</w:t>
            </w:r>
          </w:p>
        </w:tc>
        <w:tc>
          <w:tcPr>
            <w:tcW w:type="dxa" w:w="2016"/>
          </w:tcPr>
          <w:p>
            <w:r>
              <w:t>[[PUBLIC_NAME]]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Adoption/branding decision</w:t>
            </w:r>
          </w:p>
        </w:tc>
        <w:tc>
          <w:tcPr>
            <w:tcW w:type="dxa" w:w="2016"/>
          </w:tcPr>
          <w:p>
            <w:r>
              <w:t>Community-facing name if different</w:t>
            </w:r>
          </w:p>
        </w:tc>
      </w:tr>
      <w:tr>
        <w:tc>
          <w:tcPr>
            <w:tcW w:type="dxa" w:w="2016"/>
          </w:tcPr>
          <w:p>
            <w:r>
              <w:t>ORG.JURISDICTION</w:t>
            </w:r>
          </w:p>
        </w:tc>
        <w:tc>
          <w:tcPr>
            <w:tcW w:type="dxa" w:w="2016"/>
          </w:tcPr>
          <w:p>
            <w:r>
              <w:t>Tennessee</w:t>
            </w:r>
          </w:p>
        </w:tc>
        <w:tc>
          <w:tcPr>
            <w:tcW w:type="dxa" w:w="2016"/>
          </w:tcPr>
          <w:p>
            <w:r>
              <w:t>VERIFIED</w:t>
            </w:r>
          </w:p>
        </w:tc>
        <w:tc>
          <w:tcPr>
            <w:tcW w:type="dxa" w:w="2016"/>
          </w:tcPr>
          <w:p>
            <w:r>
              <w:t>Founding design / charter</w:t>
            </w:r>
          </w:p>
        </w:tc>
        <w:tc>
          <w:tcPr>
            <w:tcW w:type="dxa" w:w="2016"/>
          </w:tcPr>
          <w:p>
            <w:r>
              <w:t>State of incorporation</w:t>
            </w:r>
          </w:p>
        </w:tc>
      </w:tr>
      <w:tr>
        <w:tc>
          <w:tcPr>
            <w:tcW w:type="dxa" w:w="2016"/>
          </w:tcPr>
          <w:p>
            <w:r>
              <w:t>ORG.ENTITY_TYPE</w:t>
            </w:r>
          </w:p>
        </w:tc>
        <w:tc>
          <w:tcPr>
            <w:tcW w:type="dxa" w:w="2016"/>
          </w:tcPr>
          <w:p>
            <w:r>
              <w:t>Tennessee nonprofit religious corporation</w:t>
            </w:r>
          </w:p>
        </w:tc>
        <w:tc>
          <w:tcPr>
            <w:tcW w:type="dxa" w:w="2016"/>
          </w:tcPr>
          <w:p>
            <w:r>
              <w:t>PROVISIONAL</w:t>
            </w:r>
          </w:p>
        </w:tc>
        <w:tc>
          <w:tcPr>
            <w:tcW w:type="dxa" w:w="2016"/>
          </w:tcPr>
          <w:p>
            <w:r>
              <w:t>Filed charter</w:t>
            </w:r>
          </w:p>
        </w:tc>
        <w:tc>
          <w:tcPr>
            <w:tcW w:type="dxa" w:w="2016"/>
          </w:tcPr>
          <w:p>
            <w:r>
              <w:t>Confirm exact charter classification</w:t>
            </w:r>
          </w:p>
        </w:tc>
      </w:tr>
      <w:tr>
        <w:tc>
          <w:tcPr>
            <w:tcW w:type="dxa" w:w="2016"/>
          </w:tcPr>
          <w:p>
            <w:r>
              <w:t>ORG.CHARTER_FILE_DATE</w:t>
            </w:r>
          </w:p>
        </w:tc>
        <w:tc>
          <w:tcPr>
            <w:tcW w:type="dxa" w:w="2016"/>
          </w:tcPr>
          <w:p>
            <w:r>
              <w:t>[[DATE]]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Filed charter</w:t>
            </w:r>
          </w:p>
        </w:tc>
        <w:tc>
          <w:tcPr>
            <w:tcW w:type="dxa" w:w="2016"/>
          </w:tcPr>
          <w:p>
            <w:r>
              <w:t>Use state-stamped date</w:t>
            </w:r>
          </w:p>
        </w:tc>
      </w:tr>
      <w:tr>
        <w:tc>
          <w:tcPr>
            <w:tcW w:type="dxa" w:w="2016"/>
          </w:tcPr>
          <w:p>
            <w:r>
              <w:t>ORG.CONTROL_NUMBER</w:t>
            </w:r>
          </w:p>
        </w:tc>
        <w:tc>
          <w:tcPr>
            <w:tcW w:type="dxa" w:w="2016"/>
          </w:tcPr>
          <w:p>
            <w:r>
              <w:t>[[NUMBER]]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Tennessee SOS</w:t>
            </w:r>
          </w:p>
        </w:tc>
        <w:tc>
          <w:tcPr>
            <w:tcW w:type="dxa" w:w="2016"/>
          </w:tcPr>
          <w:p>
            <w:r>
              <w:t>State entity/control number</w:t>
            </w:r>
          </w:p>
        </w:tc>
      </w:tr>
      <w:tr>
        <w:tc>
          <w:tcPr>
            <w:tcW w:type="dxa" w:w="2016"/>
          </w:tcPr>
          <w:p>
            <w:r>
              <w:t>ORG.EIN</w:t>
            </w:r>
          </w:p>
        </w:tc>
        <w:tc>
          <w:tcPr>
            <w:tcW w:type="dxa" w:w="2016"/>
          </w:tcPr>
          <w:p>
            <w:r>
              <w:t>[[EIN]]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IRS EIN confirmation</w:t>
            </w:r>
          </w:p>
        </w:tc>
        <w:tc>
          <w:tcPr>
            <w:tcW w:type="dxa" w:w="2016"/>
          </w:tcPr>
          <w:p>
            <w:r>
              <w:t>Never infer from other numbers</w:t>
            </w:r>
          </w:p>
        </w:tc>
      </w:tr>
      <w:tr>
        <w:tc>
          <w:tcPr>
            <w:tcW w:type="dxa" w:w="2016"/>
          </w:tcPr>
          <w:p>
            <w:r>
              <w:t>ORG.PRINCIPAL_OFFICE</w:t>
            </w:r>
          </w:p>
        </w:tc>
        <w:tc>
          <w:tcPr>
            <w:tcW w:type="dxa" w:w="2016"/>
          </w:tcPr>
          <w:p>
            <w:r>
              <w:t>[[ADDRESS]]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Board-approved record / filing</w:t>
            </w:r>
          </w:p>
        </w:tc>
        <w:tc>
          <w:tcPr>
            <w:tcW w:type="dxa" w:w="2016"/>
          </w:tcPr>
          <w:p>
            <w:r>
              <w:t>Current official principal office</w:t>
            </w:r>
          </w:p>
        </w:tc>
      </w:tr>
      <w:tr>
        <w:tc>
          <w:tcPr>
            <w:tcW w:type="dxa" w:w="2016"/>
          </w:tcPr>
          <w:p>
            <w:r>
              <w:t>ORG.MAILING_ADDRESS</w:t>
            </w:r>
          </w:p>
        </w:tc>
        <w:tc>
          <w:tcPr>
            <w:tcW w:type="dxa" w:w="2016"/>
          </w:tcPr>
          <w:p>
            <w:r>
              <w:t>[[ADDRESS]]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Board-approved record</w:t>
            </w:r>
          </w:p>
        </w:tc>
        <w:tc>
          <w:tcPr>
            <w:tcW w:type="dxa" w:w="2016"/>
          </w:tcPr>
          <w:p>
            <w:r>
              <w:t>May differ from principal office</w:t>
            </w:r>
          </w:p>
        </w:tc>
      </w:tr>
      <w:tr>
        <w:tc>
          <w:tcPr>
            <w:tcW w:type="dxa" w:w="2016"/>
          </w:tcPr>
          <w:p>
            <w:r>
              <w:t>ORG.REGISTERED_AGENT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PROVISIONAL</w:t>
            </w:r>
          </w:p>
        </w:tc>
        <w:tc>
          <w:tcPr>
            <w:tcW w:type="dxa" w:w="2016"/>
          </w:tcPr>
          <w:p>
            <w:r>
              <w:t>Filed charter / state record</w:t>
            </w:r>
          </w:p>
        </w:tc>
        <w:tc>
          <w:tcPr>
            <w:tcW w:type="dxa" w:w="2016"/>
          </w:tcPr>
          <w:p>
            <w:r>
              <w:t>Must match state record</w:t>
            </w:r>
          </w:p>
        </w:tc>
      </w:tr>
      <w:tr>
        <w:tc>
          <w:tcPr>
            <w:tcW w:type="dxa" w:w="2016"/>
          </w:tcPr>
          <w:p>
            <w:r>
              <w:t>ORG.REGISTERED_OFFICE</w:t>
            </w:r>
          </w:p>
        </w:tc>
        <w:tc>
          <w:tcPr>
            <w:tcW w:type="dxa" w:w="2016"/>
          </w:tcPr>
          <w:p>
            <w:r>
              <w:t>[[ADDRESS]]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Filed charter / state record</w:t>
            </w:r>
          </w:p>
        </w:tc>
        <w:tc>
          <w:tcPr>
            <w:tcW w:type="dxa" w:w="2016"/>
          </w:tcPr>
          <w:p>
            <w:r>
              <w:t>Must match state record</w:t>
            </w:r>
          </w:p>
        </w:tc>
      </w:tr>
      <w:tr>
        <w:tc>
          <w:tcPr>
            <w:tcW w:type="dxa" w:w="2016"/>
          </w:tcPr>
          <w:p>
            <w:r>
              <w:t>ORG.FISCAL_YEAR_END</w:t>
            </w:r>
          </w:p>
        </w:tc>
        <w:tc>
          <w:tcPr>
            <w:tcW w:type="dxa" w:w="2016"/>
          </w:tcPr>
          <w:p>
            <w:r>
              <w:t>[[MONTH-DAY]]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Board resolution / accounting policy</w:t>
            </w:r>
          </w:p>
        </w:tc>
        <w:tc>
          <w:tcPr>
            <w:tcW w:type="dxa" w:w="2016"/>
          </w:tcPr>
          <w:p>
            <w:r>
              <w:t>Commonly Dec 31 but do not assume</w:t>
            </w:r>
          </w:p>
        </w:tc>
      </w:tr>
      <w:tr>
        <w:tc>
          <w:tcPr>
            <w:tcW w:type="dxa" w:w="2016"/>
          </w:tcPr>
          <w:p>
            <w:r>
              <w:t>ORG.PUBLIC_URL</w:t>
            </w:r>
          </w:p>
        </w:tc>
        <w:tc>
          <w:tcPr>
            <w:tcW w:type="dxa" w:w="2016"/>
          </w:tcPr>
          <w:p>
            <w:r>
              <w:t>[[URL]]</w:t>
            </w:r>
          </w:p>
        </w:tc>
        <w:tc>
          <w:tcPr>
            <w:tcW w:type="dxa" w:w="2016"/>
          </w:tcPr>
          <w:p>
            <w:r>
              <w:t>RESERVED</w:t>
            </w:r>
          </w:p>
        </w:tc>
        <w:tc>
          <w:tcPr>
            <w:tcW w:type="dxa" w:w="2016"/>
          </w:tcPr>
          <w:p>
            <w:r>
              <w:t>Board/communications decision</w:t>
            </w:r>
          </w:p>
        </w:tc>
        <w:tc>
          <w:tcPr>
            <w:tcW w:type="dxa" w:w="2016"/>
          </w:tcPr>
          <w:p>
            <w:r>
              <w:t>Canonical public domain</w:t>
            </w:r>
          </w:p>
        </w:tc>
      </w:tr>
      <w:tr>
        <w:tc>
          <w:tcPr>
            <w:tcW w:type="dxa" w:w="2016"/>
          </w:tcPr>
          <w:p>
            <w:r>
              <w:t>GOV.FOUNDER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PROVISIONAL</w:t>
            </w:r>
          </w:p>
        </w:tc>
        <w:tc>
          <w:tcPr>
            <w:tcW w:type="dxa" w:w="2016"/>
          </w:tcPr>
          <w:p>
            <w:r>
              <w:t>Founding ecclesiastical adoption instrument</w:t>
            </w:r>
          </w:p>
        </w:tc>
        <w:tc>
          <w:tcPr>
            <w:tcW w:type="dxa" w:w="2016"/>
          </w:tcPr>
          <w:p>
            <w:r>
              <w:t>Historical/constitutive, not proprietary</w:t>
            </w:r>
          </w:p>
        </w:tc>
      </w:tr>
      <w:tr>
        <w:tc>
          <w:tcPr>
            <w:tcW w:type="dxa" w:w="2016"/>
          </w:tcPr>
          <w:p>
            <w:r>
              <w:t>GOV.CONSTITUTION_ADOPTION_DATE</w:t>
            </w:r>
          </w:p>
        </w:tc>
        <w:tc>
          <w:tcPr>
            <w:tcW w:type="dxa" w:w="2016"/>
          </w:tcPr>
          <w:p>
            <w:r>
              <w:t>[[DATE]]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EC-FOUND-001</w:t>
            </w:r>
          </w:p>
        </w:tc>
        <w:tc>
          <w:tcPr>
            <w:tcW w:type="dxa" w:w="2016"/>
          </w:tcPr>
          <w:p>
            <w:r>
              <w:t>Starts Founding Period</w:t>
            </w:r>
          </w:p>
        </w:tc>
      </w:tr>
      <w:tr>
        <w:tc>
          <w:tcPr>
            <w:tcW w:type="dxa" w:w="2016"/>
          </w:tcPr>
          <w:p>
            <w:r>
              <w:t>GOV.PSL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EC-FOUND-001 / succession record</w:t>
            </w:r>
          </w:p>
        </w:tc>
        <w:tc>
          <w:tcPr>
            <w:tcW w:type="dxa" w:w="2016"/>
          </w:tcPr>
          <w:p>
            <w:r>
              <w:t>Current officeholder only after valid designation</w:t>
            </w:r>
          </w:p>
        </w:tc>
      </w:tr>
      <w:tr>
        <w:tc>
          <w:tcPr>
            <w:tcW w:type="dxa" w:w="2016"/>
          </w:tcPr>
          <w:p>
            <w:r>
              <w:t>GOV.BOARD.CHAIR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Board organizational minutes</w:t>
            </w:r>
          </w:p>
        </w:tc>
        <w:tc>
          <w:tcPr>
            <w:tcW w:type="dxa" w:w="2016"/>
          </w:tcPr>
          <w:p>
            <w:r>
              <w:t>Current officeholder</w:t>
            </w:r>
          </w:p>
        </w:tc>
      </w:tr>
      <w:tr>
        <w:tc>
          <w:tcPr>
            <w:tcW w:type="dxa" w:w="2016"/>
          </w:tcPr>
          <w:p>
            <w:r>
              <w:t>GOV.BOARD.SECRETARY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Board organizational minutes</w:t>
            </w:r>
          </w:p>
        </w:tc>
        <w:tc>
          <w:tcPr>
            <w:tcW w:type="dxa" w:w="2016"/>
          </w:tcPr>
          <w:p>
            <w:r>
              <w:t>Canonical certifying officer</w:t>
            </w:r>
          </w:p>
        </w:tc>
      </w:tr>
      <w:tr>
        <w:tc>
          <w:tcPr>
            <w:tcW w:type="dxa" w:w="2016"/>
          </w:tcPr>
          <w:p>
            <w:r>
              <w:t>GOV.BOARD.TREASURER</w:t>
            </w:r>
          </w:p>
        </w:tc>
        <w:tc>
          <w:tcPr>
            <w:tcW w:type="dxa" w:w="2016"/>
          </w:tcPr>
          <w:p>
            <w:r>
              <w:t>[[NAME]]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Board organizational minutes</w:t>
            </w:r>
          </w:p>
        </w:tc>
        <w:tc>
          <w:tcPr>
            <w:tcW w:type="dxa" w:w="2016"/>
          </w:tcPr>
          <w:p>
            <w:r>
              <w:t>Financial officer</w:t>
            </w:r>
          </w:p>
        </w:tc>
      </w:tr>
      <w:tr>
        <w:tc>
          <w:tcPr>
            <w:tcW w:type="dxa" w:w="2016"/>
          </w:tcPr>
          <w:p>
            <w:r>
              <w:t>REC.CUSTODIAN</w:t>
            </w:r>
          </w:p>
        </w:tc>
        <w:tc>
          <w:tcPr>
            <w:tcW w:type="dxa" w:w="2016"/>
          </w:tcPr>
          <w:p>
            <w:r>
              <w:t>[[NAME/OFFICE]]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Board/EC records resolution</w:t>
            </w:r>
          </w:p>
        </w:tc>
        <w:tc>
          <w:tcPr>
            <w:tcW w:type="dxa" w:w="2016"/>
          </w:tcPr>
          <w:p>
            <w:r>
              <w:t>Official records custodian</w:t>
            </w:r>
          </w:p>
        </w:tc>
      </w:tr>
      <w:tr>
        <w:tc>
          <w:tcPr>
            <w:tcW w:type="dxa" w:w="2016"/>
          </w:tcPr>
          <w:p>
            <w:r>
              <w:t>REC.REPOSITORY</w:t>
            </w:r>
          </w:p>
        </w:tc>
        <w:tc>
          <w:tcPr>
            <w:tcW w:type="dxa" w:w="2016"/>
          </w:tcPr>
          <w:p>
            <w:r>
              <w:t>institution/</w:t>
            </w:r>
          </w:p>
        </w:tc>
        <w:tc>
          <w:tcPr>
            <w:tcW w:type="dxa" w:w="2016"/>
          </w:tcPr>
          <w:p>
            <w:r>
              <w:t>PROVISIONAL</w:t>
            </w:r>
          </w:p>
        </w:tc>
        <w:tc>
          <w:tcPr>
            <w:tcW w:type="dxa" w:w="2016"/>
          </w:tcPr>
          <w:p>
            <w:r>
              <w:t>REPO-001</w:t>
            </w:r>
          </w:p>
        </w:tc>
        <w:tc>
          <w:tcPr>
            <w:tcW w:type="dxa" w:w="2016"/>
          </w:tcPr>
          <w:p>
            <w:r>
              <w:t>Canonical root</w:t>
            </w:r>
          </w:p>
        </w:tc>
      </w:tr>
      <w:tr>
        <w:tc>
          <w:tcPr>
            <w:tcW w:type="dxa" w:w="2016"/>
          </w:tcPr>
          <w:p>
            <w:r>
              <w:t>FIN.ACCOUNTING_SYSTEM</w:t>
            </w:r>
          </w:p>
        </w:tc>
        <w:tc>
          <w:tcPr>
            <w:tcW w:type="dxa" w:w="2016"/>
          </w:tcPr>
          <w:p>
            <w:r>
              <w:t>[[SYSTEM]]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Board/finance activation</w:t>
            </w:r>
          </w:p>
        </w:tc>
        <w:tc>
          <w:tcPr>
            <w:tcW w:type="dxa" w:w="2016"/>
          </w:tcPr>
          <w:p>
            <w:r>
              <w:t>Actual accounting system</w:t>
            </w:r>
          </w:p>
        </w:tc>
      </w:tr>
      <w:tr>
        <w:tc>
          <w:tcPr>
            <w:tcW w:type="dxa" w:w="2016"/>
          </w:tcPr>
          <w:p>
            <w:r>
              <w:t>SAFE.REPORTING_CHANNEL</w:t>
            </w:r>
          </w:p>
        </w:tc>
        <w:tc>
          <w:tcPr>
            <w:tcW w:type="dxa" w:w="2016"/>
          </w:tcPr>
          <w:p>
            <w:r>
              <w:t>[[CHANNEL]]</w:t>
            </w:r>
          </w:p>
        </w:tc>
        <w:tc>
          <w:tcPr>
            <w:tcW w:type="dxa" w:w="2016"/>
          </w:tcPr>
          <w:p>
            <w:r>
              <w:t>NOT YET EXISTENT</w:t>
            </w:r>
          </w:p>
        </w:tc>
        <w:tc>
          <w:tcPr>
            <w:tcW w:type="dxa" w:w="2016"/>
          </w:tcPr>
          <w:p>
            <w:r>
              <w:t>SAFE activation record</w:t>
            </w:r>
          </w:p>
        </w:tc>
        <w:tc>
          <w:tcPr>
            <w:tcW w:type="dxa" w:w="2016"/>
          </w:tcPr>
          <w:p>
            <w:r>
              <w:t>Independent reporting route</w:t>
            </w:r>
          </w:p>
        </w:tc>
      </w:tr>
    </w:tbl>
    <w:p>
      <w:pPr>
        <w:pStyle w:val="Heading1"/>
      </w:pPr>
      <w:r>
        <w:t>Change Control</w:t>
      </w:r>
    </w:p>
    <w:p>
      <w:pPr>
        <w:pStyle w:val="ListNumber"/>
      </w:pPr>
      <w:r>
        <w:t>A constant may be changed only when the underlying fact or authorized institutional decision changes.</w:t>
      </w:r>
    </w:p>
    <w:p>
      <w:pPr>
        <w:pStyle w:val="ListNumber"/>
      </w:pPr>
      <w:r>
        <w:t>The prior value, effective dates, source evidence, and supersession relationship must be preserved.</w:t>
      </w:r>
    </w:p>
    <w:p>
      <w:pPr>
        <w:pStyle w:val="ListNumber"/>
      </w:pPr>
      <w:r>
        <w:t>Bulk placeholder replacement must use only VERIFIED values unless the target is explicitly a draft.</w:t>
      </w:r>
    </w:p>
    <w:p>
      <w:pPr>
        <w:pStyle w:val="ListNumber"/>
      </w:pPr>
      <w:r>
        <w:t>Sensitive constants (EIN, private addresses, restricted contacts) may be maintained in a restricted representation while the public register stores a redacted reference.</w:t>
      </w:r>
    </w:p>
    <w:p>
      <w:pPr>
        <w:pStyle w:val="Heading1"/>
      </w:pPr>
      <w:r>
        <w:t>Adoption and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1.0.0 upon adoption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Decision / Resolution ID</w:t>
            </w:r>
          </w:p>
        </w:tc>
        <w:tc>
          <w:tcPr>
            <w:tcW w:type="dxa" w:w="5040"/>
          </w:tcPr>
          <w:p>
            <w:r>
              <w:t>[[DECISION_ID]]</w:t>
            </w:r>
          </w:p>
        </w:tc>
      </w:tr>
      <w:tr>
        <w:tc>
          <w:tcPr>
            <w:tcW w:type="dxa" w:w="5040"/>
          </w:tcPr>
          <w:p>
            <w:r>
              <w:t>Effective Date</w:t>
            </w:r>
          </w:p>
        </w:tc>
        <w:tc>
          <w:tcPr>
            <w:tcW w:type="dxa" w:w="5040"/>
          </w:tcPr>
          <w:p>
            <w:r>
              <w:t>[[EFFECTIVE_DATE]]</w:t>
            </w:r>
          </w:p>
        </w:tc>
      </w:tr>
      <w:tr>
        <w:tc>
          <w:tcPr>
            <w:tcW w:type="dxa" w:w="5040"/>
          </w:tcPr>
          <w:p>
            <w:r>
              <w:t>Canonical Repository Path</w:t>
            </w:r>
          </w:p>
        </w:tc>
        <w:tc>
          <w:tcPr>
            <w:tcW w:type="dxa" w:w="5040"/>
          </w:tcPr>
          <w:p>
            <w:r>
              <w:t>[[PATH]]</w:t>
            </w:r>
          </w:p>
        </w:tc>
      </w:tr>
    </w:tbl>
    <w:p>
      <w:r>
        <w:rPr>
          <w:b/>
        </w:rPr>
        <w:t xml:space="preserve">Certification: </w:t>
      </w:r>
      <w:r>
        <w:t>I certify that the foregoing instrument was duly adopted or approved as stated above and that this certified copy is the canonical institutional copy unless superseded through valid process.</w:t>
      </w:r>
    </w:p>
    <w:p>
      <w:r>
        <w:br/>
        <w:t>________________________________________</w:t>
        <w:br/>
        <w:t>[[NAME / OFFICE]]</w:t>
        <w:br/>
        <w:t>[[DATE]]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