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Congregational Meeting Records Standard</w:t>
      </w:r>
    </w:p>
    <w:p>
      <w:pPr>
        <w:jc w:val="center"/>
      </w:pPr>
      <w:r>
        <w:rPr>
          <w:i/>
          <w:color w:val="5B6573"/>
          <w:sz w:val="23"/>
        </w:rPr>
        <w:t>Minutes, notices, votes, and records for authorized congregational assemblies</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CH-017</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Ecclesiastical Records Standard</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Standard governs records of Covenant Member Assemblies, congregational forums, accountability sessions, and other authorized communal meetings. It does not convert ordinary worship into a corporate meeting, and it does not create governance powers beyond ECC-CON-001, MEM-001, CMA-001, or other controlling instruments.</w:t>
      </w:r>
    </w:p>
    <w:p>
      <w:pPr>
        <w:pStyle w:val="Heading1"/>
      </w:pPr>
      <w:r>
        <w:t>1. Meeting Types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Type</w:t>
            </w:r>
          </w:p>
        </w:tc>
        <w:tc>
          <w:tcPr>
            <w:tcW w:type="dxa" w:w="3389"/>
            <w:shd w:fill="1F4E79"/>
            <w:vAlign w:val="center"/>
          </w:tcPr>
          <w:p>
            <w:r>
              <w:rPr>
                <w:b/>
                <w:color w:val="FFFFFF"/>
              </w:rPr>
              <w:t>Purpose</w:t>
            </w:r>
          </w:p>
        </w:tc>
        <w:tc>
          <w:tcPr>
            <w:tcW w:type="dxa" w:w="3389"/>
            <w:shd w:fill="1F4E79"/>
            <w:vAlign w:val="center"/>
          </w:tcPr>
          <w:p>
            <w:r>
              <w:rPr>
                <w:b/>
                <w:color w:val="FFFFFF"/>
              </w:rPr>
              <w:t>Voting?</w:t>
            </w:r>
          </w:p>
        </w:tc>
      </w:tr>
      <w:tr>
        <w:trPr>
          <w:cantSplit w:val="true"/>
        </w:trPr>
        <w:tc>
          <w:tcPr>
            <w:tcW w:type="dxa" w:w="3389"/>
          </w:tcPr>
          <w:p>
            <w:r>
              <w:t>CMA Regular Assembly</w:t>
            </w:r>
          </w:p>
        </w:tc>
        <w:tc>
          <w:tcPr>
            <w:tcW w:type="dxa" w:w="3389"/>
          </w:tcPr>
          <w:p>
            <w:r>
              <w:t>Constitutional participation, reports, deliberation, reserved powers as authorized</w:t>
            </w:r>
          </w:p>
        </w:tc>
        <w:tc>
          <w:tcPr>
            <w:tcW w:type="dxa" w:w="3389"/>
          </w:tcPr>
          <w:p>
            <w:r>
              <w:t>Only where authorized</w:t>
            </w:r>
          </w:p>
        </w:tc>
      </w:tr>
      <w:tr>
        <w:trPr>
          <w:cantSplit w:val="true"/>
        </w:trPr>
        <w:tc>
          <w:tcPr>
            <w:tcW w:type="dxa" w:w="3389"/>
          </w:tcPr>
          <w:p>
            <w:r>
              <w:t>CMA Special Assembly</w:t>
            </w:r>
          </w:p>
        </w:tc>
        <w:tc>
          <w:tcPr>
            <w:tcW w:type="dxa" w:w="3389"/>
          </w:tcPr>
          <w:p>
            <w:r>
              <w:t>Time-sensitive reserved or accountability matter</w:t>
            </w:r>
          </w:p>
        </w:tc>
        <w:tc>
          <w:tcPr>
            <w:tcW w:type="dxa" w:w="3389"/>
          </w:tcPr>
          <w:p>
            <w:r>
              <w:t>Only where authorized</w:t>
            </w:r>
          </w:p>
        </w:tc>
      </w:tr>
      <w:tr>
        <w:trPr>
          <w:cantSplit w:val="true"/>
        </w:trPr>
        <w:tc>
          <w:tcPr>
            <w:tcW w:type="dxa" w:w="3389"/>
          </w:tcPr>
          <w:p>
            <w:r>
              <w:t>Congregational Forum</w:t>
            </w:r>
          </w:p>
        </w:tc>
        <w:tc>
          <w:tcPr>
            <w:tcW w:type="dxa" w:w="3389"/>
          </w:tcPr>
          <w:p>
            <w:r>
              <w:t>Information, listening, questions, discernment</w:t>
            </w:r>
          </w:p>
        </w:tc>
        <w:tc>
          <w:tcPr>
            <w:tcW w:type="dxa" w:w="3389"/>
          </w:tcPr>
          <w:p>
            <w:r>
              <w:t>No binding vote unless separately authorized</w:t>
            </w:r>
          </w:p>
        </w:tc>
      </w:tr>
      <w:tr>
        <w:trPr>
          <w:cantSplit w:val="true"/>
        </w:trPr>
        <w:tc>
          <w:tcPr>
            <w:tcW w:type="dxa" w:w="3389"/>
          </w:tcPr>
          <w:p>
            <w:r>
              <w:t>Leadership Accountability Session</w:t>
            </w:r>
          </w:p>
        </w:tc>
        <w:tc>
          <w:tcPr>
            <w:tcW w:type="dxa" w:w="3389"/>
          </w:tcPr>
          <w:p>
            <w:r>
              <w:t>Structured community questions/reporting</w:t>
            </w:r>
          </w:p>
        </w:tc>
        <w:tc>
          <w:tcPr>
            <w:tcW w:type="dxa" w:w="3389"/>
          </w:tcPr>
          <w:p>
            <w:r>
              <w:t>As governing instrument provides</w:t>
            </w:r>
          </w:p>
        </w:tc>
      </w:tr>
      <w:tr>
        <w:trPr>
          <w:cantSplit w:val="true"/>
        </w:trPr>
        <w:tc>
          <w:tcPr>
            <w:tcW w:type="dxa" w:w="3389"/>
          </w:tcPr>
          <w:p>
            <w:r>
              <w:t>Local Community Meeting</w:t>
            </w:r>
          </w:p>
        </w:tc>
        <w:tc>
          <w:tcPr>
            <w:tcW w:type="dxa" w:w="3389"/>
          </w:tcPr>
          <w:p>
            <w:r>
              <w:t>Local ministry/community matters</w:t>
            </w:r>
          </w:p>
        </w:tc>
        <w:tc>
          <w:tcPr>
            <w:tcW w:type="dxa" w:w="3389"/>
          </w:tcPr>
          <w:p>
            <w:r>
              <w:t>Only as local charter provides</w:t>
            </w:r>
          </w:p>
        </w:tc>
      </w:tr>
    </w:tbl>
    <w:p>
      <w:pPr>
        <w:pStyle w:val="Heading1"/>
      </w:pPr>
      <w:r>
        <w:t>2. Required Record</w:t>
      </w:r>
    </w:p>
    <w:p>
      <w:pPr>
        <w:pStyle w:val="ListBullet"/>
      </w:pPr>
      <w:r>
        <w:t>Meeting ID, date, time, location, and meeting type.</w:t>
      </w:r>
    </w:p>
    <w:p>
      <w:pPr>
        <w:pStyle w:val="ListBullet"/>
      </w:pPr>
      <w:r>
        <w:t>Authority under which the meeting was called.</w:t>
      </w:r>
    </w:p>
    <w:p>
      <w:pPr>
        <w:pStyle w:val="ListBullet"/>
      </w:pPr>
      <w:r>
        <w:t>Notice date and method.</w:t>
      </w:r>
    </w:p>
    <w:p>
      <w:pPr>
        <w:pStyle w:val="ListBullet"/>
      </w:pPr>
      <w:r>
        <w:t>Record date and eligibility rule if voting occurs.</w:t>
      </w:r>
    </w:p>
    <w:p>
      <w:pPr>
        <w:pStyle w:val="ListBullet"/>
      </w:pPr>
      <w:r>
        <w:t>Presider, recorder, and credentialing/verification officers if applicable.</w:t>
      </w:r>
    </w:p>
    <w:p>
      <w:pPr>
        <w:pStyle w:val="ListBullet"/>
      </w:pPr>
      <w:r>
        <w:t>Attendance count and eligible-voter count; remote participation recorded separately.</w:t>
      </w:r>
    </w:p>
    <w:p>
      <w:pPr>
        <w:pStyle w:val="ListBullet"/>
      </w:pPr>
      <w:r>
        <w:t>Agenda and reports received.</w:t>
      </w:r>
    </w:p>
    <w:p>
      <w:pPr>
        <w:pStyle w:val="ListBullet"/>
      </w:pPr>
      <w:r>
        <w:t>Motions/resolutions with exact text when consequential.</w:t>
      </w:r>
    </w:p>
    <w:p>
      <w:pPr>
        <w:pStyle w:val="ListBullet"/>
      </w:pPr>
      <w:r>
        <w:t>Vote results, abstentions, recusals, spoiled/challenged ballots when applicable.</w:t>
      </w:r>
    </w:p>
    <w:p>
      <w:pPr>
        <w:pStyle w:val="ListBullet"/>
      </w:pPr>
      <w:r>
        <w:t>Conflicts disclosed and recusals taken.</w:t>
      </w:r>
    </w:p>
    <w:p>
      <w:pPr>
        <w:pStyle w:val="ListBullet"/>
      </w:pPr>
      <w:r>
        <w:t>Questions requiring follow-up.</w:t>
      </w:r>
    </w:p>
    <w:p>
      <w:pPr>
        <w:pStyle w:val="ListBullet"/>
      </w:pPr>
      <w:r>
        <w:t>Attachments, presentations, petitions, nominations, or reports.</w:t>
      </w:r>
    </w:p>
    <w:p>
      <w:pPr>
        <w:pStyle w:val="ListBullet"/>
      </w:pPr>
      <w:r>
        <w:t>Certification and approval/amendment history of minutes.</w:t>
      </w:r>
    </w:p>
    <w:p>
      <w:pPr>
        <w:pStyle w:val="Heading1"/>
      </w:pPr>
      <w:r>
        <w:t>3. Minute-Taking Standard</w:t>
      </w:r>
    </w:p>
    <w:p>
      <w:r>
        <w:t>Minutes should record what the body did, the information necessary to understand material decisions, and significant procedural safeguards. They ordinarily should not attempt a verbatim transcript of every comment. Sensitive pastoral or safeguarding details should be recorded in restricted case files rather than ordinary congregational minutes.</w:t>
      </w:r>
    </w:p>
    <w:p>
      <w:pPr>
        <w:pStyle w:val="Heading1"/>
      </w:pPr>
      <w:r>
        <w:t>4. Voting Integrity</w:t>
      </w:r>
    </w:p>
    <w:p>
      <w:pPr>
        <w:pStyle w:val="ListBullet"/>
      </w:pPr>
      <w:r>
        <w:t>Voting eligibility must be determined from the membership record as of the valid record date.</w:t>
      </w:r>
    </w:p>
    <w:p>
      <w:pPr>
        <w:pStyle w:val="ListBullet"/>
      </w:pPr>
      <w:r>
        <w:t>No last-minute admission or removal may be used to manipulate a vote.</w:t>
      </w:r>
    </w:p>
    <w:p>
      <w:pPr>
        <w:pStyle w:val="ListBullet"/>
      </w:pPr>
      <w:r>
        <w:t>Secret ballots should be used where required or where the subject reasonably warrants confidentiality.</w:t>
      </w:r>
    </w:p>
    <w:p>
      <w:pPr>
        <w:pStyle w:val="ListBullet"/>
      </w:pPr>
      <w:r>
        <w:t>Ballot counts and challenges should be retained long enough for applicable review.</w:t>
      </w:r>
    </w:p>
    <w:p>
      <w:pPr>
        <w:pStyle w:val="ListBullet"/>
      </w:pPr>
      <w:r>
        <w:t>Ecclesiastical approval does not by itself substitute for separate corporate action where corporate action is legally required.</w:t>
      </w:r>
    </w:p>
    <w:p>
      <w:pPr>
        <w:pStyle w:val="Heading1"/>
      </w:pPr>
      <w:r>
        <w:t>5. Meeting Record Template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Meeting ID</w:t>
            </w:r>
          </w:p>
        </w:tc>
        <w:tc>
          <w:tcPr>
            <w:tcW w:type="dxa" w:w="5083"/>
          </w:tcPr>
          <w:p>
            <w:r>
              <w:t>[[CMA-YYYY-NNN]]</w:t>
            </w:r>
          </w:p>
        </w:tc>
      </w:tr>
      <w:tr>
        <w:trPr>
          <w:cantSplit w:val="true"/>
        </w:trPr>
        <w:tc>
          <w:tcPr>
            <w:tcW w:type="dxa" w:w="5083"/>
          </w:tcPr>
          <w:p>
            <w:r>
              <w:t>Type</w:t>
            </w:r>
          </w:p>
        </w:tc>
        <w:tc>
          <w:tcPr>
            <w:tcW w:type="dxa" w:w="5083"/>
          </w:tcPr>
          <w:p>
            <w:r>
              <w:t>[[TYPE]]</w:t>
            </w:r>
          </w:p>
        </w:tc>
      </w:tr>
      <w:tr>
        <w:trPr>
          <w:cantSplit w:val="true"/>
        </w:trPr>
        <w:tc>
          <w:tcPr>
            <w:tcW w:type="dxa" w:w="5083"/>
          </w:tcPr>
          <w:p>
            <w:r>
              <w:t>Date / time</w:t>
            </w:r>
          </w:p>
        </w:tc>
        <w:tc>
          <w:tcPr>
            <w:tcW w:type="dxa" w:w="5083"/>
          </w:tcPr>
          <w:p>
            <w:r>
              <w:t>[[DATE / START / END]]</w:t>
            </w:r>
          </w:p>
        </w:tc>
      </w:tr>
      <w:tr>
        <w:trPr>
          <w:cantSplit w:val="true"/>
        </w:trPr>
        <w:tc>
          <w:tcPr>
            <w:tcW w:type="dxa" w:w="5083"/>
          </w:tcPr>
          <w:p>
            <w:r>
              <w:t>Location</w:t>
            </w:r>
          </w:p>
        </w:tc>
        <w:tc>
          <w:tcPr>
            <w:tcW w:type="dxa" w:w="5083"/>
          </w:tcPr>
          <w:p>
            <w:r>
              <w:t>[[SITE / REMOTE METHOD]]</w:t>
            </w:r>
          </w:p>
        </w:tc>
      </w:tr>
      <w:tr>
        <w:trPr>
          <w:cantSplit w:val="true"/>
        </w:trPr>
        <w:tc>
          <w:tcPr>
            <w:tcW w:type="dxa" w:w="5083"/>
          </w:tcPr>
          <w:p>
            <w:r>
              <w:t>Authority / call</w:t>
            </w:r>
          </w:p>
        </w:tc>
        <w:tc>
          <w:tcPr>
            <w:tcW w:type="dxa" w:w="5083"/>
          </w:tcPr>
          <w:p>
            <w:r>
              <w:t>[[AUTHORITY]]</w:t>
            </w:r>
          </w:p>
        </w:tc>
      </w:tr>
      <w:tr>
        <w:trPr>
          <w:cantSplit w:val="true"/>
        </w:trPr>
        <w:tc>
          <w:tcPr>
            <w:tcW w:type="dxa" w:w="5083"/>
          </w:tcPr>
          <w:p>
            <w:r>
              <w:t>Notice issued</w:t>
            </w:r>
          </w:p>
        </w:tc>
        <w:tc>
          <w:tcPr>
            <w:tcW w:type="dxa" w:w="5083"/>
          </w:tcPr>
          <w:p>
            <w:r>
              <w:t>[[DATE / METHOD]]</w:t>
            </w:r>
          </w:p>
        </w:tc>
      </w:tr>
      <w:tr>
        <w:trPr>
          <w:cantSplit w:val="true"/>
        </w:trPr>
        <w:tc>
          <w:tcPr>
            <w:tcW w:type="dxa" w:w="5083"/>
          </w:tcPr>
          <w:p>
            <w:r>
              <w:t>Record date</w:t>
            </w:r>
          </w:p>
        </w:tc>
        <w:tc>
          <w:tcPr>
            <w:tcW w:type="dxa" w:w="5083"/>
          </w:tcPr>
          <w:p>
            <w:r>
              <w:t>[[DATE / N/A]]</w:t>
            </w:r>
          </w:p>
        </w:tc>
      </w:tr>
      <w:tr>
        <w:trPr>
          <w:cantSplit w:val="true"/>
        </w:trPr>
        <w:tc>
          <w:tcPr>
            <w:tcW w:type="dxa" w:w="5083"/>
          </w:tcPr>
          <w:p>
            <w:r>
              <w:t>Eligible voters</w:t>
            </w:r>
          </w:p>
        </w:tc>
        <w:tc>
          <w:tcPr>
            <w:tcW w:type="dxa" w:w="5083"/>
          </w:tcPr>
          <w:p>
            <w:r>
              <w:t>[[COUNT / N/A]]</w:t>
            </w:r>
          </w:p>
        </w:tc>
      </w:tr>
      <w:tr>
        <w:trPr>
          <w:cantSplit w:val="true"/>
        </w:trPr>
        <w:tc>
          <w:tcPr>
            <w:tcW w:type="dxa" w:w="5083"/>
          </w:tcPr>
          <w:p>
            <w:r>
              <w:t>Present / participating</w:t>
            </w:r>
          </w:p>
        </w:tc>
        <w:tc>
          <w:tcPr>
            <w:tcW w:type="dxa" w:w="5083"/>
          </w:tcPr>
          <w:p>
            <w:r>
              <w:t>[[COUNT]]</w:t>
            </w:r>
          </w:p>
        </w:tc>
      </w:tr>
      <w:tr>
        <w:trPr>
          <w:cantSplit w:val="true"/>
        </w:trPr>
        <w:tc>
          <w:tcPr>
            <w:tcW w:type="dxa" w:w="5083"/>
          </w:tcPr>
          <w:p>
            <w:r>
              <w:t>Presider</w:t>
            </w:r>
          </w:p>
        </w:tc>
        <w:tc>
          <w:tcPr>
            <w:tcW w:type="dxa" w:w="5083"/>
          </w:tcPr>
          <w:p>
            <w:r>
              <w:t>[[NAME]]</w:t>
            </w:r>
          </w:p>
        </w:tc>
      </w:tr>
      <w:tr>
        <w:trPr>
          <w:cantSplit w:val="true"/>
        </w:trPr>
        <w:tc>
          <w:tcPr>
            <w:tcW w:type="dxa" w:w="5083"/>
          </w:tcPr>
          <w:p>
            <w:r>
              <w:t>Recorder</w:t>
            </w:r>
          </w:p>
        </w:tc>
        <w:tc>
          <w:tcPr>
            <w:tcW w:type="dxa" w:w="5083"/>
          </w:tcPr>
          <w:p>
            <w:r>
              <w:t>[[NAME]]</w:t>
            </w:r>
          </w:p>
        </w:tc>
      </w:tr>
      <w:tr>
        <w:trPr>
          <w:cantSplit w:val="true"/>
        </w:trPr>
        <w:tc>
          <w:tcPr>
            <w:tcW w:type="dxa" w:w="5083"/>
          </w:tcPr>
          <w:p>
            <w:r>
              <w:t>Agenda</w:t>
            </w:r>
          </w:p>
        </w:tc>
        <w:tc>
          <w:tcPr>
            <w:tcW w:type="dxa" w:w="5083"/>
          </w:tcPr>
          <w:p>
            <w:r>
              <w:t>[[ATTACHMENT / TEXT]]</w:t>
            </w:r>
          </w:p>
        </w:tc>
      </w:tr>
      <w:tr>
        <w:trPr>
          <w:cantSplit w:val="true"/>
        </w:trPr>
        <w:tc>
          <w:tcPr>
            <w:tcW w:type="dxa" w:w="5083"/>
          </w:tcPr>
          <w:p>
            <w:r>
              <w:t>Actions / resolutions</w:t>
            </w:r>
          </w:p>
        </w:tc>
        <w:tc>
          <w:tcPr>
            <w:tcW w:type="dxa" w:w="5083"/>
          </w:tcPr>
          <w:p>
            <w:r>
              <w:t>[[TEXT]]</w:t>
            </w:r>
          </w:p>
        </w:tc>
      </w:tr>
      <w:tr>
        <w:trPr>
          <w:cantSplit w:val="true"/>
        </w:trPr>
        <w:tc>
          <w:tcPr>
            <w:tcW w:type="dxa" w:w="5083"/>
          </w:tcPr>
          <w:p>
            <w:r>
              <w:t>Vote results</w:t>
            </w:r>
          </w:p>
        </w:tc>
        <w:tc>
          <w:tcPr>
            <w:tcW w:type="dxa" w:w="5083"/>
          </w:tcPr>
          <w:p>
            <w:r>
              <w:t>[[TEXT / N/A]]</w:t>
            </w:r>
          </w:p>
        </w:tc>
      </w:tr>
      <w:tr>
        <w:trPr>
          <w:cantSplit w:val="true"/>
        </w:trPr>
        <w:tc>
          <w:tcPr>
            <w:tcW w:type="dxa" w:w="5083"/>
          </w:tcPr>
          <w:p>
            <w:r>
              <w:t>Conflicts / recusals</w:t>
            </w:r>
          </w:p>
        </w:tc>
        <w:tc>
          <w:tcPr>
            <w:tcW w:type="dxa" w:w="5083"/>
          </w:tcPr>
          <w:p>
            <w:r>
              <w:t>[[TEXT / NONE]]</w:t>
            </w:r>
          </w:p>
        </w:tc>
      </w:tr>
      <w:tr>
        <w:trPr>
          <w:cantSplit w:val="true"/>
        </w:trPr>
        <w:tc>
          <w:tcPr>
            <w:tcW w:type="dxa" w:w="5083"/>
          </w:tcPr>
          <w:p>
            <w:r>
              <w:t>Attachments</w:t>
            </w:r>
          </w:p>
        </w:tc>
        <w:tc>
          <w:tcPr>
            <w:tcW w:type="dxa" w:w="5083"/>
          </w:tcPr>
          <w:p>
            <w:r>
              <w:t>[[LIST]]</w:t>
            </w:r>
          </w:p>
        </w:tc>
      </w:tr>
      <w:tr>
        <w:trPr>
          <w:cantSplit w:val="true"/>
        </w:trPr>
        <w:tc>
          <w:tcPr>
            <w:tcW w:type="dxa" w:w="5083"/>
          </w:tcPr>
          <w:p>
            <w:r>
              <w:t>Certification</w:t>
            </w:r>
          </w:p>
        </w:tc>
        <w:tc>
          <w:tcPr>
            <w:tcW w:type="dxa" w:w="5083"/>
          </w:tcPr>
          <w:p>
            <w:r>
              <w:t>[[NAME / DATE]]</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CH-017 | Congregational Meeting Records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