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Purchase / Payment Request</w:t>
      </w:r>
    </w:p>
    <w:p>
      <w:pPr>
        <w:jc w:val="center"/>
      </w:pPr>
      <w:r>
        <w:rPr>
          <w:b/>
          <w:color w:val="1F4E78"/>
        </w:rPr>
        <w:t>FIN-REQ-001 -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FIN-REQ-001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FIN-POL-001 / FIN-001 / CH-038 through CH-044</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Create an auditable pre-authorization/payment record showing purpose, budget, conflicts, restrictions, and approvals.</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Complete before committing or paying institutional funds unless a documented emergency procedure applies.</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Treasurer / finance administrator / authorized requestor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Disinterested approver, Treasurer, Finance Committee, or Civil Board according to authority thresholds</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quote/invoice, contract if applicable, budget evidence, conflict review, and approval evidence.</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Internal financial record. Limit donor, banking, account, credential, and personal information to authorized users.</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Retain with financial records for the applicable CH-048 period; preserve governing approvals, restricted-gift records, and material transactions longer where required.</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Requestor</w:t>
            </w:r>
            <w:r>
              <w:rPr>
                <w:color w:val="5F5F5F"/>
                <w:sz w:val="15"/>
              </w:rPr>
              <w:br/>
              <w:t>Enter the verified information required for “Requestor”.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Purpose/exempt activity</w:t>
            </w:r>
            <w:r>
              <w:rPr>
                <w:color w:val="5F5F5F"/>
                <w:sz w:val="15"/>
              </w:rPr>
              <w:br/>
              <w:t>State the specific factual/institutional basis. Avoid conclusory or retaliatory language.</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Vendor/payee</w:t>
            </w:r>
            <w:r>
              <w:rPr>
                <w:color w:val="5F5F5F"/>
                <w:sz w:val="15"/>
              </w:rPr>
              <w:br/>
              <w:t>Enter the verified information required for “Vendor/payee”.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Amount</w:t>
            </w:r>
            <w:r>
              <w:rPr>
                <w:color w:val="5F5F5F"/>
                <w:sz w:val="15"/>
              </w:rPr>
              <w:br/>
              <w:t>Enter the documented amount/value and identify source evidence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Budget/account</w:t>
            </w:r>
            <w:r>
              <w:rPr>
                <w:color w:val="5F5F5F"/>
                <w:sz w:val="15"/>
              </w:rPr>
              <w:br/>
              <w:t>Enter the verified information required for “Budget/account”.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Related party?</w:t>
            </w:r>
            <w:r>
              <w:rPr>
                <w:color w:val="5F5F5F"/>
                <w:sz w:val="15"/>
              </w:rPr>
              <w:br/>
              <w:t>Answer Yes / No / Unknown / N/A and explain any Yes or Unknown response.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Restriction?</w:t>
            </w:r>
            <w:r>
              <w:rPr>
                <w:color w:val="5F5F5F"/>
                <w:sz w:val="15"/>
              </w:rPr>
              <w:br/>
              <w:t>Answer Yes / No / Unknown / N/A and explain any Yes or Unknown response.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Approvals</w:t>
            </w:r>
            <w:r>
              <w:rPr>
                <w:color w:val="5F5F5F"/>
                <w:sz w:val="15"/>
              </w:rPr>
              <w:br/>
              <w:t>Record the approving body/person, threshold/result, date, and source decision ID.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Evidence</w:t>
            </w:r>
            <w:r>
              <w:rPr>
                <w:color w:val="5F5F5F"/>
                <w:sz w:val="15"/>
              </w:rPr>
              <w:br/>
              <w:t>List or attach the evidence supporting this entry.</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FIN-REQ-001 | Purchase / Payment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