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Candidate Application</w:t>
      </w:r>
    </w:p>
    <w:p>
      <w:pPr>
        <w:jc w:val="center"/>
      </w:pPr>
      <w:r>
        <w:rPr>
          <w:b/>
          <w:color w:val="1F4E78"/>
        </w:rPr>
        <w:t>MIN-APP-001 -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MIN-APP-001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candidate’s official entry record into the ministerial formation/credentialing process.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candidacy is accepted for evaluation.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identity/application materials, references, prior education/formation evidence, disclosures, and consent for required screening.</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Candidate ID</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Name/contact</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Membership status</w:t>
            </w:r>
            <w:r>
              <w:rPr>
                <w:color w:val="5F5F5F"/>
                <w:sz w:val="15"/>
              </w:rPr>
              <w:br/>
              <w:t>Enter the verified information required for “Membership status”.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Target credential</w:t>
            </w:r>
            <w:r>
              <w:rPr>
                <w:color w:val="5F5F5F"/>
                <w:sz w:val="15"/>
              </w:rPr>
              <w:br/>
              <w:t>Enter the verified information required for “Target credential”.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Calling/vocation narrative</w:t>
            </w:r>
            <w:r>
              <w:rPr>
                <w:color w:val="5F5F5F"/>
                <w:sz w:val="15"/>
              </w:rPr>
              <w:br/>
              <w:t>Enter the verified information required for “Calling/vocation narrative”.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Education/formation</w:t>
            </w:r>
            <w:r>
              <w:rPr>
                <w:color w:val="5F5F5F"/>
                <w:sz w:val="15"/>
              </w:rPr>
              <w:br/>
              <w:t>Enter the verified information required for “Education/formation”.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Ministry experience</w:t>
            </w:r>
            <w:r>
              <w:rPr>
                <w:color w:val="5F5F5F"/>
                <w:sz w:val="15"/>
              </w:rPr>
              <w:br/>
              <w:t>Enter the verified information required for “Ministry experience”.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Disclosures</w:t>
            </w:r>
            <w:r>
              <w:rPr>
                <w:color w:val="5F5F5F"/>
                <w:sz w:val="15"/>
              </w:rPr>
              <w:br/>
              <w:t>Enter the verified information required for “Disclosures”.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References</w:t>
            </w:r>
            <w:r>
              <w:rPr>
                <w:color w:val="5F5F5F"/>
                <w:sz w:val="15"/>
              </w:rPr>
              <w:br/>
              <w:t>Enter the verified information required for “References”.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Signature/date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MIN-APP-001 | Candidate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