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VERIFICA DI SISTEMI E RETI</w:t>
      </w:r>
    </w:p>
    <w:p>
      <w:pPr>
        <w:jc w:val="center"/>
      </w:pPr>
      <w:r>
        <w:rPr>
          <w:i/>
          <w:sz w:val="26"/>
        </w:rPr>
        <w:t>Firewall, ACL, DMZ, NAT e VPN</w:t>
      </w:r>
    </w:p>
    <w:p>
      <w:pPr>
        <w:jc w:val="center"/>
      </w:pPr>
      <w:r>
        <w:rPr>
          <w:b/>
          <w:sz w:val="24"/>
        </w:rPr>
        <w:t>Versione B</w:t>
      </w:r>
    </w:p>
    <w:p/>
    <w:p>
      <w:r>
        <w:rPr>
          <w:sz w:val="22"/>
        </w:rPr>
        <w:t>Classe 5ª Sez. ______   Alunno ________________________________________________   Data ___/___/______</w:t>
      </w:r>
    </w:p>
    <w:p>
      <w:pPr>
        <w:spacing w:before="120" w:after="120"/>
        <w:pBdr>
          <w:bottom w:val="single" w:sz="4" w:space="1" w:color="000000"/>
        </w:pBdr>
      </w:pPr>
    </w:p>
    <w:p>
      <w:pPr>
        <w:spacing w:after="160"/>
      </w:pPr>
      <w:r>
        <w:rPr>
          <w:i/>
          <w:sz w:val="22"/>
        </w:rPr>
        <w:t>Il candidato svolga la prima parte della prova e risponda a uno dei quesiti proposti nella seconda parte.</w:t>
      </w:r>
    </w:p>
    <w:p>
      <w:pPr>
        <w:spacing w:before="120" w:after="120"/>
        <w:pBdr>
          <w:bottom w:val="single" w:sz="4" w:space="1" w:color="000000"/>
        </w:pBdr>
      </w:pPr>
    </w:p>
    <w:p>
      <w:pPr>
        <w:spacing w:before="240"/>
      </w:pPr>
      <w:r>
        <w:rPr>
          <w:b/>
          <w:sz w:val="28"/>
        </w:rPr>
        <w:t>PRIMA PARTE</w:t>
      </w:r>
    </w:p>
    <w:p>
      <w:pPr>
        <w:spacing w:before="160" w:after="160"/>
      </w:pPr>
      <w:r>
        <w:rPr>
          <w:sz w:val="24"/>
        </w:rPr>
        <w:t>La società EcoTour gestisce una rete di 5 agriturismi distribuiti in Toscana. La sede amministrativa si trova a Firenze con 10 postazioni e gestisce un portale web per le prenotazioni online, un servizio di posta elettronica e un database centralizzato con disponibilità, tariffe e dati dei clienti. Ogni agriturismo dispone di 3 postazioni per il personale e offre connettività wireless agli ospiti. Tre responsabili di zona si spostano frequentemente tra le strutture e necessitano di accesso al gestionale aziendale da dispositivi mobili in qualsiasi momento.</w:t>
      </w:r>
    </w:p>
    <w:p>
      <w:pPr>
        <w:spacing w:before="80"/>
      </w:pPr>
      <w:r>
        <w:rPr>
          <w:i/>
          <w:sz w:val="24"/>
        </w:rPr>
        <w:t>Il candidato, formulate le opportune ipotesi aggiuntive, sviluppi i seguenti punti:</w:t>
      </w:r>
    </w:p>
    <w:p>
      <w:pPr>
        <w:spacing w:before="120"/>
        <w:ind w:left="283"/>
      </w:pPr>
      <w:r>
        <w:rPr>
          <w:b/>
          <w:sz w:val="24"/>
        </w:rPr>
        <w:t xml:space="preserve">1. </w:t>
      </w:r>
      <w:r>
        <w:rPr>
          <w:sz w:val="24"/>
        </w:rPr>
        <w:t>Proponga un progetto, anche grafico, dell'infrastruttura di rete della sede di Firenze, motivando le scelte relative alla topologia, ai dispositivi, alla segmentazione della rete e alla separazione tra i servizi accessibili dall'esterno e quelli interni. Discuta inoltre come garantire negli agriturismi la separazione tra la rete del personale e quella degli ospiti.</w:t>
      </w:r>
    </w:p>
    <w:p>
      <w:pPr>
        <w:spacing w:before="120"/>
        <w:ind w:left="283"/>
      </w:pPr>
      <w:r>
        <w:rPr>
          <w:b/>
          <w:sz w:val="24"/>
        </w:rPr>
        <w:t xml:space="preserve">2. </w:t>
      </w:r>
      <w:r>
        <w:rPr>
          <w:sz w:val="24"/>
        </w:rPr>
        <w:t>Definisca le politiche di filtraggio del traffico della sede principale, specificando le regole di comunicazione tra le diverse zone della rete. Illustri la strategia adottata per la gestione degli indirizzi IP e per rendere i servizi pubblici raggiungibili dall'esterno.</w:t>
      </w:r>
    </w:p>
    <w:p>
      <w:pPr>
        <w:spacing w:before="120"/>
        <w:ind w:left="283"/>
      </w:pPr>
      <w:r>
        <w:rPr>
          <w:b/>
          <w:sz w:val="24"/>
        </w:rPr>
        <w:t xml:space="preserve">3. </w:t>
      </w:r>
      <w:r>
        <w:rPr>
          <w:sz w:val="24"/>
        </w:rPr>
        <w:t>Proponga le soluzioni per consentire il collegamento sicuro degli agriturismi alla sede centrale e l'accesso remoto dei responsabili di zona. Confronti almeno due possibili approcci, motivando la scelta finale.</w:t>
      </w:r>
    </w:p>
    <w:p>
      <w:pPr>
        <w:spacing w:before="120" w:after="120"/>
        <w:pBdr>
          <w:bottom w:val="single" w:sz="4" w:space="1" w:color="000000"/>
        </w:pBdr>
      </w:pPr>
    </w:p>
    <w:p>
      <w:pPr>
        <w:spacing w:before="240"/>
      </w:pPr>
      <w:r>
        <w:rPr>
          <w:b/>
          <w:sz w:val="28"/>
        </w:rPr>
        <w:t>SECONDA PARTE</w:t>
      </w:r>
    </w:p>
    <w:p>
      <w:pPr>
        <w:spacing w:before="80" w:after="160"/>
      </w:pPr>
      <w:r>
        <w:rPr>
          <w:i/>
          <w:sz w:val="24"/>
        </w:rPr>
        <w:t>Il candidato risponda a uno dei seguenti quesiti:</w:t>
      </w:r>
    </w:p>
    <w:p>
      <w:pPr>
        <w:spacing w:before="120"/>
        <w:ind w:left="283"/>
      </w:pPr>
      <w:r>
        <w:rPr>
          <w:b/>
          <w:sz w:val="24"/>
        </w:rPr>
        <w:t xml:space="preserve">1. </w:t>
      </w:r>
      <w:r>
        <w:rPr>
          <w:sz w:val="24"/>
        </w:rPr>
        <w:t>Si descriva il funzionamento delle tecniche di traduzione degli indirizzi di rete, illustrando con esempi le diverse modalità e i relativi casi d'uso.</w:t>
      </w:r>
    </w:p>
    <w:p>
      <w:pPr>
        <w:spacing w:before="120"/>
        <w:ind w:left="283"/>
      </w:pPr>
      <w:r>
        <w:rPr>
          <w:b/>
          <w:sz w:val="24"/>
        </w:rPr>
        <w:t xml:space="preserve">2. </w:t>
      </w:r>
      <w:r>
        <w:rPr>
          <w:sz w:val="24"/>
        </w:rPr>
        <w:t>Si confrontino almeno due diverse tecnologie per la realizzazione di reti private virtuali, evidenziando differenze architetturali, vantaggi e svantaggi di ciascun approccio.</w:t>
      </w:r>
    </w:p>
    <w:p>
      <w:pPr>
        <w:spacing w:before="120" w:after="120"/>
        <w:pBdr>
          <w:bottom w:val="single" w:sz="4" w:space="1" w:color="000000"/>
        </w:pBdr>
      </w:pPr>
    </w:p>
    <w:p/>
    <w:p>
      <w:pPr>
        <w:spacing w:before="240"/>
      </w:pPr>
      <w:r>
        <w:rPr>
          <w:i/>
          <w:sz w:val="20"/>
        </w:rPr>
        <w:t>Durata massima della prova: 3 ore.</w:t>
        <w:br/>
      </w:r>
      <w:r>
        <w:rPr>
          <w:i/>
          <w:sz w:val="20"/>
        </w:rPr>
        <w:t>È consentito l'uso di manuali tecnici (reference con solo sintassi, non guide).</w:t>
        <w:br/>
      </w:r>
      <w:r>
        <w:rPr>
          <w:i/>
          <w:sz w:val="20"/>
        </w:rPr>
        <w:t>Non è consentito lasciare l'aula prima che sia trascorsa 1 ora e 30 minuti dall'inizio della prova.</w:t>
        <w:br/>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