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7F3050D">
      <w:r>
        <w:t>NetAudit · Equipo completo · Reflexión al 12 de octubre de 2026</w:t>
      </w: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47F3050D">
        <w:trPr>
          <w:trHeight w:val="2192"/>
        </w:trPr>
        <w:tc>
          <w:tcPr>
            <w:tcW w:w="0" w:type="auto"/>
          </w:tcPr>
          <w:p w14:paraId="4247804E" w14:textId="77777777" w:rsidR="007B1E6F" w:rsidRDefault="007B1E6F" w:rsidP="47F3050D">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5523A495" w:rsidR="007B1E6F" w:rsidRPr="00885110" w:rsidRDefault="00C75A28" w:rsidP="47F3050D">
            <w:pPr>
              <w:jc w:val="both"/>
              <w:rPr>
                <w:rFonts w:eastAsiaTheme="majorEastAsia"/>
                <w:color w:val="767171" w:themeColor="background2" w:themeShade="80"/>
                <w:sz w:val="24"/>
                <w:szCs w:val="24"/>
              </w:rPr>
            </w:pPr>
            <w:r w:rsidRPr="47F3050D">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En el caso de que el proyecto APT sea grupal, esta pauta debe ser respondida en conjunto. </w:t>
            </w:r>
          </w:p>
        </w:tc>
      </w:tr>
    </w:tbl>
    <w:p w14:paraId="25C68D4B" w14:textId="3EAF4042" w:rsidR="002C4FB7" w:rsidRPr="002C4FB7" w:rsidRDefault="002C4FB7" w:rsidP="47F3050D">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7F3050D">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037698B5" w:rsidR="002C4FB7" w:rsidRPr="002C4FB7" w:rsidRDefault="002C4FB7" w:rsidP="47F3050D">
            <w:pPr>
              <w:spacing w:after="0" w:line="240" w:lineRule="auto"/>
              <w:rPr>
                <w:rFonts w:eastAsiaTheme="majorEastAsia"/>
                <w:color w:val="767171" w:themeColor="background2" w:themeShade="80"/>
                <w:sz w:val="24"/>
                <w:szCs w:val="24"/>
              </w:rPr>
            </w:pPr>
            <w:r w:rsidRPr="47F3050D">
              <w:rPr>
                <w:rFonts w:eastAsiaTheme="majorEastAsia"/>
                <w:sz w:val="24"/>
                <w:szCs w:val="24"/>
              </w:rPr>
              <w:t xml:space="preserve">Puedes responder en cada una de las secciones por pregunta en el AVA. O bien, completar esta guía a y, posteriormente, cargarla en la sección de reflexión de la Fase </w:t>
            </w:r>
            <w:r w:rsidR="0010077B" w:rsidRPr="47F3050D">
              <w:rPr>
                <w:rFonts w:eastAsiaTheme="majorEastAsia"/>
                <w:sz w:val="24"/>
                <w:szCs w:val="24"/>
              </w:rPr>
              <w:t>2</w:t>
            </w:r>
            <w:r w:rsidRPr="47F3050D">
              <w:rPr>
                <w:rFonts w:eastAsiaTheme="majorEastAsia"/>
                <w:sz w:val="24"/>
                <w:szCs w:val="24"/>
              </w:rPr>
              <w:t>, para retroalimentación de tu docente.</w:t>
            </w:r>
          </w:p>
        </w:tc>
      </w:tr>
    </w:tbl>
    <w:p w14:paraId="04EDC7B5" w14:textId="6C4A318D" w:rsidR="002C4FB7" w:rsidRDefault="002C4FB7" w:rsidP="47F3050D">
      <w:pPr>
        <w:spacing w:after="0" w:line="360" w:lineRule="auto"/>
        <w:jc w:val="both"/>
        <w:rPr>
          <w:b/>
          <w:bCs/>
          <w:sz w:val="24"/>
          <w:szCs w:val="24"/>
        </w:rPr>
      </w:pPr>
    </w:p>
    <w:p w14:paraId="755BD1CD" w14:textId="5E8C8EBF" w:rsidR="004F2A8B" w:rsidRDefault="004F2A8B" w:rsidP="47F3050D">
      <w:pPr>
        <w:spacing w:after="0" w:line="360" w:lineRule="auto"/>
        <w:jc w:val="both"/>
        <w:rPr>
          <w:b/>
          <w:bCs/>
          <w:sz w:val="24"/>
          <w:szCs w:val="24"/>
        </w:rPr>
      </w:pPr>
    </w:p>
    <w:p w14:paraId="35B46A22"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47F3050D">
        <w:trPr>
          <w:trHeight w:val="440"/>
        </w:trPr>
        <w:tc>
          <w:tcPr>
            <w:tcW w:w="10076" w:type="dxa"/>
            <w:vAlign w:val="center"/>
          </w:tcPr>
          <w:p w14:paraId="65586F2B"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1. Mira tu carta Gantt y reflexiona sobre los avances de tu Proyecto APT</w:t>
            </w:r>
          </w:p>
        </w:tc>
      </w:tr>
      <w:tr w:rsidR="004F2A8B" w14:paraId="6ED2840D" w14:textId="77777777" w:rsidTr="47F3050D">
        <w:trPr>
          <w:trHeight w:val="1639"/>
        </w:trPr>
        <w:tc>
          <w:tcPr>
            <w:tcW w:w="10076" w:type="dxa"/>
            <w:shd w:val="clear" w:color="auto" w:fill="DEEAF6" w:themeFill="accent1" w:themeFillTint="33"/>
            <w:vAlign w:val="center"/>
          </w:tcPr>
          <w:p w14:paraId="7F313DAB" w14:textId="77777777" w:rsidR="004F2A8B" w:rsidRPr="00931701" w:rsidRDefault="004F2A8B" w:rsidP="47F3050D">
            <w:pPr>
              <w:jc w:val="both"/>
              <w:rPr>
                <w:rFonts w:eastAsiaTheme="majorEastAsia"/>
                <w:color w:val="767171" w:themeColor="background2" w:themeShade="80"/>
                <w:sz w:val="24"/>
                <w:szCs w:val="24"/>
              </w:rPr>
            </w:pPr>
            <w:r w:rsidRPr="47F3050D">
              <w:rPr>
                <w:rFonts w:eastAsiaTheme="majorEastAsia"/>
                <w:sz w:val="24"/>
                <w:szCs w:val="24"/>
              </w:rPr>
              <w:t>¿Has podido cumplir todas las actividades en los tiempos definidos? ¿Qué factores han facilitado o dificultado el desarrollo de las actividades de tu plan de trabajo?</w:t>
            </w:r>
          </w:p>
          <w:p w14:paraId="1F17CAF9" w14:textId="1A9351CA" w:rsidR="004F2A8B" w:rsidRPr="00D33FE5" w:rsidRDefault="004F2A8B" w:rsidP="47F3050D">
            <w:pPr>
              <w:jc w:val="both"/>
              <w:rPr>
                <w:rFonts w:eastAsiaTheme="majorEastAsia"/>
                <w:b/>
                <w:bCs/>
                <w:color w:val="1F4E79"/>
              </w:rPr>
            </w:pPr>
            <w:r w:rsidRPr="00D33FE5">
              <w:rPr>
                <w:rFonts w:eastAsiaTheme="majorEastAsia"/>
                <w:b/>
                <w:bCs/>
                <w:color w:val="1F4E79"/>
              </w:rPr>
              <w:t xml:space="preserve">Hemos avanzado en alcance, laboratorio, recolección, parsing, reglas y API. Las pruebas siguen en curso; interfaz, reportes finales, persistencia e IA están pendientes. El trabajo incremental y Git facilitaron el avance. Debemos sincronizar documentación y código, y revisar las fechas de actividades posteriores para identificar posibles desviaciones del plan.</w:t>
            </w:r>
            <w:r w:rsidR="00D33FE5">
              <w:rPr>
                <w:rFonts w:eastAsiaTheme="majorEastAsia"/>
                <w:b/>
                <w:bCs/>
                <w:color w:val="1F4E79"/>
              </w:rPr>
              <w:t xml:space="preserve"/>
            </w:r>
            <w:r>
              <w:rPr>
                <w:rFonts w:ascii="Calibri" w:hAnsi="Calibri"/>
                <w:b/>
                <w:bCs/>
                <w:color w:val="1F4E79" w:themeColor="accent1" w:themeShade="80"/>
              </w:rPr>
              <w:t/>
            </w:r>
            <w:r w:rsidR="00D33FE5">
              <w:rPr>
                <w:rFonts w:ascii="Calibri" w:hAnsi="Calibri"/>
                <w:b/>
                <w:bCs/>
                <w:color w:val="1F4E79" w:themeColor="accent1" w:themeShade="80"/>
              </w:rPr>
              <w:t xml:space="preserve"/>
            </w:r>
            <w:r>
              <w:rPr>
                <w:rFonts w:ascii="Calibri" w:hAnsi="Calibri"/>
                <w:b/>
                <w:bCs/>
                <w:color w:val="1F4E79" w:themeColor="accent1" w:themeShade="80"/>
              </w:rPr>
              <w:t/>
            </w:r>
            <w:r w:rsidR="00D33FE5">
              <w:rPr>
                <w:rFonts w:ascii="Calibri" w:hAnsi="Calibri"/>
                <w:b/>
                <w:bCs/>
                <w:color w:val="1F4E79" w:themeColor="accent1" w:themeShade="80"/>
              </w:rPr>
              <w:t xml:space="preserve"/>
            </w:r>
            <w:r>
              <w:rPr>
                <w:rFonts w:ascii="Calibri" w:hAnsi="Calibri"/>
                <w:b/>
                <w:bCs/>
                <w:color w:val="1F4E79" w:themeColor="accent1" w:themeShade="80"/>
              </w:rPr>
              <w:t/>
            </w:r>
            <w:r w:rsidR="00D33FE5">
              <w:rPr>
                <w:rFonts w:ascii="Calibri" w:hAnsi="Calibri"/>
                <w:b/>
                <w:bCs/>
                <w:color w:val="1F4E79" w:themeColor="accent1" w:themeShade="80"/>
              </w:rPr>
              <w:t xml:space="preserve"/>
            </w:r>
            <w:r>
              <w:rPr>
                <w:rFonts w:ascii="Calibri" w:hAnsi="Calibri"/>
                <w:b/>
                <w:bCs/>
                <w:color w:val="1F4E79" w:themeColor="accent1" w:themeShade="80"/>
              </w:rPr>
              <w:t/>
            </w:r>
            <w:r w:rsidR="00D33FE5">
              <w:rPr>
                <w:rFonts w:ascii="Calibri" w:hAnsi="Calibri"/>
                <w:b/>
                <w:bCs/>
                <w:color w:val="1F4E79" w:themeColor="accent1" w:themeShade="80"/>
              </w:rPr>
              <w:t xml:space="preserve"/>
            </w:r>
            <w:r>
              <w:rPr>
                <w:rFonts w:ascii="Calibri" w:hAnsi="Calibri"/>
                <w:b/>
                <w:bCs/>
                <w:color w:val="1F4E79" w:themeColor="accent1" w:themeShade="80"/>
              </w:rPr>
              <w:t/>
            </w:r>
          </w:p>
        </w:tc>
      </w:tr>
    </w:tbl>
    <w:p w14:paraId="1D20DF82" w14:textId="77777777" w:rsidR="004F2A8B" w:rsidRDefault="004F2A8B" w:rsidP="47F3050D">
      <w:pPr>
        <w:spacing w:after="0" w:line="360" w:lineRule="auto"/>
        <w:jc w:val="both"/>
        <w:rPr>
          <w:color w:val="595959" w:themeColor="text1" w:themeTint="A6"/>
          <w:sz w:val="24"/>
          <w:szCs w:val="24"/>
          <w:lang w:eastAsia="ja-JP"/>
        </w:rPr>
      </w:pPr>
    </w:p>
    <w:p w14:paraId="112B5093"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47F3050D">
        <w:trPr>
          <w:trHeight w:val="440"/>
        </w:trPr>
        <w:tc>
          <w:tcPr>
            <w:tcW w:w="10076" w:type="dxa"/>
            <w:vAlign w:val="center"/>
          </w:tcPr>
          <w:p w14:paraId="45BEE2C8"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 xml:space="preserve">2. </w:t>
            </w:r>
          </w:p>
        </w:tc>
      </w:tr>
      <w:tr w:rsidR="004F2A8B" w14:paraId="49566276" w14:textId="77777777" w:rsidTr="47F3050D">
        <w:trPr>
          <w:trHeight w:val="1639"/>
        </w:trPr>
        <w:tc>
          <w:tcPr>
            <w:tcW w:w="10076" w:type="dxa"/>
            <w:shd w:val="clear" w:color="auto" w:fill="DEEAF6" w:themeFill="accent1" w:themeFillTint="33"/>
            <w:vAlign w:val="center"/>
          </w:tcPr>
          <w:p w14:paraId="2106E7A8" w14:textId="77777777" w:rsidR="004F2A8B" w:rsidRPr="003B466F" w:rsidRDefault="004F2A8B" w:rsidP="47F3050D">
            <w:pPr>
              <w:jc w:val="both"/>
              <w:rPr>
                <w:rFonts w:eastAsiaTheme="majorEastAsia"/>
                <w:color w:val="767171" w:themeColor="background2" w:themeShade="80"/>
                <w:sz w:val="24"/>
                <w:szCs w:val="24"/>
              </w:rPr>
            </w:pPr>
            <w:r w:rsidRPr="47F3050D">
              <w:rPr>
                <w:rFonts w:eastAsiaTheme="majorEastAsia"/>
                <w:sz w:val="24"/>
                <w:szCs w:val="24"/>
              </w:rPr>
              <w:t xml:space="preserve">¿De qué manera has enfrentado y/o planeas enfrentar las dificultades que han afectado el desarrollo de tu Proyecto APT? </w:t>
            </w:r>
          </w:p>
          <w:p w14:paraId="7BC4D618" w14:textId="08A79E1C" w:rsidR="004F2A8B" w:rsidRPr="00874D16" w:rsidRDefault="004F2A8B" w:rsidP="47F3050D">
            <w:pPr>
              <w:jc w:val="both"/>
              <w:rPr>
                <w:rFonts w:ascii="Calibri" w:hAnsi="Calibri"/>
                <w:b/>
                <w:bCs/>
                <w:color w:val="1F4E79" w:themeColor="accent1" w:themeShade="80"/>
              </w:rPr>
            </w:pPr>
            <w:r>
              <w:rPr>
                <w:rFonts w:ascii="Calibri" w:hAnsi="Calibri"/>
                <w:b/>
                <w:bCs/>
                <w:color w:val="1F4E79" w:themeColor="accent1" w:themeShade="80"/>
              </w:rPr>
              <w:t xml:space="preserve">Abordamos la integración con pruebas por componente y revisiones del flujo completo. La retroalimentación docente nos ayudó a reforzar la auditoría de solo lectura y el motor determinista como diferenciador. La rama Evaluación 2 documenta una dificultad de negociación SSH del laboratorio. Mantendremos entregas pequeñas y evidencia sanitizada.</w:t>
            </w:r>
            <w:r w:rsidR="00D33FE5">
              <w:rPr>
                <w:rFonts w:ascii="Calibri" w:hAnsi="Calibri"/>
                <w:b/>
                <w:bCs/>
                <w:color w:val="1F4E79" w:themeColor="accent1" w:themeShade="80"/>
              </w:rPr>
              <w:t xml:space="preserve"/>
            </w:r>
            <w:r>
              <w:rPr>
                <w:rFonts w:ascii="Calibri" w:hAnsi="Calibri"/>
                <w:b/>
                <w:bCs/>
                <w:color w:val="1F4E79" w:themeColor="accent1" w:themeShade="80"/>
              </w:rPr>
              <w:t/>
            </w:r>
            <w:r w:rsidR="00D33FE5">
              <w:rPr>
                <w:rFonts w:ascii="Calibri" w:hAnsi="Calibri"/>
                <w:b/>
                <w:bCs/>
                <w:color w:val="1F4E79" w:themeColor="accent1" w:themeShade="80"/>
              </w:rPr>
              <w:t xml:space="preserve"/>
            </w:r>
            <w:r>
              <w:rPr>
                <w:rFonts w:ascii="Calibri" w:hAnsi="Calibri"/>
                <w:b/>
                <w:bCs/>
                <w:color w:val="1F4E79" w:themeColor="accent1" w:themeShade="80"/>
              </w:rPr>
              <w:t/>
            </w:r>
            <w:r w:rsidR="00D33FE5">
              <w:rPr>
                <w:rFonts w:ascii="Calibri" w:hAnsi="Calibri"/>
                <w:b/>
                <w:bCs/>
                <w:color w:val="1F4E79" w:themeColor="accent1" w:themeShade="80"/>
              </w:rPr>
              <w:t xml:space="preserve"/>
            </w:r>
            <w:r>
              <w:rPr>
                <w:rFonts w:ascii="Calibri" w:hAnsi="Calibri"/>
                <w:b/>
                <w:bCs/>
                <w:color w:val="1F4E79" w:themeColor="accent1" w:themeShade="80"/>
              </w:rPr>
              <w:t/>
            </w:r>
          </w:p>
        </w:tc>
      </w:tr>
    </w:tbl>
    <w:p w14:paraId="120C1991" w14:textId="77777777" w:rsidR="004F2A8B" w:rsidRDefault="004F2A8B" w:rsidP="47F3050D">
      <w:pPr>
        <w:spacing w:after="0" w:line="360" w:lineRule="auto"/>
        <w:jc w:val="both"/>
        <w:rPr>
          <w:color w:val="595959" w:themeColor="text1" w:themeTint="A6"/>
          <w:sz w:val="24"/>
          <w:szCs w:val="24"/>
          <w:lang w:eastAsia="ja-JP"/>
        </w:rPr>
      </w:pPr>
    </w:p>
    <w:p w14:paraId="753D9B33" w14:textId="66F064FE" w:rsidR="004F2A8B" w:rsidRDefault="004F2A8B" w:rsidP="47F3050D">
      <w:pPr>
        <w:spacing w:after="0" w:line="360" w:lineRule="auto"/>
        <w:jc w:val="both"/>
        <w:rPr>
          <w:b/>
          <w:bCs/>
          <w:sz w:val="24"/>
          <w:szCs w:val="24"/>
        </w:rPr>
      </w:pPr>
    </w:p>
    <w:p w14:paraId="2F5F56D7" w14:textId="45DD973D" w:rsidR="004F2A8B" w:rsidRDefault="004F2A8B" w:rsidP="47F3050D">
      <w:pPr>
        <w:spacing w:after="0" w:line="360" w:lineRule="auto"/>
        <w:jc w:val="both"/>
        <w:rPr>
          <w:b/>
          <w:bCs/>
          <w:sz w:val="24"/>
          <w:szCs w:val="24"/>
        </w:rPr>
      </w:pPr>
    </w:p>
    <w:p w14:paraId="60FFCCC9" w14:textId="77777777" w:rsidR="004F2A8B" w:rsidRDefault="004F2A8B" w:rsidP="47F3050D">
      <w:pPr>
        <w:spacing w:after="0" w:line="360" w:lineRule="auto"/>
        <w:jc w:val="both"/>
        <w:rPr>
          <w:b/>
          <w:bCs/>
          <w:sz w:val="24"/>
          <w:szCs w:val="24"/>
        </w:rPr>
      </w:pPr>
    </w:p>
    <w:p w14:paraId="67DF3A8F" w14:textId="63FC7041" w:rsidR="004F2A8B" w:rsidRDefault="004F2A8B" w:rsidP="47F3050D">
      <w:pPr>
        <w:spacing w:after="0" w:line="360" w:lineRule="auto"/>
        <w:jc w:val="both"/>
        <w:rPr>
          <w:b/>
          <w:bCs/>
          <w:sz w:val="24"/>
          <w:szCs w:val="24"/>
        </w:rPr>
      </w:pPr>
    </w:p>
    <w:p w14:paraId="666B6C04" w14:textId="5CB1E017" w:rsidR="008B2AC7" w:rsidRDefault="008B2AC7" w:rsidP="47F3050D">
      <w:pPr>
        <w:spacing w:after="0" w:line="360" w:lineRule="auto"/>
        <w:jc w:val="both"/>
        <w:rPr>
          <w:b/>
          <w:bCs/>
          <w:sz w:val="24"/>
          <w:szCs w:val="24"/>
        </w:rPr>
      </w:pPr>
    </w:p>
    <w:p w14:paraId="2EEEB842" w14:textId="77777777" w:rsidR="008B2AC7" w:rsidRDefault="008B2AC7"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47F3050D">
        <w:trPr>
          <w:trHeight w:val="440"/>
        </w:trPr>
        <w:tc>
          <w:tcPr>
            <w:tcW w:w="10076" w:type="dxa"/>
            <w:vAlign w:val="center"/>
          </w:tcPr>
          <w:p w14:paraId="5777F753"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3. Hasta el momento:</w:t>
            </w:r>
          </w:p>
        </w:tc>
      </w:tr>
      <w:tr w:rsidR="004F2A8B" w14:paraId="6AA73947" w14:textId="77777777" w:rsidTr="47F3050D">
        <w:trPr>
          <w:trHeight w:val="1624"/>
        </w:trPr>
        <w:tc>
          <w:tcPr>
            <w:tcW w:w="10076" w:type="dxa"/>
            <w:shd w:val="clear" w:color="auto" w:fill="DEEAF6" w:themeFill="accent1" w:themeFillTint="33"/>
            <w:vAlign w:val="center"/>
          </w:tcPr>
          <w:p w14:paraId="3EAFB452" w14:textId="77777777" w:rsidR="004F2A8B" w:rsidRPr="003B466F" w:rsidRDefault="004F2A8B" w:rsidP="47F3050D">
            <w:pPr>
              <w:jc w:val="both"/>
              <w:rPr>
                <w:rFonts w:eastAsiaTheme="majorEastAsia"/>
                <w:color w:val="767171" w:themeColor="background2" w:themeShade="80"/>
                <w:sz w:val="24"/>
                <w:szCs w:val="24"/>
              </w:rPr>
            </w:pPr>
            <w:r w:rsidRPr="47F3050D">
              <w:rPr>
                <w:rFonts w:eastAsiaTheme="majorEastAsia"/>
                <w:sz w:val="24"/>
                <w:szCs w:val="24"/>
              </w:rPr>
              <w:t xml:space="preserve">¿Cómo evalúas tu(s) evidencia(s) de avance? ¿Qué destacas y qué podrías hacer para mejorar tus evidencias? </w:t>
            </w:r>
          </w:p>
          <w:p w14:paraId="291A568E" w14:textId="77777777" w:rsidR="004F2A8B" w:rsidRDefault="004F2A8B" w:rsidP="47F3050D">
            <w:pPr>
              <w:jc w:val="both"/>
              <w:rPr>
                <w:rFonts w:ascii="Calibri" w:hAnsi="Calibri"/>
                <w:b/>
                <w:bCs/>
                <w:color w:val="1F4E79" w:themeColor="accent1" w:themeShade="80"/>
              </w:rPr>
            </w:pPr>
            <w:r>
              <w:rPr>
                <w:rFonts w:ascii="Calibri" w:hAnsi="Calibri"/>
                <w:b/>
                <w:bCs/>
                <w:color w:val="1F4E79" w:themeColor="accent1" w:themeShade="80"/>
              </w:rPr>
              <w:t xml:space="preserve">Las evidencias permiten revisar código, reglas y pruebas. La presentación del 06/10 se realizó como</w:t>
            </w:r>
          </w:p>
          <w:p w14:paraId="3BE9AC1F" w14:textId="77777777" w:rsidR="004F2A8B" w:rsidRDefault="004F2A8B" w:rsidP="47F3050D">
            <w:pPr>
              <w:jc w:val="both"/>
              <w:rPr>
                <w:rFonts w:ascii="Calibri" w:hAnsi="Calibri"/>
                <w:b/>
                <w:bCs/>
                <w:color w:val="1F4E79" w:themeColor="accent1" w:themeShade="80"/>
              </w:rPr>
            </w:pPr>
            <w:r>
              <w:rPr>
                <w:rFonts w:ascii="Calibri" w:hAnsi="Calibri"/>
                <w:b/>
                <w:bCs/>
                <w:color w:val="1F4E79" w:themeColor="accent1" w:themeShade="80"/>
              </w:rPr>
              <w:t xml:space="preserve">Evaluación 2 y mostró 21 reglas de la rama adicional; la del 22/09 mostró ocho. Ambas se incorporan</w:t>
            </w:r>
          </w:p>
          <w:p w14:paraId="5D99CA8E" w14:textId="77777777" w:rsidR="004F2A8B" w:rsidRDefault="004F2A8B" w:rsidP="47F3050D">
            <w:pPr>
              <w:jc w:val="both"/>
              <w:rPr>
                <w:rFonts w:ascii="Calibri" w:hAnsi="Calibri"/>
                <w:b/>
                <w:bCs/>
                <w:color w:val="1F4E79" w:themeColor="accent1" w:themeShade="80"/>
              </w:rPr>
            </w:pPr>
            <w:r>
              <w:rPr>
                <w:rFonts w:ascii="Calibri" w:hAnsi="Calibri"/>
                <w:b/>
                <w:bCs/>
                <w:color w:val="1F4E79" w:themeColor="accent1" w:themeShade="80"/>
              </w:rPr>
              <w:t xml:space="preserve">como evidencia académica. main conserva ocho reglas y la ampliación sigue sin integrarse. Debemos</w:t>
            </w:r>
          </w:p>
          <w:p w14:paraId="75A589DF" w14:textId="2EBB2C28" w:rsidR="004F2A8B" w:rsidRPr="00874D16" w:rsidRDefault="004F2A8B" w:rsidP="47F3050D">
            <w:pPr>
              <w:jc w:val="both"/>
              <w:rPr>
                <w:rFonts w:ascii="Calibri" w:hAnsi="Calibri"/>
                <w:b/>
                <w:bCs/>
                <w:color w:val="1F4E79" w:themeColor="accent1" w:themeShade="80"/>
              </w:rPr>
            </w:pPr>
            <w:r>
              <w:rPr>
                <w:rFonts w:ascii="Calibri" w:hAnsi="Calibri"/>
                <w:b/>
                <w:bCs/>
                <w:color w:val="1F4E79" w:themeColor="accent1" w:themeShade="80"/>
              </w:rPr>
              <w:t xml:space="preserve">identificar la versión del código y ampliar la validación sin exponer credenciales.</w:t>
            </w:r>
          </w:p>
        </w:tc>
      </w:tr>
    </w:tbl>
    <w:p w14:paraId="2C4D5001" w14:textId="77777777" w:rsidR="004F2A8B" w:rsidRDefault="004F2A8B" w:rsidP="47F3050D">
      <w:pPr>
        <w:spacing w:after="0" w:line="360" w:lineRule="auto"/>
        <w:jc w:val="both"/>
        <w:rPr>
          <w:color w:val="595959" w:themeColor="text1" w:themeTint="A6"/>
          <w:sz w:val="24"/>
          <w:szCs w:val="24"/>
          <w:lang w:eastAsia="ja-JP"/>
        </w:rPr>
      </w:pPr>
    </w:p>
    <w:p w14:paraId="639E983F" w14:textId="77777777" w:rsidR="004F2A8B" w:rsidRDefault="004F2A8B" w:rsidP="47F3050D"/>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47F3050D">
        <w:trPr>
          <w:trHeight w:val="440"/>
        </w:trPr>
        <w:tc>
          <w:tcPr>
            <w:tcW w:w="10076" w:type="dxa"/>
            <w:vAlign w:val="center"/>
          </w:tcPr>
          <w:p w14:paraId="56439B9A"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4. Después de reflexionar sobre el avance de tu Proyecto APT</w:t>
            </w:r>
          </w:p>
        </w:tc>
      </w:tr>
      <w:tr w:rsidR="004F2A8B" w14:paraId="73E50CEC" w14:textId="77777777" w:rsidTr="47F3050D">
        <w:trPr>
          <w:trHeight w:val="1639"/>
        </w:trPr>
        <w:tc>
          <w:tcPr>
            <w:tcW w:w="10076" w:type="dxa"/>
            <w:shd w:val="clear" w:color="auto" w:fill="DEEAF6" w:themeFill="accent1" w:themeFillTint="33"/>
            <w:vAlign w:val="center"/>
          </w:tcPr>
          <w:p w14:paraId="1670D69E" w14:textId="77777777" w:rsidR="004F2A8B" w:rsidRPr="003B466F" w:rsidRDefault="004F2A8B" w:rsidP="47F3050D">
            <w:pPr>
              <w:jc w:val="both"/>
              <w:rPr>
                <w:rFonts w:eastAsiaTheme="majorEastAsia"/>
                <w:color w:val="767171" w:themeColor="background2" w:themeShade="80"/>
                <w:sz w:val="24"/>
                <w:szCs w:val="24"/>
              </w:rPr>
            </w:pPr>
            <w:r w:rsidRPr="47F3050D">
              <w:rPr>
                <w:rFonts w:eastAsiaTheme="majorEastAsia"/>
                <w:sz w:val="24"/>
                <w:szCs w:val="24"/>
              </w:rPr>
              <w:t>¿Qué inquietudes te quedan sobre cómo proceder? ¿Qué pregunta te gustaría hacerle a tu docente o a tus pares?</w:t>
            </w:r>
          </w:p>
          <w:p w14:paraId="01E61CA1" w14:textId="40A216B5" w:rsidR="004F2A8B" w:rsidRPr="00874D16" w:rsidRDefault="004F2A8B" w:rsidP="47F3050D">
            <w:pPr>
              <w:jc w:val="both"/>
              <w:rPr>
                <w:rFonts w:ascii="Calibri" w:hAnsi="Calibri"/>
                <w:b/>
                <w:bCs/>
                <w:color w:val="1F4E79" w:themeColor="accent1" w:themeShade="80"/>
              </w:rPr>
            </w:pPr>
            <w:r>
              <w:rPr>
                <w:rFonts w:ascii="Calibri" w:hAnsi="Calibri"/>
                <w:b/>
                <w:bCs/>
                <w:color w:val="1F4E79" w:themeColor="accent1" w:themeShade="80"/>
              </w:rPr>
              <w:t>Nos interesa definir cómo integrar persistencia, interfaz e IA explicativa</w:t>
            </w:r>
            <w:r w:rsidR="00D33FE5">
              <w:rPr>
                <w:rFonts w:ascii="Calibri" w:hAnsi="Calibri"/>
                <w:b/>
                <w:bCs/>
                <w:color w:val="1F4E79" w:themeColor="accent1" w:themeShade="80"/>
              </w:rPr>
              <w:t xml:space="preserve"> </w:t>
            </w:r>
            <w:r>
              <w:rPr>
                <w:rFonts w:ascii="Calibri" w:hAnsi="Calibri"/>
                <w:b/>
                <w:bCs/>
                <w:color w:val="1F4E79" w:themeColor="accent1" w:themeShade="80"/>
              </w:rPr>
              <w:t>sin alterar los estados ni las evidencias del motor. Queremos</w:t>
            </w:r>
            <w:r w:rsidR="00D33FE5">
              <w:rPr>
                <w:rFonts w:ascii="Calibri" w:hAnsi="Calibri"/>
                <w:b/>
                <w:bCs/>
                <w:color w:val="1F4E79" w:themeColor="accent1" w:themeShade="80"/>
              </w:rPr>
              <w:t xml:space="preserve"> </w:t>
            </w:r>
            <w:r>
              <w:rPr>
                <w:rFonts w:ascii="Calibri" w:hAnsi="Calibri"/>
                <w:b/>
                <w:bCs/>
                <w:color w:val="1F4E79" w:themeColor="accent1" w:themeShade="80"/>
              </w:rPr>
              <w:t>consultar a la docente qué indicadores disciplinarios priorizar</w:t>
            </w:r>
            <w:r w:rsidR="00D33FE5">
              <w:rPr>
                <w:rFonts w:ascii="Calibri" w:hAnsi="Calibri"/>
                <w:b/>
                <w:bCs/>
                <w:color w:val="1F4E79" w:themeColor="accent1" w:themeShade="80"/>
              </w:rPr>
              <w:t xml:space="preserve"> </w:t>
            </w:r>
            <w:r>
              <w:rPr>
                <w:rFonts w:ascii="Calibri" w:hAnsi="Calibri"/>
                <w:b/>
                <w:bCs/>
                <w:color w:val="1F4E79" w:themeColor="accent1" w:themeShade="80"/>
              </w:rPr>
              <w:t>en el informe final y cómo presentar claramente la validación</w:t>
            </w:r>
            <w:r w:rsidR="00D33FE5">
              <w:rPr>
                <w:rFonts w:ascii="Calibri" w:hAnsi="Calibri"/>
                <w:b/>
                <w:bCs/>
                <w:color w:val="1F4E79" w:themeColor="accent1" w:themeShade="80"/>
              </w:rPr>
              <w:t xml:space="preserve"> </w:t>
            </w:r>
            <w:r>
              <w:rPr>
                <w:rFonts w:ascii="Calibri" w:hAnsi="Calibri"/>
                <w:b/>
                <w:bCs/>
                <w:color w:val="1F4E79" w:themeColor="accent1" w:themeShade="80"/>
              </w:rPr>
              <w:t>del laboratorio junto con las limitaciones de cobertura.</w:t>
            </w:r>
          </w:p>
        </w:tc>
      </w:tr>
    </w:tbl>
    <w:p w14:paraId="352DC208" w14:textId="77777777" w:rsidR="004F2A8B" w:rsidRDefault="004F2A8B" w:rsidP="47F3050D">
      <w:pPr>
        <w:spacing w:after="0" w:line="360" w:lineRule="auto"/>
        <w:jc w:val="both"/>
        <w:rPr>
          <w:color w:val="595959" w:themeColor="text1" w:themeTint="A6"/>
          <w:sz w:val="24"/>
          <w:szCs w:val="24"/>
          <w:lang w:eastAsia="ja-JP"/>
        </w:rPr>
      </w:pPr>
    </w:p>
    <w:p w14:paraId="377986E5"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47F3050D">
        <w:trPr>
          <w:trHeight w:val="440"/>
        </w:trPr>
        <w:tc>
          <w:tcPr>
            <w:tcW w:w="10076" w:type="dxa"/>
            <w:vAlign w:val="center"/>
          </w:tcPr>
          <w:p w14:paraId="4C38DECD"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5. A partir de esta instancia de monitoreo de su Proyecto APT</w:t>
            </w:r>
          </w:p>
        </w:tc>
      </w:tr>
      <w:tr w:rsidR="004F2A8B" w14:paraId="7C63D85E" w14:textId="77777777" w:rsidTr="47F3050D">
        <w:trPr>
          <w:trHeight w:val="1639"/>
        </w:trPr>
        <w:tc>
          <w:tcPr>
            <w:tcW w:w="10076" w:type="dxa"/>
            <w:shd w:val="clear" w:color="auto" w:fill="DEEAF6" w:themeFill="accent1" w:themeFillTint="33"/>
            <w:vAlign w:val="center"/>
          </w:tcPr>
          <w:p w14:paraId="4B25577F" w14:textId="77777777" w:rsidR="004F2A8B" w:rsidRDefault="004F2A8B" w:rsidP="47F3050D">
            <w:pPr>
              <w:jc w:val="both"/>
              <w:rPr>
                <w:rFonts w:eastAsiaTheme="majorEastAsia"/>
                <w:color w:val="767171" w:themeColor="background2" w:themeShade="80"/>
                <w:sz w:val="24"/>
                <w:szCs w:val="24"/>
              </w:rPr>
            </w:pPr>
            <w:r w:rsidRPr="47F3050D">
              <w:rPr>
                <w:rFonts w:eastAsiaTheme="majorEastAsia"/>
                <w:sz w:val="24"/>
                <w:szCs w:val="24"/>
              </w:rPr>
              <w:t>¿Consideran que las actividades deben ser redistribuidas entre los miembros del grupo? ¿Hay nuevas actividades que deban ser asignadas a algún miembro del grupo?</w:t>
            </w:r>
          </w:p>
          <w:p w14:paraId="66D7B5BC" w14:textId="4C241437" w:rsidR="004F2A8B" w:rsidRPr="00D33FE5" w:rsidRDefault="004F2A8B" w:rsidP="47F3050D">
            <w:pPr>
              <w:jc w:val="both"/>
              <w:rPr>
                <w:rFonts w:eastAsiaTheme="majorEastAsia"/>
                <w:b/>
                <w:bCs/>
                <w:color w:val="1F4E79"/>
              </w:rPr>
            </w:pPr>
            <w:r w:rsidRPr="00D33FE5">
              <w:rPr>
                <w:rFonts w:eastAsiaTheme="majorEastAsia"/>
                <w:b/>
                <w:bCs/>
                <w:color w:val="1F4E79"/>
              </w:rPr>
              <w:t>Mantendremos la distribución por áreas y coordinaremos las siguientes integraciones: Axl</w:t>
            </w:r>
            <w:r w:rsidR="00D33FE5">
              <w:rPr>
                <w:rFonts w:eastAsiaTheme="majorEastAsia"/>
                <w:b/>
                <w:bCs/>
                <w:color w:val="1F4E79"/>
              </w:rPr>
              <w:t xml:space="preserve"> </w:t>
            </w:r>
            <w:r w:rsidRPr="00D33FE5">
              <w:rPr>
                <w:rFonts w:eastAsiaTheme="majorEastAsia"/>
                <w:b/>
                <w:bCs/>
                <w:color w:val="1F4E79"/>
              </w:rPr>
              <w:t>en backend, Thomas en laboratorio, Maikol en reglas y pruebas, y Emilio en interfaz y</w:t>
            </w:r>
            <w:r w:rsidR="00D33FE5">
              <w:rPr>
                <w:rFonts w:eastAsiaTheme="majorEastAsia"/>
                <w:b/>
                <w:bCs/>
                <w:color w:val="1F4E79"/>
              </w:rPr>
              <w:t xml:space="preserve"> </w:t>
            </w:r>
            <w:r w:rsidRPr="00D33FE5">
              <w:rPr>
                <w:rFonts w:eastAsiaTheme="majorEastAsia"/>
                <w:b/>
                <w:bCs/>
                <w:color w:val="1F4E79"/>
              </w:rPr>
              <w:t>documentación. Proponemos revisar juntos contratos, reportes y sanitización. La persistencia</w:t>
            </w:r>
            <w:r w:rsidR="00D33FE5">
              <w:rPr>
                <w:rFonts w:eastAsiaTheme="majorEastAsia"/>
                <w:b/>
                <w:bCs/>
                <w:color w:val="1F4E79"/>
              </w:rPr>
              <w:t xml:space="preserve"> </w:t>
            </w:r>
            <w:r w:rsidRPr="00D33FE5">
              <w:rPr>
                <w:rFonts w:ascii="Calibri" w:hAnsi="Calibri"/>
                <w:b/>
                <w:bCs/>
                <w:color w:val="1F4E79"/>
              </w:rPr>
              <w:t>y la IA necesitarán tareas acotadas y responsables acordados antes de comenzar.</w:t>
            </w:r>
          </w:p>
        </w:tc>
      </w:tr>
    </w:tbl>
    <w:p w14:paraId="1D707DA5" w14:textId="77777777" w:rsidR="004F2A8B" w:rsidRDefault="004F2A8B" w:rsidP="47F3050D">
      <w:pPr>
        <w:spacing w:after="0" w:line="360" w:lineRule="auto"/>
        <w:jc w:val="both"/>
        <w:rPr>
          <w:color w:val="595959" w:themeColor="text1" w:themeTint="A6"/>
          <w:sz w:val="24"/>
          <w:szCs w:val="24"/>
          <w:lang w:eastAsia="ja-JP"/>
        </w:rPr>
      </w:pPr>
    </w:p>
    <w:p w14:paraId="7F90E134"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47F3050D">
        <w:trPr>
          <w:trHeight w:val="440"/>
        </w:trPr>
        <w:tc>
          <w:tcPr>
            <w:tcW w:w="10076" w:type="dxa"/>
            <w:vAlign w:val="center"/>
          </w:tcPr>
          <w:p w14:paraId="741C85EB" w14:textId="0D63C54B"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6. Proyecto APT</w:t>
            </w:r>
            <w:r w:rsidR="49CD7D17" w:rsidRPr="47F3050D">
              <w:rPr>
                <w:rFonts w:eastAsiaTheme="majorEastAsia"/>
                <w:sz w:val="24"/>
                <w:szCs w:val="24"/>
              </w:rPr>
              <w:t>,</w:t>
            </w:r>
            <w:r w:rsidRPr="47F3050D">
              <w:rPr>
                <w:rFonts w:eastAsiaTheme="majorEastAsia"/>
                <w:sz w:val="24"/>
                <w:szCs w:val="24"/>
              </w:rPr>
              <w:t xml:space="preserve"> trabajo en grupo</w:t>
            </w:r>
          </w:p>
        </w:tc>
      </w:tr>
      <w:tr w:rsidR="004F2A8B" w14:paraId="2DC141D8" w14:textId="77777777" w:rsidTr="47F3050D">
        <w:trPr>
          <w:trHeight w:val="1639"/>
        </w:trPr>
        <w:tc>
          <w:tcPr>
            <w:tcW w:w="10076" w:type="dxa"/>
            <w:shd w:val="clear" w:color="auto" w:fill="DEEAF6" w:themeFill="accent1" w:themeFillTint="33"/>
            <w:vAlign w:val="center"/>
          </w:tcPr>
          <w:p w14:paraId="4F1699EE" w14:textId="77777777" w:rsidR="004F2A8B" w:rsidRDefault="004F2A8B" w:rsidP="47F3050D">
            <w:pPr>
              <w:jc w:val="both"/>
              <w:rPr>
                <w:rFonts w:eastAsiaTheme="majorEastAsia"/>
                <w:color w:val="767171" w:themeColor="background2" w:themeShade="80"/>
                <w:sz w:val="24"/>
                <w:szCs w:val="24"/>
              </w:rPr>
            </w:pPr>
            <w:r w:rsidRPr="47F3050D">
              <w:rPr>
                <w:rFonts w:eastAsiaTheme="majorEastAsia"/>
                <w:sz w:val="24"/>
                <w:szCs w:val="24"/>
              </w:rPr>
              <w:t>¿Cómo evalúan el trabajo en grupo? ¿Qué aspectos positivos destacan? ¿Qué aspectos podrían mejorar?</w:t>
            </w:r>
          </w:p>
          <w:p w14:paraId="14A8E0B5" w14:textId="0E392E64" w:rsidR="004F2A8B" w:rsidRPr="00D33FE5" w:rsidRDefault="004F2A8B" w:rsidP="47F3050D">
            <w:pPr>
              <w:jc w:val="both"/>
              <w:rPr>
                <w:rFonts w:eastAsiaTheme="majorEastAsia"/>
                <w:color w:val="767171" w:themeColor="background2" w:themeShade="80"/>
                <w:sz w:val="24"/>
                <w:szCs w:val="24"/>
              </w:rPr>
            </w:pPr>
            <w:r w:rsidRPr="00D33FE5">
              <w:rPr>
                <w:rFonts w:eastAsiaTheme="majorEastAsia"/>
                <w:b/>
                <w:bCs/>
                <w:color w:val="1F4E79"/>
              </w:rPr>
              <w:t>Axl Urrutia, Thomas Henriquez, Maikol Mamani y Emilio Cortes valoramos</w:t>
            </w:r>
            <w:r w:rsidR="00D33FE5" w:rsidRPr="00D33FE5">
              <w:rPr>
                <w:rFonts w:eastAsiaTheme="majorEastAsia"/>
                <w:b/>
                <w:bCs/>
                <w:color w:val="1F4E79"/>
              </w:rPr>
              <w:t xml:space="preserve"> </w:t>
            </w:r>
            <w:r w:rsidRPr="00D33FE5">
              <w:rPr>
                <w:rFonts w:eastAsiaTheme="majorEastAsia"/>
                <w:b/>
                <w:bCs/>
                <w:color w:val="1F4E79"/>
              </w:rPr>
              <w:t>la división por áreas y la integración progresiva con Git, pruebas</w:t>
            </w:r>
            <w:r w:rsidR="00D33FE5" w:rsidRPr="00D33FE5">
              <w:rPr>
                <w:rFonts w:eastAsiaTheme="majorEastAsia"/>
                <w:b/>
                <w:bCs/>
                <w:color w:val="1F4E79"/>
              </w:rPr>
              <w:t xml:space="preserve"> </w:t>
            </w:r>
            <w:r w:rsidRPr="00D33FE5">
              <w:rPr>
                <w:rFonts w:eastAsiaTheme="majorEastAsia"/>
                <w:b/>
                <w:bCs/>
                <w:color w:val="1F4E79"/>
              </w:rPr>
              <w:t>y documentación. Podemos mejorar la revisión cruzada y la</w:t>
            </w:r>
            <w:r w:rsidR="00D33FE5" w:rsidRPr="00D33FE5">
              <w:rPr>
                <w:rFonts w:eastAsiaTheme="majorEastAsia"/>
                <w:b/>
                <w:bCs/>
                <w:color w:val="1F4E79"/>
              </w:rPr>
              <w:t xml:space="preserve"> </w:t>
            </w:r>
            <w:r w:rsidRPr="00D33FE5">
              <w:rPr>
                <w:rFonts w:eastAsiaTheme="majorEastAsia"/>
                <w:b/>
                <w:bCs/>
                <w:color w:val="1F4E79"/>
              </w:rPr>
              <w:t>coordinación de entregas, especialmente para que los documentos</w:t>
            </w:r>
            <w:r w:rsidR="00D33FE5" w:rsidRPr="00D33FE5">
              <w:rPr>
                <w:rFonts w:eastAsiaTheme="majorEastAsia"/>
                <w:color w:val="1F4E79"/>
              </w:rPr>
              <w:t xml:space="preserve"> </w:t>
            </w:r>
            <w:r w:rsidRPr="00D33FE5">
              <w:rPr>
                <w:rFonts w:ascii="Calibri" w:hAnsi="Calibri"/>
                <w:b/>
                <w:bCs/>
                <w:color w:val="1F4E79"/>
              </w:rPr>
              <w:t>reflejen</w:t>
            </w:r>
            <w:r>
              <w:rPr>
                <w:rFonts w:ascii="Calibri" w:hAnsi="Calibri"/>
                <w:b/>
                <w:bCs/>
                <w:color w:val="1F4E79" w:themeColor="accent1" w:themeShade="80"/>
              </w:rPr>
              <w:t xml:space="preserve"> la misma versión del código que mostramos.</w:t>
            </w:r>
          </w:p>
        </w:tc>
      </w:tr>
    </w:tbl>
    <w:p w14:paraId="6A07B6E2" w14:textId="77777777" w:rsidR="004F2A8B" w:rsidRDefault="004F2A8B" w:rsidP="47F3050D">
      <w:pPr>
        <w:spacing w:after="0" w:line="360" w:lineRule="auto"/>
        <w:jc w:val="both"/>
        <w:rPr>
          <w:color w:val="595959" w:themeColor="text1" w:themeTint="A6"/>
          <w:sz w:val="24"/>
          <w:szCs w:val="24"/>
          <w:lang w:eastAsia="ja-JP"/>
        </w:rPr>
      </w:pPr>
    </w:p>
    <w:p w14:paraId="514D172B" w14:textId="1FB3D3F4" w:rsidR="004F2A8B" w:rsidRDefault="004F2A8B" w:rsidP="47F3050D">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0C52E" w14:textId="77777777" w:rsidR="0041462C" w:rsidRDefault="0041462C" w:rsidP="00DF38AE">
      <w:pPr>
        <w:spacing w:after="0" w:line="240" w:lineRule="auto"/>
      </w:pPr>
      <w:r>
        <w:separator/>
      </w:r>
    </w:p>
  </w:endnote>
  <w:endnote w:type="continuationSeparator" w:id="0">
    <w:p w14:paraId="1EDF6180" w14:textId="77777777" w:rsidR="0041462C" w:rsidRDefault="0041462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18D2CA62" w:rsidR="0005546F" w:rsidRDefault="0005546F">
                                <w:pPr>
                                  <w:jc w:val="center"/>
                                </w:pPr>
                                <w:r>
                                  <w:fldChar w:fldCharType="begin"/>
                                </w:r>
                                <w:r>
                                  <w:instrText>PAGE    \* MERGEFORMAT</w:instrText>
                                </w:r>
                                <w:r>
                                  <w:fldChar w:fldCharType="separate"/>
                                </w:r>
                                <w:r w:rsidR="00931701" w:rsidRPr="00931701">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18D2CA62" w:rsidR="0005546F" w:rsidRDefault="0005546F">
                          <w:pPr>
                            <w:jc w:val="center"/>
                          </w:pPr>
                          <w:r>
                            <w:fldChar w:fldCharType="begin"/>
                          </w:r>
                          <w:r>
                            <w:instrText>PAGE    \* MERGEFORMAT</w:instrText>
                          </w:r>
                          <w:r>
                            <w:fldChar w:fldCharType="separate"/>
                          </w:r>
                          <w:r w:rsidR="00931701" w:rsidRPr="00931701">
                            <w:rPr>
                              <w:noProof/>
                              <w:color w:val="8C8C8C" w:themeColor="background1" w:themeShade="8C"/>
                              <w:lang w:val="es-ES"/>
                            </w:rPr>
                            <w:t>1</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F83C5" w14:textId="77777777" w:rsidR="0041462C" w:rsidRDefault="0041462C" w:rsidP="00DF38AE">
      <w:pPr>
        <w:spacing w:after="0" w:line="240" w:lineRule="auto"/>
      </w:pPr>
      <w:r>
        <w:separator/>
      </w:r>
    </w:p>
  </w:footnote>
  <w:footnote w:type="continuationSeparator" w:id="0">
    <w:p w14:paraId="0D29F529" w14:textId="77777777" w:rsidR="0041462C" w:rsidRDefault="0041462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86203867">
    <w:abstractNumId w:val="3"/>
  </w:num>
  <w:num w:numId="2" w16cid:durableId="780993021">
    <w:abstractNumId w:val="8"/>
  </w:num>
  <w:num w:numId="3" w16cid:durableId="2079554254">
    <w:abstractNumId w:val="12"/>
  </w:num>
  <w:num w:numId="4" w16cid:durableId="1766338338">
    <w:abstractNumId w:val="28"/>
  </w:num>
  <w:num w:numId="5" w16cid:durableId="435709803">
    <w:abstractNumId w:val="30"/>
  </w:num>
  <w:num w:numId="6" w16cid:durableId="1873807987">
    <w:abstractNumId w:val="4"/>
  </w:num>
  <w:num w:numId="7" w16cid:durableId="1015041029">
    <w:abstractNumId w:val="11"/>
  </w:num>
  <w:num w:numId="8" w16cid:durableId="1971589479">
    <w:abstractNumId w:val="19"/>
  </w:num>
  <w:num w:numId="9" w16cid:durableId="1997604802">
    <w:abstractNumId w:val="15"/>
  </w:num>
  <w:num w:numId="10" w16cid:durableId="232863027">
    <w:abstractNumId w:val="9"/>
  </w:num>
  <w:num w:numId="11" w16cid:durableId="153448175">
    <w:abstractNumId w:val="24"/>
  </w:num>
  <w:num w:numId="12" w16cid:durableId="446900118">
    <w:abstractNumId w:val="35"/>
  </w:num>
  <w:num w:numId="13" w16cid:durableId="1431774355">
    <w:abstractNumId w:val="29"/>
  </w:num>
  <w:num w:numId="14" w16cid:durableId="1583947824">
    <w:abstractNumId w:val="1"/>
  </w:num>
  <w:num w:numId="15" w16cid:durableId="64842537">
    <w:abstractNumId w:val="36"/>
  </w:num>
  <w:num w:numId="16" w16cid:durableId="1360282949">
    <w:abstractNumId w:val="21"/>
  </w:num>
  <w:num w:numId="17" w16cid:durableId="47190260">
    <w:abstractNumId w:val="17"/>
  </w:num>
  <w:num w:numId="18" w16cid:durableId="1316227134">
    <w:abstractNumId w:val="31"/>
  </w:num>
  <w:num w:numId="19" w16cid:durableId="1590774198">
    <w:abstractNumId w:val="10"/>
  </w:num>
  <w:num w:numId="20" w16cid:durableId="370692869">
    <w:abstractNumId w:val="39"/>
  </w:num>
  <w:num w:numId="21" w16cid:durableId="1897352295">
    <w:abstractNumId w:val="34"/>
  </w:num>
  <w:num w:numId="22" w16cid:durableId="37753102">
    <w:abstractNumId w:val="13"/>
  </w:num>
  <w:num w:numId="23" w16cid:durableId="97796587">
    <w:abstractNumId w:val="14"/>
  </w:num>
  <w:num w:numId="24" w16cid:durableId="2038459392">
    <w:abstractNumId w:val="5"/>
  </w:num>
  <w:num w:numId="25" w16cid:durableId="1107965945">
    <w:abstractNumId w:val="16"/>
  </w:num>
  <w:num w:numId="26" w16cid:durableId="175654034">
    <w:abstractNumId w:val="20"/>
  </w:num>
  <w:num w:numId="27" w16cid:durableId="342902102">
    <w:abstractNumId w:val="23"/>
  </w:num>
  <w:num w:numId="28" w16cid:durableId="874780801">
    <w:abstractNumId w:val="0"/>
  </w:num>
  <w:num w:numId="29" w16cid:durableId="845704029">
    <w:abstractNumId w:val="18"/>
  </w:num>
  <w:num w:numId="30" w16cid:durableId="388387251">
    <w:abstractNumId w:val="22"/>
  </w:num>
  <w:num w:numId="31" w16cid:durableId="1437022414">
    <w:abstractNumId w:val="2"/>
  </w:num>
  <w:num w:numId="32" w16cid:durableId="933050535">
    <w:abstractNumId w:val="7"/>
  </w:num>
  <w:num w:numId="33" w16cid:durableId="2001495188">
    <w:abstractNumId w:val="32"/>
  </w:num>
  <w:num w:numId="34" w16cid:durableId="1150631975">
    <w:abstractNumId w:val="38"/>
  </w:num>
  <w:num w:numId="35" w16cid:durableId="1663266536">
    <w:abstractNumId w:val="6"/>
  </w:num>
  <w:num w:numId="36" w16cid:durableId="1755277672">
    <w:abstractNumId w:val="25"/>
  </w:num>
  <w:num w:numId="37" w16cid:durableId="1109663999">
    <w:abstractNumId w:val="37"/>
  </w:num>
  <w:num w:numId="38" w16cid:durableId="306017221">
    <w:abstractNumId w:val="27"/>
  </w:num>
  <w:num w:numId="39" w16cid:durableId="1548564917">
    <w:abstractNumId w:val="26"/>
  </w:num>
  <w:num w:numId="40" w16cid:durableId="60693425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462C"/>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57D"/>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3FE5"/>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2EACB7"/>
    <w:rsid w:val="37A70744"/>
    <w:rsid w:val="381EF042"/>
    <w:rsid w:val="388A556E"/>
    <w:rsid w:val="3911ECC9"/>
    <w:rsid w:val="39CDA55E"/>
    <w:rsid w:val="3A787328"/>
    <w:rsid w:val="3BF6F6FA"/>
    <w:rsid w:val="3C0B8966"/>
    <w:rsid w:val="3CB218CE"/>
    <w:rsid w:val="3D10B386"/>
    <w:rsid w:val="3DB3EFA4"/>
    <w:rsid w:val="3EE685B0"/>
    <w:rsid w:val="4012739C"/>
    <w:rsid w:val="40C3B9DB"/>
    <w:rsid w:val="41F95BCF"/>
    <w:rsid w:val="424746BB"/>
    <w:rsid w:val="424AD2D0"/>
    <w:rsid w:val="430B04E1"/>
    <w:rsid w:val="43952C30"/>
    <w:rsid w:val="445565DC"/>
    <w:rsid w:val="455A3321"/>
    <w:rsid w:val="455D9032"/>
    <w:rsid w:val="4567DFD7"/>
    <w:rsid w:val="47F3050D"/>
    <w:rsid w:val="48426AB1"/>
    <w:rsid w:val="49C29DB3"/>
    <w:rsid w:val="49CD7D17"/>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95F927E5C3EA8D46BED5E3456E2741E0" ma:contentTypeVersion="4" ma:contentTypeDescription="Crear nuevo documento." ma:contentTypeScope="" ma:versionID="e788c2a09c4cadb9fc8ab1000e26f83e">
  <xsd:schema xmlns:xsd="http://www.w3.org/2001/XMLSchema" xmlns:xs="http://www.w3.org/2001/XMLSchema" xmlns:p="http://schemas.microsoft.com/office/2006/metadata/properties" xmlns:ns2="37229287-acea-41bc-891d-ac9018885012" xmlns:ns3="358722eb-cf21-4709-bc0c-8da335e010e7" targetNamespace="http://schemas.microsoft.com/office/2006/metadata/properties" ma:root="true" ma:fieldsID="78a966b3c28cc3783817f318ebb4a999" ns2:_="" ns3:_="">
    <xsd:import namespace="37229287-acea-41bc-891d-ac9018885012"/>
    <xsd:import namespace="358722eb-cf21-4709-bc0c-8da335e010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29287-acea-41bc-891d-ac90188850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8722eb-cf21-4709-bc0c-8da335e010e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F25702-46E5-4AC1-941C-92CF50D241E0}">
  <ds:schemaRefs>
    <ds:schemaRef ds:uri="http://schemas.openxmlformats.org/officeDocument/2006/bibliography"/>
  </ds:schemaRefs>
</ds:datastoreItem>
</file>

<file path=customXml/itemProps2.xml><?xml version="1.0" encoding="utf-8"?>
<ds:datastoreItem xmlns:ds="http://schemas.openxmlformats.org/officeDocument/2006/customXml" ds:itemID="{04E40D0A-85EB-42C2-A35D-999F18A49E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29287-acea-41bc-891d-ac9018885012"/>
    <ds:schemaRef ds:uri="358722eb-cf21-4709-bc0c-8da335e01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575</Words>
  <Characters>3166</Characters>
  <Application>Microsoft Office Word</Application>
  <DocSecurity>0</DocSecurity>
  <Lines>26</Lines>
  <Paragraphs>7</Paragraphs>
  <ScaleCrop>false</ScaleCrop>
  <Company>Wal-Mart Stores, Inc.</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AXL JESUS URRUTIA MALDONADO</cp:lastModifiedBy>
  <cp:revision>41</cp:revision>
  <cp:lastPrinted>2019-12-16T20:10:00Z</cp:lastPrinted>
  <dcterms:created xsi:type="dcterms:W3CDTF">2021-12-31T12:50:00Z</dcterms:created>
  <dcterms:modified xsi:type="dcterms:W3CDTF">2026-10-12T18:45:00Z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0x01010095F927E5C3EA8D46BED5E3456E2741E0</vt:lpwstr>
  </property>
</Properties>
</file>