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943C9" w:rsidRPr="00A90E72" w:rsidRDefault="006943C9"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6943C9" w:rsidRPr="00A90E72" w:rsidRDefault="006943C9"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Daan Delabie</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Thomas Feys</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Daan Delabie</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Thomas Feys</w:t>
                          </w:r>
                        </w:p>
                        <w:p w:rsidR="006943C9" w:rsidRPr="00A90E72" w:rsidRDefault="006943C9"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Pr="00780594" w:rsidRDefault="002E029B" w:rsidP="00DE6C10">
          <w:pPr>
            <w:pStyle w:val="Kopvaninhoudsopgave"/>
            <w:numPr>
              <w:ilvl w:val="0"/>
              <w:numId w:val="0"/>
            </w:numPr>
            <w:tabs>
              <w:tab w:val="left" w:pos="3550"/>
            </w:tabs>
            <w:ind w:left="432"/>
            <w:rPr>
              <w:color w:val="000000" w:themeColor="text1"/>
            </w:rPr>
          </w:pPr>
          <w:r w:rsidRPr="00780594">
            <w:rPr>
              <w:color w:val="000000" w:themeColor="text1"/>
              <w:lang w:val="nl-NL"/>
            </w:rPr>
            <w:t>Inhoud</w:t>
          </w:r>
          <w:r w:rsidR="00054230">
            <w:rPr>
              <w:color w:val="000000" w:themeColor="text1"/>
              <w:lang w:val="nl-NL"/>
            </w:rPr>
            <w:tab/>
          </w:r>
        </w:p>
        <w:p w:rsidR="00252D37"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463052" w:history="1">
            <w:r w:rsidR="00252D37" w:rsidRPr="004132D2">
              <w:rPr>
                <w:rStyle w:val="Hyperlink"/>
                <w:noProof/>
              </w:rPr>
              <w:t>1</w:t>
            </w:r>
            <w:r w:rsidR="00252D37">
              <w:rPr>
                <w:rFonts w:eastAsiaTheme="minorEastAsia"/>
                <w:noProof/>
                <w:lang w:eastAsia="nl-BE"/>
              </w:rPr>
              <w:tab/>
            </w:r>
            <w:r w:rsidR="00252D37" w:rsidRPr="004132D2">
              <w:rPr>
                <w:rStyle w:val="Hyperlink"/>
                <w:noProof/>
              </w:rPr>
              <w:t>Inleiding</w:t>
            </w:r>
            <w:r w:rsidR="00252D37">
              <w:rPr>
                <w:noProof/>
                <w:webHidden/>
              </w:rPr>
              <w:tab/>
            </w:r>
            <w:r w:rsidR="00252D37">
              <w:rPr>
                <w:noProof/>
                <w:webHidden/>
              </w:rPr>
              <w:fldChar w:fldCharType="begin"/>
            </w:r>
            <w:r w:rsidR="00252D37">
              <w:rPr>
                <w:noProof/>
                <w:webHidden/>
              </w:rPr>
              <w:instrText xml:space="preserve"> PAGEREF _Toc7463052 \h </w:instrText>
            </w:r>
            <w:r w:rsidR="00252D37">
              <w:rPr>
                <w:noProof/>
                <w:webHidden/>
              </w:rPr>
            </w:r>
            <w:r w:rsidR="00252D37">
              <w:rPr>
                <w:noProof/>
                <w:webHidden/>
              </w:rPr>
              <w:fldChar w:fldCharType="separate"/>
            </w:r>
            <w:r w:rsidR="00252D37">
              <w:rPr>
                <w:noProof/>
                <w:webHidden/>
              </w:rPr>
              <w:t>2</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53" w:history="1">
            <w:r w:rsidR="00252D37" w:rsidRPr="004132D2">
              <w:rPr>
                <w:rStyle w:val="Hyperlink"/>
                <w:noProof/>
              </w:rPr>
              <w:t>2</w:t>
            </w:r>
            <w:r w:rsidR="00252D37">
              <w:rPr>
                <w:rFonts w:eastAsiaTheme="minorEastAsia"/>
                <w:noProof/>
                <w:lang w:eastAsia="nl-BE"/>
              </w:rPr>
              <w:tab/>
            </w:r>
            <w:r w:rsidR="00252D37" w:rsidRPr="004132D2">
              <w:rPr>
                <w:rStyle w:val="Hyperlink"/>
                <w:noProof/>
              </w:rPr>
              <w:t>Hardware</w:t>
            </w:r>
            <w:r w:rsidR="00252D37">
              <w:rPr>
                <w:noProof/>
                <w:webHidden/>
              </w:rPr>
              <w:tab/>
            </w:r>
            <w:r w:rsidR="00252D37">
              <w:rPr>
                <w:noProof/>
                <w:webHidden/>
              </w:rPr>
              <w:fldChar w:fldCharType="begin"/>
            </w:r>
            <w:r w:rsidR="00252D37">
              <w:rPr>
                <w:noProof/>
                <w:webHidden/>
              </w:rPr>
              <w:instrText xml:space="preserve"> PAGEREF _Toc7463053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54" w:history="1">
            <w:r w:rsidR="00252D37" w:rsidRPr="004132D2">
              <w:rPr>
                <w:rStyle w:val="Hyperlink"/>
                <w:noProof/>
              </w:rPr>
              <w:t>2.1</w:t>
            </w:r>
            <w:r w:rsidR="00252D37">
              <w:rPr>
                <w:rFonts w:eastAsiaTheme="minorEastAsia"/>
                <w:noProof/>
                <w:lang w:eastAsia="nl-BE"/>
              </w:rPr>
              <w:tab/>
            </w:r>
            <w:r w:rsidR="00252D37" w:rsidRPr="004132D2">
              <w:rPr>
                <w:rStyle w:val="Hyperlink"/>
                <w:noProof/>
              </w:rPr>
              <w:t>Algemeen</w:t>
            </w:r>
            <w:r w:rsidR="00252D37">
              <w:rPr>
                <w:noProof/>
                <w:webHidden/>
              </w:rPr>
              <w:tab/>
            </w:r>
            <w:r w:rsidR="00252D37">
              <w:rPr>
                <w:noProof/>
                <w:webHidden/>
              </w:rPr>
              <w:fldChar w:fldCharType="begin"/>
            </w:r>
            <w:r w:rsidR="00252D37">
              <w:rPr>
                <w:noProof/>
                <w:webHidden/>
              </w:rPr>
              <w:instrText xml:space="preserve"> PAGEREF _Toc7463054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55" w:history="1">
            <w:r w:rsidR="00252D37" w:rsidRPr="004132D2">
              <w:rPr>
                <w:rStyle w:val="Hyperlink"/>
                <w:noProof/>
                <w:lang w:val="en-GB"/>
              </w:rPr>
              <w:t>2.2</w:t>
            </w:r>
            <w:r w:rsidR="00252D37">
              <w:rPr>
                <w:rFonts w:eastAsiaTheme="minorEastAsia"/>
                <w:noProof/>
                <w:lang w:eastAsia="nl-BE"/>
              </w:rPr>
              <w:tab/>
            </w:r>
            <w:r w:rsidR="00252D37" w:rsidRPr="004132D2">
              <w:rPr>
                <w:rStyle w:val="Hyperlink"/>
                <w:noProof/>
                <w:lang w:val="en-GB"/>
              </w:rPr>
              <w:t>PCB: Atmega, motor drivers en I/O-expanders</w:t>
            </w:r>
            <w:r w:rsidR="00252D37">
              <w:rPr>
                <w:noProof/>
                <w:webHidden/>
              </w:rPr>
              <w:tab/>
            </w:r>
            <w:r w:rsidR="00252D37">
              <w:rPr>
                <w:noProof/>
                <w:webHidden/>
              </w:rPr>
              <w:fldChar w:fldCharType="begin"/>
            </w:r>
            <w:r w:rsidR="00252D37">
              <w:rPr>
                <w:noProof/>
                <w:webHidden/>
              </w:rPr>
              <w:instrText xml:space="preserve"> PAGEREF _Toc7463055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6943C9">
          <w:pPr>
            <w:pStyle w:val="Inhopg3"/>
            <w:tabs>
              <w:tab w:val="left" w:pos="1320"/>
              <w:tab w:val="right" w:leader="dot" w:pos="9062"/>
            </w:tabs>
            <w:rPr>
              <w:rFonts w:eastAsiaTheme="minorEastAsia"/>
              <w:noProof/>
              <w:lang w:eastAsia="nl-BE"/>
            </w:rPr>
          </w:pPr>
          <w:hyperlink w:anchor="_Toc7463056" w:history="1">
            <w:r w:rsidR="00252D37" w:rsidRPr="004132D2">
              <w:rPr>
                <w:rStyle w:val="Hyperlink"/>
                <w:noProof/>
              </w:rPr>
              <w:t>2.2.1</w:t>
            </w:r>
            <w:r w:rsidR="00252D37">
              <w:rPr>
                <w:rFonts w:eastAsiaTheme="minorEastAsia"/>
                <w:noProof/>
                <w:lang w:eastAsia="nl-BE"/>
              </w:rPr>
              <w:tab/>
            </w:r>
            <w:r w:rsidR="00252D37" w:rsidRPr="004132D2">
              <w:rPr>
                <w:rStyle w:val="Hyperlink"/>
                <w:noProof/>
              </w:rPr>
              <w:t>3.1.2 Schema</w:t>
            </w:r>
            <w:r w:rsidR="00252D37">
              <w:rPr>
                <w:noProof/>
                <w:webHidden/>
              </w:rPr>
              <w:tab/>
            </w:r>
            <w:r w:rsidR="00252D37">
              <w:rPr>
                <w:noProof/>
                <w:webHidden/>
              </w:rPr>
              <w:fldChar w:fldCharType="begin"/>
            </w:r>
            <w:r w:rsidR="00252D37">
              <w:rPr>
                <w:noProof/>
                <w:webHidden/>
              </w:rPr>
              <w:instrText xml:space="preserve"> PAGEREF _Toc7463056 \h </w:instrText>
            </w:r>
            <w:r w:rsidR="00252D37">
              <w:rPr>
                <w:noProof/>
                <w:webHidden/>
              </w:rPr>
            </w:r>
            <w:r w:rsidR="00252D37">
              <w:rPr>
                <w:noProof/>
                <w:webHidden/>
              </w:rPr>
              <w:fldChar w:fldCharType="separate"/>
            </w:r>
            <w:r w:rsidR="00252D37">
              <w:rPr>
                <w:noProof/>
                <w:webHidden/>
              </w:rPr>
              <w:t>4</w:t>
            </w:r>
            <w:r w:rsidR="00252D37">
              <w:rPr>
                <w:noProof/>
                <w:webHidden/>
              </w:rPr>
              <w:fldChar w:fldCharType="end"/>
            </w:r>
          </w:hyperlink>
        </w:p>
        <w:p w:rsidR="00252D37" w:rsidRDefault="006943C9">
          <w:pPr>
            <w:pStyle w:val="Inhopg3"/>
            <w:tabs>
              <w:tab w:val="left" w:pos="1320"/>
              <w:tab w:val="right" w:leader="dot" w:pos="9062"/>
            </w:tabs>
            <w:rPr>
              <w:rFonts w:eastAsiaTheme="minorEastAsia"/>
              <w:noProof/>
              <w:lang w:eastAsia="nl-BE"/>
            </w:rPr>
          </w:pPr>
          <w:hyperlink w:anchor="_Toc7463057" w:history="1">
            <w:r w:rsidR="00252D37" w:rsidRPr="004132D2">
              <w:rPr>
                <w:rStyle w:val="Hyperlink"/>
                <w:noProof/>
              </w:rPr>
              <w:t>2.2.2</w:t>
            </w:r>
            <w:r w:rsidR="00252D37">
              <w:rPr>
                <w:rFonts w:eastAsiaTheme="minorEastAsia"/>
                <w:noProof/>
                <w:lang w:eastAsia="nl-BE"/>
              </w:rPr>
              <w:tab/>
            </w:r>
            <w:r w:rsidR="00252D37" w:rsidRPr="004132D2">
              <w:rPr>
                <w:rStyle w:val="Hyperlink"/>
                <w:noProof/>
              </w:rPr>
              <w:t>Routing</w:t>
            </w:r>
            <w:r w:rsidR="00252D37">
              <w:rPr>
                <w:noProof/>
                <w:webHidden/>
              </w:rPr>
              <w:tab/>
            </w:r>
            <w:r w:rsidR="00252D37">
              <w:rPr>
                <w:noProof/>
                <w:webHidden/>
              </w:rPr>
              <w:fldChar w:fldCharType="begin"/>
            </w:r>
            <w:r w:rsidR="00252D37">
              <w:rPr>
                <w:noProof/>
                <w:webHidden/>
              </w:rPr>
              <w:instrText xml:space="preserve"> PAGEREF _Toc7463057 \h </w:instrText>
            </w:r>
            <w:r w:rsidR="00252D37">
              <w:rPr>
                <w:noProof/>
                <w:webHidden/>
              </w:rPr>
            </w:r>
            <w:r w:rsidR="00252D37">
              <w:rPr>
                <w:noProof/>
                <w:webHidden/>
              </w:rPr>
              <w:fldChar w:fldCharType="separate"/>
            </w:r>
            <w:r w:rsidR="00252D37">
              <w:rPr>
                <w:noProof/>
                <w:webHidden/>
              </w:rPr>
              <w:t>6</w:t>
            </w:r>
            <w:r w:rsidR="00252D37">
              <w:rPr>
                <w:noProof/>
                <w:webHidden/>
              </w:rPr>
              <w:fldChar w:fldCharType="end"/>
            </w:r>
          </w:hyperlink>
        </w:p>
        <w:p w:rsidR="00252D37" w:rsidRDefault="006943C9">
          <w:pPr>
            <w:pStyle w:val="Inhopg3"/>
            <w:tabs>
              <w:tab w:val="left" w:pos="1320"/>
              <w:tab w:val="right" w:leader="dot" w:pos="9062"/>
            </w:tabs>
            <w:rPr>
              <w:rFonts w:eastAsiaTheme="minorEastAsia"/>
              <w:noProof/>
              <w:lang w:eastAsia="nl-BE"/>
            </w:rPr>
          </w:pPr>
          <w:hyperlink w:anchor="_Toc7463058" w:history="1">
            <w:r w:rsidR="00252D37" w:rsidRPr="004132D2">
              <w:rPr>
                <w:rStyle w:val="Hyperlink"/>
                <w:noProof/>
              </w:rPr>
              <w:t>2.2.3</w:t>
            </w:r>
            <w:r w:rsidR="00252D37">
              <w:rPr>
                <w:rFonts w:eastAsiaTheme="minorEastAsia"/>
                <w:noProof/>
                <w:lang w:eastAsia="nl-BE"/>
              </w:rPr>
              <w:tab/>
            </w:r>
            <w:r w:rsidR="00252D37" w:rsidRPr="004132D2">
              <w:rPr>
                <w:rStyle w:val="Hyperlink"/>
                <w:noProof/>
              </w:rPr>
              <w:t>Etsen, solderen en aansluitingen</w:t>
            </w:r>
            <w:r w:rsidR="00252D37">
              <w:rPr>
                <w:noProof/>
                <w:webHidden/>
              </w:rPr>
              <w:tab/>
            </w:r>
            <w:r w:rsidR="00252D37">
              <w:rPr>
                <w:noProof/>
                <w:webHidden/>
              </w:rPr>
              <w:fldChar w:fldCharType="begin"/>
            </w:r>
            <w:r w:rsidR="00252D37">
              <w:rPr>
                <w:noProof/>
                <w:webHidden/>
              </w:rPr>
              <w:instrText xml:space="preserve"> PAGEREF _Toc7463058 \h </w:instrText>
            </w:r>
            <w:r w:rsidR="00252D37">
              <w:rPr>
                <w:noProof/>
                <w:webHidden/>
              </w:rPr>
            </w:r>
            <w:r w:rsidR="00252D37">
              <w:rPr>
                <w:noProof/>
                <w:webHidden/>
              </w:rPr>
              <w:fldChar w:fldCharType="separate"/>
            </w:r>
            <w:r w:rsidR="00252D37">
              <w:rPr>
                <w:noProof/>
                <w:webHidden/>
              </w:rPr>
              <w:t>7</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59" w:history="1">
            <w:r w:rsidR="00252D37" w:rsidRPr="004132D2">
              <w:rPr>
                <w:rStyle w:val="Hyperlink"/>
                <w:noProof/>
              </w:rPr>
              <w:t>2.3</w:t>
            </w:r>
            <w:r w:rsidR="00252D37">
              <w:rPr>
                <w:rFonts w:eastAsiaTheme="minorEastAsia"/>
                <w:noProof/>
                <w:lang w:eastAsia="nl-BE"/>
              </w:rPr>
              <w:tab/>
            </w:r>
            <w:r w:rsidR="00252D37" w:rsidRPr="004132D2">
              <w:rPr>
                <w:rStyle w:val="Hyperlink"/>
                <w:noProof/>
              </w:rPr>
              <w:t>IR Sensoren</w:t>
            </w:r>
            <w:r w:rsidR="00252D37">
              <w:rPr>
                <w:noProof/>
                <w:webHidden/>
              </w:rPr>
              <w:tab/>
            </w:r>
            <w:r w:rsidR="00252D37">
              <w:rPr>
                <w:noProof/>
                <w:webHidden/>
              </w:rPr>
              <w:fldChar w:fldCharType="begin"/>
            </w:r>
            <w:r w:rsidR="00252D37">
              <w:rPr>
                <w:noProof/>
                <w:webHidden/>
              </w:rPr>
              <w:instrText xml:space="preserve"> PAGEREF _Toc7463059 \h </w:instrText>
            </w:r>
            <w:r w:rsidR="00252D37">
              <w:rPr>
                <w:noProof/>
                <w:webHidden/>
              </w:rPr>
            </w:r>
            <w:r w:rsidR="00252D37">
              <w:rPr>
                <w:noProof/>
                <w:webHidden/>
              </w:rPr>
              <w:fldChar w:fldCharType="separate"/>
            </w:r>
            <w:r w:rsidR="00252D37">
              <w:rPr>
                <w:noProof/>
                <w:webHidden/>
              </w:rPr>
              <w:t>9</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60" w:history="1">
            <w:r w:rsidR="00252D37" w:rsidRPr="004132D2">
              <w:rPr>
                <w:rStyle w:val="Hyperlink"/>
                <w:noProof/>
              </w:rPr>
              <w:t>2.4</w:t>
            </w:r>
            <w:r w:rsidR="00252D37">
              <w:rPr>
                <w:rFonts w:eastAsiaTheme="minorEastAsia"/>
                <w:noProof/>
                <w:lang w:eastAsia="nl-BE"/>
              </w:rPr>
              <w:tab/>
            </w:r>
            <w:r w:rsidR="00252D37" w:rsidRPr="004132D2">
              <w:rPr>
                <w:rStyle w:val="Hyperlink"/>
                <w:noProof/>
              </w:rPr>
              <w:t>LED modules</w:t>
            </w:r>
            <w:r w:rsidR="00252D37">
              <w:rPr>
                <w:noProof/>
                <w:webHidden/>
              </w:rPr>
              <w:tab/>
            </w:r>
            <w:r w:rsidR="00252D37">
              <w:rPr>
                <w:noProof/>
                <w:webHidden/>
              </w:rPr>
              <w:fldChar w:fldCharType="begin"/>
            </w:r>
            <w:r w:rsidR="00252D37">
              <w:rPr>
                <w:noProof/>
                <w:webHidden/>
              </w:rPr>
              <w:instrText xml:space="preserve"> PAGEREF _Toc7463060 \h </w:instrText>
            </w:r>
            <w:r w:rsidR="00252D37">
              <w:rPr>
                <w:noProof/>
                <w:webHidden/>
              </w:rPr>
            </w:r>
            <w:r w:rsidR="00252D37">
              <w:rPr>
                <w:noProof/>
                <w:webHidden/>
              </w:rPr>
              <w:fldChar w:fldCharType="separate"/>
            </w:r>
            <w:r w:rsidR="00252D37">
              <w:rPr>
                <w:noProof/>
                <w:webHidden/>
              </w:rPr>
              <w:t>10</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61" w:history="1">
            <w:r w:rsidR="00252D37" w:rsidRPr="004132D2">
              <w:rPr>
                <w:rStyle w:val="Hyperlink"/>
                <w:noProof/>
              </w:rPr>
              <w:t>2.5</w:t>
            </w:r>
            <w:r w:rsidR="00252D37">
              <w:rPr>
                <w:rFonts w:eastAsiaTheme="minorEastAsia"/>
                <w:noProof/>
                <w:lang w:eastAsia="nl-BE"/>
              </w:rPr>
              <w:tab/>
            </w:r>
            <w:r w:rsidR="00252D37" w:rsidRPr="004132D2">
              <w:rPr>
                <w:rStyle w:val="Hyperlink"/>
                <w:noProof/>
              </w:rPr>
              <w:t>Bluetooth module</w:t>
            </w:r>
            <w:r w:rsidR="00252D37">
              <w:rPr>
                <w:noProof/>
                <w:webHidden/>
              </w:rPr>
              <w:tab/>
            </w:r>
            <w:r w:rsidR="00252D37">
              <w:rPr>
                <w:noProof/>
                <w:webHidden/>
              </w:rPr>
              <w:fldChar w:fldCharType="begin"/>
            </w:r>
            <w:r w:rsidR="00252D37">
              <w:rPr>
                <w:noProof/>
                <w:webHidden/>
              </w:rPr>
              <w:instrText xml:space="preserve"> PAGEREF _Toc7463061 \h </w:instrText>
            </w:r>
            <w:r w:rsidR="00252D37">
              <w:rPr>
                <w:noProof/>
                <w:webHidden/>
              </w:rPr>
            </w:r>
            <w:r w:rsidR="00252D37">
              <w:rPr>
                <w:noProof/>
                <w:webHidden/>
              </w:rPr>
              <w:fldChar w:fldCharType="separate"/>
            </w:r>
            <w:r w:rsidR="00252D37">
              <w:rPr>
                <w:noProof/>
                <w:webHidden/>
              </w:rPr>
              <w:t>10</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62" w:history="1">
            <w:r w:rsidR="00252D37" w:rsidRPr="004132D2">
              <w:rPr>
                <w:rStyle w:val="Hyperlink"/>
                <w:noProof/>
              </w:rPr>
              <w:t>2.6</w:t>
            </w:r>
            <w:r w:rsidR="00252D37">
              <w:rPr>
                <w:rFonts w:eastAsiaTheme="minorEastAsia"/>
                <w:noProof/>
                <w:lang w:eastAsia="nl-BE"/>
              </w:rPr>
              <w:tab/>
            </w:r>
            <w:r w:rsidR="00252D37" w:rsidRPr="004132D2">
              <w:rPr>
                <w:rStyle w:val="Hyperlink"/>
                <w:noProof/>
              </w:rPr>
              <w:t>LCD scherm</w:t>
            </w:r>
            <w:r w:rsidR="00252D37">
              <w:rPr>
                <w:noProof/>
                <w:webHidden/>
              </w:rPr>
              <w:tab/>
            </w:r>
            <w:r w:rsidR="00252D37">
              <w:rPr>
                <w:noProof/>
                <w:webHidden/>
              </w:rPr>
              <w:fldChar w:fldCharType="begin"/>
            </w:r>
            <w:r w:rsidR="00252D37">
              <w:rPr>
                <w:noProof/>
                <w:webHidden/>
              </w:rPr>
              <w:instrText xml:space="preserve"> PAGEREF _Toc7463062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63" w:history="1">
            <w:r w:rsidR="00252D37" w:rsidRPr="004132D2">
              <w:rPr>
                <w:rStyle w:val="Hyperlink"/>
                <w:noProof/>
              </w:rPr>
              <w:t>2.7</w:t>
            </w:r>
            <w:r w:rsidR="00252D37">
              <w:rPr>
                <w:rFonts w:eastAsiaTheme="minorEastAsia"/>
                <w:noProof/>
                <w:lang w:eastAsia="nl-BE"/>
              </w:rPr>
              <w:tab/>
            </w:r>
            <w:r w:rsidR="00252D37" w:rsidRPr="004132D2">
              <w:rPr>
                <w:rStyle w:val="Hyperlink"/>
                <w:noProof/>
              </w:rPr>
              <w:t>RFID module</w:t>
            </w:r>
            <w:r w:rsidR="00252D37">
              <w:rPr>
                <w:noProof/>
                <w:webHidden/>
              </w:rPr>
              <w:tab/>
            </w:r>
            <w:r w:rsidR="00252D37">
              <w:rPr>
                <w:noProof/>
                <w:webHidden/>
              </w:rPr>
              <w:fldChar w:fldCharType="begin"/>
            </w:r>
            <w:r w:rsidR="00252D37">
              <w:rPr>
                <w:noProof/>
                <w:webHidden/>
              </w:rPr>
              <w:instrText xml:space="preserve"> PAGEREF _Toc7463063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64" w:history="1">
            <w:r w:rsidR="00252D37" w:rsidRPr="004132D2">
              <w:rPr>
                <w:rStyle w:val="Hyperlink"/>
                <w:noProof/>
              </w:rPr>
              <w:t>3</w:t>
            </w:r>
            <w:r w:rsidR="00252D37">
              <w:rPr>
                <w:rFonts w:eastAsiaTheme="minorEastAsia"/>
                <w:noProof/>
                <w:lang w:eastAsia="nl-BE"/>
              </w:rPr>
              <w:tab/>
            </w:r>
            <w:r w:rsidR="00252D37" w:rsidRPr="004132D2">
              <w:rPr>
                <w:rStyle w:val="Hyperlink"/>
                <w:noProof/>
              </w:rPr>
              <w:t>Software</w:t>
            </w:r>
            <w:r w:rsidR="00252D37">
              <w:rPr>
                <w:noProof/>
                <w:webHidden/>
              </w:rPr>
              <w:tab/>
            </w:r>
            <w:r w:rsidR="00252D37">
              <w:rPr>
                <w:noProof/>
                <w:webHidden/>
              </w:rPr>
              <w:fldChar w:fldCharType="begin"/>
            </w:r>
            <w:r w:rsidR="00252D37">
              <w:rPr>
                <w:noProof/>
                <w:webHidden/>
              </w:rPr>
              <w:instrText xml:space="preserve"> PAGEREF _Toc7463064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65" w:history="1">
            <w:r w:rsidR="00252D37" w:rsidRPr="004132D2">
              <w:rPr>
                <w:rStyle w:val="Hyperlink"/>
                <w:noProof/>
              </w:rPr>
              <w:t>3.1</w:t>
            </w:r>
            <w:r w:rsidR="00252D37">
              <w:rPr>
                <w:rFonts w:eastAsiaTheme="minorEastAsia"/>
                <w:noProof/>
                <w:lang w:eastAsia="nl-BE"/>
              </w:rPr>
              <w:tab/>
            </w:r>
            <w:r w:rsidR="00252D37" w:rsidRPr="004132D2">
              <w:rPr>
                <w:rStyle w:val="Hyperlink"/>
                <w:noProof/>
              </w:rPr>
              <w:t>Sensoren</w:t>
            </w:r>
            <w:r w:rsidR="00252D37">
              <w:rPr>
                <w:noProof/>
                <w:webHidden/>
              </w:rPr>
              <w:tab/>
            </w:r>
            <w:r w:rsidR="00252D37">
              <w:rPr>
                <w:noProof/>
                <w:webHidden/>
              </w:rPr>
              <w:fldChar w:fldCharType="begin"/>
            </w:r>
            <w:r w:rsidR="00252D37">
              <w:rPr>
                <w:noProof/>
                <w:webHidden/>
              </w:rPr>
              <w:instrText xml:space="preserve"> PAGEREF _Toc7463065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66" w:history="1">
            <w:r w:rsidR="00252D37" w:rsidRPr="004132D2">
              <w:rPr>
                <w:rStyle w:val="Hyperlink"/>
                <w:noProof/>
              </w:rPr>
              <w:t>3.2</w:t>
            </w:r>
            <w:r w:rsidR="00252D37">
              <w:rPr>
                <w:rFonts w:eastAsiaTheme="minorEastAsia"/>
                <w:noProof/>
                <w:lang w:eastAsia="nl-BE"/>
              </w:rPr>
              <w:tab/>
            </w:r>
            <w:r w:rsidR="00252D37" w:rsidRPr="004132D2">
              <w:rPr>
                <w:rStyle w:val="Hyperlink"/>
                <w:noProof/>
              </w:rPr>
              <w:t>Motorsturing</w:t>
            </w:r>
            <w:r w:rsidR="00252D37">
              <w:rPr>
                <w:noProof/>
                <w:webHidden/>
              </w:rPr>
              <w:tab/>
            </w:r>
            <w:r w:rsidR="00252D37">
              <w:rPr>
                <w:noProof/>
                <w:webHidden/>
              </w:rPr>
              <w:fldChar w:fldCharType="begin"/>
            </w:r>
            <w:r w:rsidR="00252D37">
              <w:rPr>
                <w:noProof/>
                <w:webHidden/>
              </w:rPr>
              <w:instrText xml:space="preserve"> PAGEREF _Toc7463066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67" w:history="1">
            <w:r w:rsidR="00252D37" w:rsidRPr="004132D2">
              <w:rPr>
                <w:rStyle w:val="Hyperlink"/>
                <w:noProof/>
              </w:rPr>
              <w:t>3.3</w:t>
            </w:r>
            <w:r w:rsidR="00252D37">
              <w:rPr>
                <w:rFonts w:eastAsiaTheme="minorEastAsia"/>
                <w:noProof/>
                <w:lang w:eastAsia="nl-BE"/>
              </w:rPr>
              <w:tab/>
            </w:r>
            <w:r w:rsidR="00252D37" w:rsidRPr="004132D2">
              <w:rPr>
                <w:rStyle w:val="Hyperlink"/>
                <w:noProof/>
              </w:rPr>
              <w:t>Sturing</w:t>
            </w:r>
            <w:r w:rsidR="00252D37">
              <w:rPr>
                <w:noProof/>
                <w:webHidden/>
              </w:rPr>
              <w:tab/>
            </w:r>
            <w:r w:rsidR="00252D37">
              <w:rPr>
                <w:noProof/>
                <w:webHidden/>
              </w:rPr>
              <w:fldChar w:fldCharType="begin"/>
            </w:r>
            <w:r w:rsidR="00252D37">
              <w:rPr>
                <w:noProof/>
                <w:webHidden/>
              </w:rPr>
              <w:instrText xml:space="preserve"> PAGEREF _Toc7463067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6943C9">
          <w:pPr>
            <w:pStyle w:val="Inhopg3"/>
            <w:tabs>
              <w:tab w:val="left" w:pos="1320"/>
              <w:tab w:val="right" w:leader="dot" w:pos="9062"/>
            </w:tabs>
            <w:rPr>
              <w:rFonts w:eastAsiaTheme="minorEastAsia"/>
              <w:noProof/>
              <w:lang w:eastAsia="nl-BE"/>
            </w:rPr>
          </w:pPr>
          <w:hyperlink w:anchor="_Toc7463068" w:history="1">
            <w:r w:rsidR="00252D37" w:rsidRPr="004132D2">
              <w:rPr>
                <w:rStyle w:val="Hyperlink"/>
                <w:noProof/>
              </w:rPr>
              <w:t>3.3.1</w:t>
            </w:r>
            <w:r w:rsidR="00252D37">
              <w:rPr>
                <w:rFonts w:eastAsiaTheme="minorEastAsia"/>
                <w:noProof/>
                <w:lang w:eastAsia="nl-BE"/>
              </w:rPr>
              <w:tab/>
            </w:r>
            <w:r w:rsidR="00252D37" w:rsidRPr="004132D2">
              <w:rPr>
                <w:rStyle w:val="Hyperlink"/>
                <w:noProof/>
              </w:rPr>
              <w:t>Errors genereren</w:t>
            </w:r>
            <w:r w:rsidR="00252D37">
              <w:rPr>
                <w:noProof/>
                <w:webHidden/>
              </w:rPr>
              <w:tab/>
            </w:r>
            <w:r w:rsidR="00252D37">
              <w:rPr>
                <w:noProof/>
                <w:webHidden/>
              </w:rPr>
              <w:fldChar w:fldCharType="begin"/>
            </w:r>
            <w:r w:rsidR="00252D37">
              <w:rPr>
                <w:noProof/>
                <w:webHidden/>
              </w:rPr>
              <w:instrText xml:space="preserve"> PAGEREF _Toc7463068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6943C9">
          <w:pPr>
            <w:pStyle w:val="Inhopg3"/>
            <w:tabs>
              <w:tab w:val="left" w:pos="1320"/>
              <w:tab w:val="right" w:leader="dot" w:pos="9062"/>
            </w:tabs>
            <w:rPr>
              <w:rFonts w:eastAsiaTheme="minorEastAsia"/>
              <w:noProof/>
              <w:lang w:eastAsia="nl-BE"/>
            </w:rPr>
          </w:pPr>
          <w:hyperlink w:anchor="_Toc7463069" w:history="1">
            <w:r w:rsidR="00252D37" w:rsidRPr="004132D2">
              <w:rPr>
                <w:rStyle w:val="Hyperlink"/>
                <w:noProof/>
              </w:rPr>
              <w:t>3.3.2</w:t>
            </w:r>
            <w:r w:rsidR="00252D37">
              <w:rPr>
                <w:rFonts w:eastAsiaTheme="minorEastAsia"/>
                <w:noProof/>
                <w:lang w:eastAsia="nl-BE"/>
              </w:rPr>
              <w:tab/>
            </w:r>
            <w:r w:rsidR="00252D37" w:rsidRPr="004132D2">
              <w:rPr>
                <w:rStyle w:val="Hyperlink"/>
                <w:noProof/>
              </w:rPr>
              <w:t>PID-waarde</w:t>
            </w:r>
            <w:r w:rsidR="00252D37">
              <w:rPr>
                <w:noProof/>
                <w:webHidden/>
              </w:rPr>
              <w:tab/>
            </w:r>
            <w:r w:rsidR="00252D37">
              <w:rPr>
                <w:noProof/>
                <w:webHidden/>
              </w:rPr>
              <w:fldChar w:fldCharType="begin"/>
            </w:r>
            <w:r w:rsidR="00252D37">
              <w:rPr>
                <w:noProof/>
                <w:webHidden/>
              </w:rPr>
              <w:instrText xml:space="preserve"> PAGEREF _Toc7463069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6943C9">
          <w:pPr>
            <w:pStyle w:val="Inhopg3"/>
            <w:tabs>
              <w:tab w:val="left" w:pos="1320"/>
              <w:tab w:val="right" w:leader="dot" w:pos="9062"/>
            </w:tabs>
            <w:rPr>
              <w:rFonts w:eastAsiaTheme="minorEastAsia"/>
              <w:noProof/>
              <w:lang w:eastAsia="nl-BE"/>
            </w:rPr>
          </w:pPr>
          <w:hyperlink w:anchor="_Toc7463070" w:history="1">
            <w:r w:rsidR="00252D37" w:rsidRPr="004132D2">
              <w:rPr>
                <w:rStyle w:val="Hyperlink"/>
                <w:noProof/>
              </w:rPr>
              <w:t>3.3.3</w:t>
            </w:r>
            <w:r w:rsidR="00252D37">
              <w:rPr>
                <w:rFonts w:eastAsiaTheme="minorEastAsia"/>
                <w:noProof/>
                <w:lang w:eastAsia="nl-BE"/>
              </w:rPr>
              <w:tab/>
            </w:r>
            <w:r w:rsidR="00252D37" w:rsidRPr="004132D2">
              <w:rPr>
                <w:rStyle w:val="Hyperlink"/>
                <w:noProof/>
              </w:rPr>
              <w:t>Snelheid en richting wielen regelen</w:t>
            </w:r>
            <w:r w:rsidR="00252D37">
              <w:rPr>
                <w:noProof/>
                <w:webHidden/>
              </w:rPr>
              <w:tab/>
            </w:r>
            <w:r w:rsidR="00252D37">
              <w:rPr>
                <w:noProof/>
                <w:webHidden/>
              </w:rPr>
              <w:fldChar w:fldCharType="begin"/>
            </w:r>
            <w:r w:rsidR="00252D37">
              <w:rPr>
                <w:noProof/>
                <w:webHidden/>
              </w:rPr>
              <w:instrText xml:space="preserve"> PAGEREF _Toc7463070 \h </w:instrText>
            </w:r>
            <w:r w:rsidR="00252D37">
              <w:rPr>
                <w:noProof/>
                <w:webHidden/>
              </w:rPr>
            </w:r>
            <w:r w:rsidR="00252D37">
              <w:rPr>
                <w:noProof/>
                <w:webHidden/>
              </w:rPr>
              <w:fldChar w:fldCharType="separate"/>
            </w:r>
            <w:r w:rsidR="00252D37">
              <w:rPr>
                <w:noProof/>
                <w:webHidden/>
              </w:rPr>
              <w:t>13</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71" w:history="1">
            <w:r w:rsidR="00252D37" w:rsidRPr="004132D2">
              <w:rPr>
                <w:rStyle w:val="Hyperlink"/>
                <w:noProof/>
              </w:rPr>
              <w:t>4</w:t>
            </w:r>
            <w:r w:rsidR="00252D37">
              <w:rPr>
                <w:rFonts w:eastAsiaTheme="minorEastAsia"/>
                <w:noProof/>
                <w:lang w:eastAsia="nl-BE"/>
              </w:rPr>
              <w:tab/>
            </w:r>
            <w:r w:rsidR="00252D37" w:rsidRPr="004132D2">
              <w:rPr>
                <w:rStyle w:val="Hyperlink"/>
                <w:noProof/>
              </w:rPr>
              <w:t>Uitbereiding</w:t>
            </w:r>
            <w:r w:rsidR="00252D37">
              <w:rPr>
                <w:noProof/>
                <w:webHidden/>
              </w:rPr>
              <w:tab/>
            </w:r>
            <w:r w:rsidR="00252D37">
              <w:rPr>
                <w:noProof/>
                <w:webHidden/>
              </w:rPr>
              <w:fldChar w:fldCharType="begin"/>
            </w:r>
            <w:r w:rsidR="00252D37">
              <w:rPr>
                <w:noProof/>
                <w:webHidden/>
              </w:rPr>
              <w:instrText xml:space="preserve"> PAGEREF _Toc7463071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72" w:history="1">
            <w:r w:rsidR="00252D37" w:rsidRPr="004132D2">
              <w:rPr>
                <w:rStyle w:val="Hyperlink"/>
                <w:noProof/>
              </w:rPr>
              <w:t>5</w:t>
            </w:r>
            <w:r w:rsidR="00252D37">
              <w:rPr>
                <w:rFonts w:eastAsiaTheme="minorEastAsia"/>
                <w:noProof/>
                <w:lang w:eastAsia="nl-BE"/>
              </w:rPr>
              <w:tab/>
            </w:r>
            <w:r w:rsidR="00252D37" w:rsidRPr="004132D2">
              <w:rPr>
                <w:rStyle w:val="Hyperlink"/>
                <w:noProof/>
              </w:rPr>
              <w:t>Kostberekening</w:t>
            </w:r>
            <w:r w:rsidR="00252D37">
              <w:rPr>
                <w:noProof/>
                <w:webHidden/>
              </w:rPr>
              <w:tab/>
            </w:r>
            <w:r w:rsidR="00252D37">
              <w:rPr>
                <w:noProof/>
                <w:webHidden/>
              </w:rPr>
              <w:fldChar w:fldCharType="begin"/>
            </w:r>
            <w:r w:rsidR="00252D37">
              <w:rPr>
                <w:noProof/>
                <w:webHidden/>
              </w:rPr>
              <w:instrText xml:space="preserve"> PAGEREF _Toc7463072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73" w:history="1">
            <w:r w:rsidR="00252D37" w:rsidRPr="004132D2">
              <w:rPr>
                <w:rStyle w:val="Hyperlink"/>
                <w:noProof/>
              </w:rPr>
              <w:t>6</w:t>
            </w:r>
            <w:r w:rsidR="00252D37">
              <w:rPr>
                <w:rFonts w:eastAsiaTheme="minorEastAsia"/>
                <w:noProof/>
                <w:lang w:eastAsia="nl-BE"/>
              </w:rPr>
              <w:tab/>
            </w:r>
            <w:r w:rsidR="00252D37" w:rsidRPr="004132D2">
              <w:rPr>
                <w:rStyle w:val="Hyperlink"/>
                <w:noProof/>
              </w:rPr>
              <w:t>Taakverdeling</w:t>
            </w:r>
            <w:r w:rsidR="00252D37">
              <w:rPr>
                <w:noProof/>
                <w:webHidden/>
              </w:rPr>
              <w:tab/>
            </w:r>
            <w:r w:rsidR="00252D37">
              <w:rPr>
                <w:noProof/>
                <w:webHidden/>
              </w:rPr>
              <w:fldChar w:fldCharType="begin"/>
            </w:r>
            <w:r w:rsidR="00252D37">
              <w:rPr>
                <w:noProof/>
                <w:webHidden/>
              </w:rPr>
              <w:instrText xml:space="preserve"> PAGEREF _Toc7463073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74" w:history="1">
            <w:r w:rsidR="00252D37" w:rsidRPr="004132D2">
              <w:rPr>
                <w:rStyle w:val="Hyperlink"/>
                <w:noProof/>
              </w:rPr>
              <w:t>7</w:t>
            </w:r>
            <w:r w:rsidR="00252D37">
              <w:rPr>
                <w:rFonts w:eastAsiaTheme="minorEastAsia"/>
                <w:noProof/>
                <w:lang w:eastAsia="nl-BE"/>
              </w:rPr>
              <w:tab/>
            </w:r>
            <w:r w:rsidR="00252D37" w:rsidRPr="004132D2">
              <w:rPr>
                <w:rStyle w:val="Hyperlink"/>
                <w:noProof/>
              </w:rPr>
              <w:t>Evaluatie</w:t>
            </w:r>
            <w:r w:rsidR="00252D37">
              <w:rPr>
                <w:noProof/>
                <w:webHidden/>
              </w:rPr>
              <w:tab/>
            </w:r>
            <w:r w:rsidR="00252D37">
              <w:rPr>
                <w:noProof/>
                <w:webHidden/>
              </w:rPr>
              <w:fldChar w:fldCharType="begin"/>
            </w:r>
            <w:r w:rsidR="00252D37">
              <w:rPr>
                <w:noProof/>
                <w:webHidden/>
              </w:rPr>
              <w:instrText xml:space="preserve"> PAGEREF _Toc7463074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75" w:history="1">
            <w:r w:rsidR="00252D37" w:rsidRPr="004132D2">
              <w:rPr>
                <w:rStyle w:val="Hyperlink"/>
                <w:noProof/>
              </w:rPr>
              <w:t>7.1</w:t>
            </w:r>
            <w:r w:rsidR="00252D37">
              <w:rPr>
                <w:rFonts w:eastAsiaTheme="minorEastAsia"/>
                <w:noProof/>
                <w:lang w:eastAsia="nl-BE"/>
              </w:rPr>
              <w:tab/>
            </w:r>
            <w:r w:rsidR="00252D37" w:rsidRPr="004132D2">
              <w:rPr>
                <w:rStyle w:val="Hyperlink"/>
                <w:noProof/>
              </w:rPr>
              <w:t>7.1 Moeilijkheden</w:t>
            </w:r>
            <w:r w:rsidR="00252D37">
              <w:rPr>
                <w:noProof/>
                <w:webHidden/>
              </w:rPr>
              <w:tab/>
            </w:r>
            <w:r w:rsidR="00252D37">
              <w:rPr>
                <w:noProof/>
                <w:webHidden/>
              </w:rPr>
              <w:fldChar w:fldCharType="begin"/>
            </w:r>
            <w:r w:rsidR="00252D37">
              <w:rPr>
                <w:noProof/>
                <w:webHidden/>
              </w:rPr>
              <w:instrText xml:space="preserve"> PAGEREF _Toc7463075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6943C9">
          <w:pPr>
            <w:pStyle w:val="Inhopg2"/>
            <w:tabs>
              <w:tab w:val="left" w:pos="880"/>
              <w:tab w:val="right" w:leader="dot" w:pos="9062"/>
            </w:tabs>
            <w:rPr>
              <w:rFonts w:eastAsiaTheme="minorEastAsia"/>
              <w:noProof/>
              <w:lang w:eastAsia="nl-BE"/>
            </w:rPr>
          </w:pPr>
          <w:hyperlink w:anchor="_Toc7463076" w:history="1">
            <w:r w:rsidR="00252D37" w:rsidRPr="004132D2">
              <w:rPr>
                <w:rStyle w:val="Hyperlink"/>
                <w:noProof/>
              </w:rPr>
              <w:t>7.2</w:t>
            </w:r>
            <w:r w:rsidR="00252D37">
              <w:rPr>
                <w:rFonts w:eastAsiaTheme="minorEastAsia"/>
                <w:noProof/>
                <w:lang w:eastAsia="nl-BE"/>
              </w:rPr>
              <w:tab/>
            </w:r>
            <w:r w:rsidR="00252D37" w:rsidRPr="004132D2">
              <w:rPr>
                <w:rStyle w:val="Hyperlink"/>
                <w:noProof/>
              </w:rPr>
              <w:t>7.2 Mogelijke verbeteringen</w:t>
            </w:r>
            <w:r w:rsidR="00252D37">
              <w:rPr>
                <w:noProof/>
                <w:webHidden/>
              </w:rPr>
              <w:tab/>
            </w:r>
            <w:r w:rsidR="00252D37">
              <w:rPr>
                <w:noProof/>
                <w:webHidden/>
              </w:rPr>
              <w:fldChar w:fldCharType="begin"/>
            </w:r>
            <w:r w:rsidR="00252D37">
              <w:rPr>
                <w:noProof/>
                <w:webHidden/>
              </w:rPr>
              <w:instrText xml:space="preserve"> PAGEREF _Toc7463076 \h </w:instrText>
            </w:r>
            <w:r w:rsidR="00252D37">
              <w:rPr>
                <w:noProof/>
                <w:webHidden/>
              </w:rPr>
            </w:r>
            <w:r w:rsidR="00252D37">
              <w:rPr>
                <w:noProof/>
                <w:webHidden/>
              </w:rPr>
              <w:fldChar w:fldCharType="separate"/>
            </w:r>
            <w:r w:rsidR="00252D37">
              <w:rPr>
                <w:noProof/>
                <w:webHidden/>
              </w:rPr>
              <w:t>15</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77" w:history="1">
            <w:r w:rsidR="00252D37" w:rsidRPr="004132D2">
              <w:rPr>
                <w:rStyle w:val="Hyperlink"/>
                <w:noProof/>
              </w:rPr>
              <w:t>8</w:t>
            </w:r>
            <w:r w:rsidR="00252D37">
              <w:rPr>
                <w:rFonts w:eastAsiaTheme="minorEastAsia"/>
                <w:noProof/>
                <w:lang w:eastAsia="nl-BE"/>
              </w:rPr>
              <w:tab/>
            </w:r>
            <w:r w:rsidR="00252D37" w:rsidRPr="004132D2">
              <w:rPr>
                <w:rStyle w:val="Hyperlink"/>
                <w:noProof/>
              </w:rPr>
              <w:t>8. Besluit</w:t>
            </w:r>
            <w:r w:rsidR="00252D37">
              <w:rPr>
                <w:noProof/>
                <w:webHidden/>
              </w:rPr>
              <w:tab/>
            </w:r>
            <w:r w:rsidR="00252D37">
              <w:rPr>
                <w:noProof/>
                <w:webHidden/>
              </w:rPr>
              <w:fldChar w:fldCharType="begin"/>
            </w:r>
            <w:r w:rsidR="00252D37">
              <w:rPr>
                <w:noProof/>
                <w:webHidden/>
              </w:rPr>
              <w:instrText xml:space="preserve"> PAGEREF _Toc7463077 \h </w:instrText>
            </w:r>
            <w:r w:rsidR="00252D37">
              <w:rPr>
                <w:noProof/>
                <w:webHidden/>
              </w:rPr>
            </w:r>
            <w:r w:rsidR="00252D37">
              <w:rPr>
                <w:noProof/>
                <w:webHidden/>
              </w:rPr>
              <w:fldChar w:fldCharType="separate"/>
            </w:r>
            <w:r w:rsidR="00252D37">
              <w:rPr>
                <w:noProof/>
                <w:webHidden/>
              </w:rPr>
              <w:t>15</w:t>
            </w:r>
            <w:r w:rsidR="00252D37">
              <w:rPr>
                <w:noProof/>
                <w:webHidden/>
              </w:rPr>
              <w:fldChar w:fldCharType="end"/>
            </w:r>
          </w:hyperlink>
        </w:p>
        <w:p w:rsidR="00252D37" w:rsidRDefault="006943C9">
          <w:pPr>
            <w:pStyle w:val="Inhopg1"/>
            <w:tabs>
              <w:tab w:val="left" w:pos="440"/>
              <w:tab w:val="right" w:leader="dot" w:pos="9062"/>
            </w:tabs>
            <w:rPr>
              <w:rFonts w:eastAsiaTheme="minorEastAsia"/>
              <w:noProof/>
              <w:lang w:eastAsia="nl-BE"/>
            </w:rPr>
          </w:pPr>
          <w:hyperlink w:anchor="_Toc7463078" w:history="1">
            <w:r w:rsidR="00252D37" w:rsidRPr="004132D2">
              <w:rPr>
                <w:rStyle w:val="Hyperlink"/>
                <w:noProof/>
                <w:lang w:val="nl-NL"/>
              </w:rPr>
              <w:t>9</w:t>
            </w:r>
            <w:r w:rsidR="00252D37">
              <w:rPr>
                <w:rFonts w:eastAsiaTheme="minorEastAsia"/>
                <w:noProof/>
                <w:lang w:eastAsia="nl-BE"/>
              </w:rPr>
              <w:tab/>
            </w:r>
            <w:r w:rsidR="00252D37" w:rsidRPr="004132D2">
              <w:rPr>
                <w:rStyle w:val="Hyperlink"/>
                <w:noProof/>
                <w:lang w:val="nl-NL"/>
              </w:rPr>
              <w:t>Bibliografie</w:t>
            </w:r>
            <w:r w:rsidR="00252D37">
              <w:rPr>
                <w:noProof/>
                <w:webHidden/>
              </w:rPr>
              <w:tab/>
            </w:r>
            <w:r w:rsidR="00252D37">
              <w:rPr>
                <w:noProof/>
                <w:webHidden/>
              </w:rPr>
              <w:fldChar w:fldCharType="begin"/>
            </w:r>
            <w:r w:rsidR="00252D37">
              <w:rPr>
                <w:noProof/>
                <w:webHidden/>
              </w:rPr>
              <w:instrText xml:space="preserve"> PAGEREF _Toc7463078 \h </w:instrText>
            </w:r>
            <w:r w:rsidR="00252D37">
              <w:rPr>
                <w:noProof/>
                <w:webHidden/>
              </w:rPr>
            </w:r>
            <w:r w:rsidR="00252D37">
              <w:rPr>
                <w:noProof/>
                <w:webHidden/>
              </w:rPr>
              <w:fldChar w:fldCharType="separate"/>
            </w:r>
            <w:r w:rsidR="00252D37">
              <w:rPr>
                <w:noProof/>
                <w:webHidden/>
              </w:rPr>
              <w:t>16</w:t>
            </w:r>
            <w:r w:rsidR="00252D37">
              <w:rPr>
                <w:noProof/>
                <w:webHidden/>
              </w:rPr>
              <w:fldChar w:fldCharType="end"/>
            </w:r>
          </w:hyperlink>
        </w:p>
        <w:p w:rsidR="007B0958" w:rsidRDefault="002E029B" w:rsidP="002E029B">
          <w:pPr>
            <w:rPr>
              <w:b/>
              <w:bCs/>
              <w:lang w:val="nl-NL"/>
            </w:rPr>
          </w:pPr>
          <w:r>
            <w:rPr>
              <w:b/>
              <w:bCs/>
              <w:lang w:val="nl-NL"/>
            </w:rPr>
            <w:fldChar w:fldCharType="end"/>
          </w:r>
        </w:p>
      </w:sdtContent>
    </w:sdt>
    <w:p w:rsidR="007B0958" w:rsidRDefault="007B0958">
      <w:pPr>
        <w:rPr>
          <w:b/>
          <w:bCs/>
          <w:lang w:val="nl-NL"/>
        </w:rPr>
      </w:pPr>
      <w:r>
        <w:rPr>
          <w:b/>
          <w:bCs/>
          <w:lang w:val="nl-NL"/>
        </w:rPr>
        <w:br w:type="page"/>
      </w:r>
    </w:p>
    <w:p w:rsidR="002E029B" w:rsidRDefault="007B0958" w:rsidP="00DE6C10">
      <w:pPr>
        <w:pStyle w:val="Kop1"/>
      </w:pPr>
      <w:bookmarkStart w:id="0" w:name="_Toc7463052"/>
      <w:r>
        <w:lastRenderedPageBreak/>
        <w:t>I</w:t>
      </w:r>
      <w:r w:rsidR="002E029B">
        <w:t>nleiding</w:t>
      </w:r>
      <w:bookmarkEnd w:id="0"/>
      <w:r w:rsidR="002E029B">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 xml:space="preserve">bachelor project </w:t>
      </w:r>
      <w:r w:rsidR="00771439">
        <w:t>werd</w:t>
      </w:r>
      <w:r>
        <w:t xml:space="preserve"> hier mooi op in</w:t>
      </w:r>
      <w:r w:rsidR="00771439">
        <w:t>gespeeld</w:t>
      </w:r>
      <w:r w:rsidR="002C457A">
        <w:t xml:space="preserve">. </w:t>
      </w:r>
      <w:r w:rsidR="00C218C1">
        <w:t xml:space="preserve">Het doel van </w:t>
      </w:r>
      <w:r w:rsidR="002C457A">
        <w:t>dit project</w:t>
      </w:r>
      <w:r w:rsidR="00C218C1">
        <w:t xml:space="preserve"> is om een miniatuur auto</w:t>
      </w:r>
      <w:r w:rsidR="00012D78">
        <w:t xml:space="preserve">, </w:t>
      </w:r>
      <w:r w:rsidR="00C218C1">
        <w:t xml:space="preserve">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hardware besproken. Daarna volgt een bespreking van de software implementatie. Hierop volgend worden de uitbreidingen</w:t>
      </w:r>
      <w:r w:rsidR="00771439">
        <w:t xml:space="preserve"> en eventuele moeilijkheden</w:t>
      </w:r>
      <w:r w:rsidR="0015697A">
        <w:t xml:space="preserve"> besproken. De kostenberekening is ook een belangrijk onderwerp. Voor dit project </w:t>
      </w:r>
      <w:r w:rsidR="00771439">
        <w:t xml:space="preserve">werd </w:t>
      </w:r>
      <w:r w:rsidR="0015697A">
        <w:t>budget van 50 euro</w:t>
      </w:r>
      <w:r w:rsidR="00771439">
        <w:t xml:space="preserve"> voorzien</w:t>
      </w:r>
      <w:r w:rsidR="0015697A">
        <w:t>. Het verslag eindigt met een evaluatie en een besluit.</w:t>
      </w:r>
    </w:p>
    <w:p w:rsidR="0015697A" w:rsidRDefault="0015697A">
      <w:r>
        <w:br w:type="page"/>
      </w:r>
    </w:p>
    <w:p w:rsidR="00491770" w:rsidRDefault="00C218C1" w:rsidP="00491770">
      <w:pPr>
        <w:pStyle w:val="Kop1"/>
      </w:pPr>
      <w:bookmarkStart w:id="1" w:name="_Toc7463053"/>
      <w:r>
        <w:lastRenderedPageBreak/>
        <w:t>Hardware</w:t>
      </w:r>
      <w:bookmarkEnd w:id="1"/>
    </w:p>
    <w:p w:rsidR="00702056" w:rsidRDefault="00771439" w:rsidP="00771439">
      <w:pPr>
        <w:pStyle w:val="Kop2"/>
      </w:pPr>
      <w:bookmarkStart w:id="2" w:name="_Toc7463054"/>
      <w:r w:rsidRPr="00A3794A">
        <w:t>Algemeen</w:t>
      </w:r>
      <w:bookmarkEnd w:id="2"/>
    </w:p>
    <w:p w:rsidR="00D45B6A"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w:t>
      </w:r>
      <w:r w:rsidR="00771439">
        <w:t>kleine modules</w:t>
      </w:r>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w:t>
      </w:r>
      <w:r w:rsidR="00771439">
        <w:t>K</w:t>
      </w:r>
      <w:r w:rsidR="00771439">
        <w:rPr>
          <w:vertAlign w:val="subscript"/>
        </w:rPr>
        <w:t>P</w:t>
      </w:r>
      <w:r w:rsidR="001105B5">
        <w:t xml:space="preserve">, </w:t>
      </w:r>
      <w:r w:rsidR="00771439">
        <w:t>K</w:t>
      </w:r>
      <w:r w:rsidR="00771439">
        <w:rPr>
          <w:vertAlign w:val="subscript"/>
        </w:rPr>
        <w:t>I</w:t>
      </w:r>
      <w:r w:rsidR="001105B5">
        <w:t xml:space="preserve"> en </w:t>
      </w:r>
      <w:r w:rsidR="00771439">
        <w:t>K</w:t>
      </w:r>
      <w:r w:rsidR="00771439">
        <w:rPr>
          <w:vertAlign w:val="subscript"/>
        </w:rPr>
        <w:t>D</w:t>
      </w:r>
      <w:r w:rsidR="001105B5">
        <w:t xml:space="preserve"> waarde weer te geven. Deze geeft ook de tijd weer </w:t>
      </w:r>
      <w:r w:rsidR="00771439">
        <w:t xml:space="preserve">die de auto afgelegd heeft tot een bepaald checkpoint. Deze </w:t>
      </w:r>
      <w:proofErr w:type="spellStart"/>
      <w:r w:rsidR="00771439">
        <w:t>checkpoints</w:t>
      </w:r>
      <w:proofErr w:type="spellEnd"/>
      <w:r w:rsidR="00771439">
        <w:t xml:space="preserve"> worden voorgesteld door RFID-tags, die gedetecteerd worden met </w:t>
      </w:r>
      <w:r w:rsidR="001105B5">
        <w:t xml:space="preserve">een </w:t>
      </w:r>
      <w:r w:rsidR="00771439">
        <w:t xml:space="preserve">MRFRC-522 </w:t>
      </w:r>
      <w:r w:rsidR="001105B5">
        <w:t>RFID module</w:t>
      </w:r>
      <w:r w:rsidR="00771439">
        <w:t>.</w:t>
      </w:r>
    </w:p>
    <w:p w:rsidR="00771439" w:rsidRDefault="00771439"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E7DB5"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6943C9" w:rsidRPr="00FB3747" w:rsidRDefault="006943C9" w:rsidP="007C4A00">
                            <w:pPr>
                              <w:rPr>
                                <w:lang w:val="en-GB"/>
                              </w:rPr>
                            </w:pPr>
                            <w:proofErr w:type="spellStart"/>
                            <w:r>
                              <w:rPr>
                                <w:lang w:val="en-GB"/>
                              </w:rPr>
                              <w:t>Programmeer</w:t>
                            </w:r>
                            <w:proofErr w:type="spellEnd"/>
                            <w:r>
                              <w:rPr>
                                <w:lang w:val="en-GB"/>
                              </w:rPr>
                              <w:t xml:space="preserv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6943C9" w:rsidRPr="00FB3747" w:rsidRDefault="006943C9" w:rsidP="007C4A00">
                      <w:pPr>
                        <w:rPr>
                          <w:lang w:val="en-GB"/>
                        </w:rPr>
                      </w:pPr>
                      <w:proofErr w:type="spellStart"/>
                      <w:r>
                        <w:rPr>
                          <w:lang w:val="en-GB"/>
                        </w:rPr>
                        <w:t>Programmeer</w:t>
                      </w:r>
                      <w:proofErr w:type="spellEnd"/>
                      <w:r>
                        <w:rPr>
                          <w:lang w:val="en-GB"/>
                        </w:rPr>
                        <w:t xml:space="preserve">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284B1"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6943C9" w:rsidRPr="00FB3747" w:rsidRDefault="006943C9"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6B676"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6943C9" w:rsidRPr="00FB3747" w:rsidRDefault="006943C9">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6943C9" w:rsidRPr="00FB3747" w:rsidRDefault="006943C9">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87DBF"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6943C9" w:rsidRPr="00FB3747" w:rsidRDefault="006943C9"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EFE42"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6943C9" w:rsidRPr="00FB3747" w:rsidRDefault="006943C9" w:rsidP="007C4A00">
                            <w:pPr>
                              <w:rPr>
                                <w:lang w:val="en-GB"/>
                              </w:rPr>
                            </w:pPr>
                            <w:r>
                              <w:rPr>
                                <w:lang w:val="en-GB"/>
                              </w:rPr>
                              <w:t>LCD met I</w:t>
                            </w:r>
                            <w:r w:rsidRPr="00C11D96">
                              <w:rPr>
                                <w:vertAlign w:val="superscript"/>
                                <w:lang w:val="en-GB"/>
                              </w:rPr>
                              <w:t>2</w:t>
                            </w:r>
                            <w:r>
                              <w:rPr>
                                <w:lang w:val="en-GB"/>
                              </w:rPr>
                              <w:t>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6943C9" w:rsidRPr="00FB3747" w:rsidRDefault="006943C9" w:rsidP="007C4A00">
                      <w:pPr>
                        <w:rPr>
                          <w:lang w:val="en-GB"/>
                        </w:rPr>
                      </w:pPr>
                      <w:r>
                        <w:rPr>
                          <w:lang w:val="en-GB"/>
                        </w:rPr>
                        <w:t>LCD met I</w:t>
                      </w:r>
                      <w:r w:rsidRPr="00C11D96">
                        <w:rPr>
                          <w:vertAlign w:val="superscript"/>
                          <w:lang w:val="en-GB"/>
                        </w:rPr>
                        <w:t>2</w:t>
                      </w:r>
                      <w:r>
                        <w:rPr>
                          <w:lang w:val="en-GB"/>
                        </w:rPr>
                        <w:t>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2C2A7"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4655C"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0B94"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69C5E"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 xml:space="preserve">IR </w:t>
                            </w:r>
                            <w:proofErr w:type="spellStart"/>
                            <w:r>
                              <w:rPr>
                                <w:lang w:val="en-GB"/>
                              </w:rPr>
                              <w:t>sensoren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6943C9" w:rsidRPr="00FB3747" w:rsidRDefault="006943C9" w:rsidP="00FB3747">
                      <w:pPr>
                        <w:rPr>
                          <w:lang w:val="en-GB"/>
                        </w:rPr>
                      </w:pPr>
                      <w:r>
                        <w:rPr>
                          <w:lang w:val="en-GB"/>
                        </w:rPr>
                        <w:t xml:space="preserve">IR </w:t>
                      </w:r>
                      <w:proofErr w:type="spellStart"/>
                      <w:r>
                        <w:rPr>
                          <w:lang w:val="en-GB"/>
                        </w:rPr>
                        <w:t>sensoren</w:t>
                      </w:r>
                      <w:proofErr w:type="spellEnd"/>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6943C9" w:rsidRPr="00FB3747" w:rsidRDefault="006943C9"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6943C9" w:rsidRPr="00FB3747" w:rsidRDefault="006943C9"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1</w:t>
      </w:r>
      <w:r w:rsidR="00EE2CAB">
        <w:rPr>
          <w:noProof/>
        </w:rPr>
        <w:fldChar w:fldCharType="end"/>
      </w:r>
      <w:r>
        <w:t>: Overzicht hardware</w:t>
      </w:r>
    </w:p>
    <w:p w:rsidR="00AE255F" w:rsidRDefault="00AE255F" w:rsidP="00702056"/>
    <w:p w:rsidR="00AE255F" w:rsidRPr="00DE6C10" w:rsidRDefault="00771439" w:rsidP="00DE6C10">
      <w:pPr>
        <w:pStyle w:val="Kop2"/>
        <w:rPr>
          <w:lang w:val="en-GB"/>
        </w:rPr>
      </w:pPr>
      <w:bookmarkStart w:id="3" w:name="_Toc7463055"/>
      <w:r>
        <w:rPr>
          <w:lang w:val="en-GB"/>
        </w:rPr>
        <w:t xml:space="preserve">PCB: </w:t>
      </w:r>
      <w:proofErr w:type="spellStart"/>
      <w:r w:rsidR="00AE255F" w:rsidRPr="00DE6C10">
        <w:rPr>
          <w:lang w:val="en-GB"/>
        </w:rPr>
        <w:t>A</w:t>
      </w:r>
      <w:r w:rsidR="00E22338" w:rsidRPr="00DE6C10">
        <w:rPr>
          <w:lang w:val="en-GB"/>
        </w:rPr>
        <w:t>tmega</w:t>
      </w:r>
      <w:proofErr w:type="spellEnd"/>
      <w:r w:rsidR="00AE255F" w:rsidRPr="00DE6C10">
        <w:rPr>
          <w:lang w:val="en-GB"/>
        </w:rPr>
        <w:t>, motor</w:t>
      </w:r>
      <w:r w:rsidR="00E22338" w:rsidRPr="00DE6C10">
        <w:rPr>
          <w:lang w:val="en-GB"/>
        </w:rPr>
        <w:t xml:space="preserve"> d</w:t>
      </w:r>
      <w:r w:rsidR="00AE255F" w:rsidRPr="00DE6C10">
        <w:rPr>
          <w:lang w:val="en-GB"/>
        </w:rPr>
        <w:t xml:space="preserve">rivers </w:t>
      </w:r>
      <w:proofErr w:type="spellStart"/>
      <w:r w:rsidR="00AE255F" w:rsidRPr="00DE6C10">
        <w:rPr>
          <w:lang w:val="en-GB"/>
        </w:rPr>
        <w:t>en</w:t>
      </w:r>
      <w:proofErr w:type="spellEnd"/>
      <w:r w:rsidR="00AE255F" w:rsidRPr="00DE6C10">
        <w:rPr>
          <w:lang w:val="en-GB"/>
        </w:rPr>
        <w:t xml:space="preserve"> I/O-expanders</w:t>
      </w:r>
      <w:bookmarkEnd w:id="3"/>
    </w:p>
    <w:p w:rsidR="00A3794A" w:rsidRPr="009970D3" w:rsidRDefault="00A3794A" w:rsidP="00A3794A">
      <w:pPr>
        <w:rPr>
          <w:lang w:val="en-GB"/>
        </w:rPr>
      </w:pPr>
    </w:p>
    <w:p w:rsidR="00A3794A" w:rsidRDefault="00E22338" w:rsidP="00E22338">
      <w:r w:rsidRPr="00E22338">
        <w:t>Dit i</w:t>
      </w:r>
      <w:r w:rsidR="00771439">
        <w:t>s het belangrijkste onderdeel</w:t>
      </w:r>
      <w:r>
        <w:t xml:space="preserve"> van de auto. Deze </w:t>
      </w:r>
      <w:r w:rsidR="009970D3">
        <w:t xml:space="preserve">PCB </w:t>
      </w:r>
      <w:r>
        <w:t xml:space="preserve">bevat de </w:t>
      </w:r>
      <w:proofErr w:type="spellStart"/>
      <w:r>
        <w:t>Atmega</w:t>
      </w:r>
      <w:proofErr w:type="spellEnd"/>
      <w:r>
        <w:t xml:space="preserve"> waarop</w:t>
      </w:r>
      <w:r w:rsidR="00771439">
        <w:t xml:space="preserve"> alle processing gebeurt</w:t>
      </w:r>
      <w:r>
        <w:t>, de motor drivers die de motor</w:t>
      </w:r>
      <w:r w:rsidR="002452B3">
        <w:t>s</w:t>
      </w:r>
      <w:r>
        <w:t xml:space="preserve"> aansturen en de I/O expanders die op hun beurt de motor drivers aansturen en extra digitale I/O pinnen voorzien. </w:t>
      </w:r>
      <w:r w:rsidR="00A3794A">
        <w:t xml:space="preserve">De software kan worden geüpload via de </w:t>
      </w:r>
      <w:r w:rsidR="009970D3">
        <w:t>usb</w:t>
      </w:r>
      <w:r w:rsidR="003B22A9">
        <w:t>-</w:t>
      </w:r>
      <w:proofErr w:type="spellStart"/>
      <w:r w:rsidR="009970D3">
        <w:t>to</w:t>
      </w:r>
      <w:proofErr w:type="spellEnd"/>
      <w:r w:rsidR="003B22A9">
        <w:t>-</w:t>
      </w:r>
      <w:proofErr w:type="spellStart"/>
      <w:r w:rsidR="009970D3">
        <w:t>serial</w:t>
      </w:r>
      <w:proofErr w:type="spellEnd"/>
      <w:r w:rsidR="009970D3">
        <w:t xml:space="preserve"> </w:t>
      </w:r>
      <w:proofErr w:type="spellStart"/>
      <w:r w:rsidR="009970D3">
        <w:t>adaptor</w:t>
      </w:r>
      <w:proofErr w:type="spellEnd"/>
      <w:r w:rsidR="009970D3">
        <w:t xml:space="preserve"> </w:t>
      </w:r>
      <w:r w:rsidR="00A3794A">
        <w:t>die verbonden wordt met RX, TX, RESET</w:t>
      </w:r>
      <w:r w:rsidR="004171A1">
        <w:t>, 5V en GND.</w:t>
      </w:r>
      <w:r w:rsidR="00C11D96">
        <w:t xml:space="preserve"> Deze PCB vervangt de </w:t>
      </w:r>
      <w:proofErr w:type="spellStart"/>
      <w:r w:rsidR="00C11D96">
        <w:t>arduino</w:t>
      </w:r>
      <w:proofErr w:type="spellEnd"/>
      <w:r w:rsidR="00C11D96">
        <w:t xml:space="preserve"> en het motor </w:t>
      </w:r>
      <w:proofErr w:type="spellStart"/>
      <w:r w:rsidR="00C11D96">
        <w:t>shield</w:t>
      </w:r>
      <w:proofErr w:type="spellEnd"/>
      <w:r w:rsidR="00C11D96">
        <w:t>. We laten de overbodige onderdelen weg zoals bijvoorbeeld</w:t>
      </w:r>
      <w:r w:rsidR="009970D3">
        <w:t xml:space="preserve"> de extra </w:t>
      </w:r>
      <w:proofErr w:type="spellStart"/>
      <w:r w:rsidR="009970D3">
        <w:t>LED’s</w:t>
      </w:r>
      <w:proofErr w:type="spellEnd"/>
      <w:r w:rsidR="009970D3">
        <w:t xml:space="preserve"> die knipperen tijdens het uploaden van de code,</w:t>
      </w:r>
      <w:r w:rsidR="00C11D96">
        <w:t xml:space="preserve"> </w:t>
      </w:r>
      <w:r w:rsidR="009970D3">
        <w:t xml:space="preserve">de micro usb </w:t>
      </w:r>
      <w:proofErr w:type="spellStart"/>
      <w:r w:rsidR="009970D3">
        <w:t>conector</w:t>
      </w:r>
      <w:proofErr w:type="spellEnd"/>
      <w:r w:rsidR="009970D3">
        <w:t xml:space="preserve"> met de nodige </w:t>
      </w:r>
      <w:proofErr w:type="spellStart"/>
      <w:r w:rsidR="009970D3">
        <w:t>ubs</w:t>
      </w:r>
      <w:r w:rsidR="003B22A9">
        <w:t>-</w:t>
      </w:r>
      <w:r w:rsidR="009970D3">
        <w:t>to</w:t>
      </w:r>
      <w:r w:rsidR="003B22A9">
        <w:t>-</w:t>
      </w:r>
      <w:r w:rsidR="009970D3">
        <w:t>serial</w:t>
      </w:r>
      <w:proofErr w:type="spellEnd"/>
      <w:r w:rsidR="009970D3">
        <w:t xml:space="preserve"> convertor </w:t>
      </w:r>
      <w:r w:rsidR="00C11D96">
        <w:t xml:space="preserve">op de </w:t>
      </w:r>
      <w:proofErr w:type="spellStart"/>
      <w:r w:rsidR="00C11D96">
        <w:t>arduino</w:t>
      </w:r>
      <w:proofErr w:type="spellEnd"/>
      <w:r w:rsidR="009970D3">
        <w:t>,… .</w:t>
      </w:r>
    </w:p>
    <w:p w:rsidR="00B528E3" w:rsidRDefault="00B528E3" w:rsidP="00E22338"/>
    <w:p w:rsidR="00E64D4B" w:rsidRDefault="00E22338" w:rsidP="00E22338">
      <w:r>
        <w:t xml:space="preserve">De PCB wordt in drie delen verdeeld: </w:t>
      </w:r>
      <w:r w:rsidR="009970D3">
        <w:t xml:space="preserve">voltagemanagement </w:t>
      </w:r>
      <w:r w:rsidR="00E64D4B">
        <w:t xml:space="preserve"> (blauw)</w:t>
      </w:r>
      <w:r>
        <w:t xml:space="preserve">, de motor drivers </w:t>
      </w:r>
      <w:r w:rsidR="00194DBC">
        <w:t>met</w:t>
      </w:r>
      <w:r>
        <w:t xml:space="preserve"> de bijhorende I/O-expanders</w:t>
      </w:r>
      <w:r w:rsidR="00E64D4B">
        <w:t xml:space="preserve"> (geel)</w:t>
      </w:r>
      <w:r>
        <w:t xml:space="preserve"> en </w:t>
      </w:r>
      <w:r w:rsidR="009970D3">
        <w:t>de microprocessor</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2</w:t>
      </w:r>
      <w:r w:rsidR="00EE2CAB">
        <w:rPr>
          <w:noProof/>
        </w:rPr>
        <w:fldChar w:fldCharType="end"/>
      </w:r>
      <w:r>
        <w:t>: PCB verdeeld in drie delen</w:t>
      </w:r>
    </w:p>
    <w:p w:rsidR="00E64D4B" w:rsidRDefault="00E64D4B" w:rsidP="00E64D4B">
      <w:pPr>
        <w:pStyle w:val="Kop3"/>
      </w:pPr>
      <w:bookmarkStart w:id="4" w:name="_Toc7463056"/>
      <w:r>
        <w:t>Schema</w:t>
      </w:r>
      <w:bookmarkEnd w:id="4"/>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3</w:t>
      </w:r>
      <w:r w:rsidR="00EE2CAB">
        <w:rPr>
          <w:noProof/>
        </w:rPr>
        <w:fldChar w:fldCharType="end"/>
      </w:r>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6943C9" w:rsidRPr="008632A4" w:rsidRDefault="006943C9"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240BB"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A3DDF"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6B639"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6943C9" w:rsidRPr="008632A4" w:rsidRDefault="006943C9"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0225"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5C0C"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10A2"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6943C9" w:rsidRPr="008632A4" w:rsidRDefault="006943C9"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6943C9" w:rsidRPr="008632A4" w:rsidRDefault="006943C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6943C9" w:rsidRPr="008632A4" w:rsidRDefault="006943C9"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6943C9" w:rsidRPr="008632A4" w:rsidRDefault="006943C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6943C9" w:rsidRPr="008632A4" w:rsidRDefault="006943C9"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DCE5"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0642B"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6943C9" w:rsidRPr="008632A4" w:rsidRDefault="006943C9"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A68DE"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33635"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453EA"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6943C9" w:rsidRPr="008632A4" w:rsidRDefault="006943C9"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6943C9" w:rsidRPr="008632A4" w:rsidRDefault="006943C9"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6943C9" w:rsidRPr="008632A4" w:rsidRDefault="006943C9"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6943C9" w:rsidRPr="00BF2F19" w:rsidRDefault="006943C9" w:rsidP="00492B85">
                            <w:pPr>
                              <w:pStyle w:val="Bijschrift"/>
                              <w:rPr>
                                <w:noProof/>
                              </w:rPr>
                            </w:pPr>
                            <w:r>
                              <w:t xml:space="preserve">Figuur </w:t>
                            </w:r>
                            <w:r>
                              <w:fldChar w:fldCharType="begin"/>
                            </w:r>
                            <w:r>
                              <w:instrText xml:space="preserve"> SEQ Figuur \* ARABIC </w:instrText>
                            </w:r>
                            <w:r>
                              <w:fldChar w:fldCharType="separate"/>
                            </w:r>
                            <w:r w:rsidR="00CB775B">
                              <w:rPr>
                                <w:noProof/>
                              </w:rPr>
                              <w:t>4</w:t>
                            </w:r>
                            <w:r>
                              <w:rPr>
                                <w:noProof/>
                              </w:rPr>
                              <w:fldChar w:fldCharType="end"/>
                            </w:r>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6943C9" w:rsidRPr="00BF2F19" w:rsidRDefault="006943C9" w:rsidP="00492B85">
                      <w:pPr>
                        <w:pStyle w:val="Bijschrift"/>
                        <w:rPr>
                          <w:noProof/>
                        </w:rPr>
                      </w:pPr>
                      <w:r>
                        <w:t xml:space="preserve">Figuur </w:t>
                      </w:r>
                      <w:r>
                        <w:fldChar w:fldCharType="begin"/>
                      </w:r>
                      <w:r>
                        <w:instrText xml:space="preserve"> SEQ Figuur \* ARABIC </w:instrText>
                      </w:r>
                      <w:r>
                        <w:fldChar w:fldCharType="separate"/>
                      </w:r>
                      <w:r w:rsidR="00CB775B">
                        <w:rPr>
                          <w:noProof/>
                        </w:rPr>
                        <w:t>4</w:t>
                      </w:r>
                      <w:r>
                        <w:rPr>
                          <w:noProof/>
                        </w:rPr>
                        <w:fldChar w:fldCharType="end"/>
                      </w:r>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BD876"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A1704"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6943C9" w:rsidRPr="008632A4" w:rsidRDefault="006943C9"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6943C9" w:rsidRPr="008632A4" w:rsidRDefault="006943C9"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6943C9" w:rsidRPr="008632A4" w:rsidRDefault="006943C9"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6943C9" w:rsidRPr="008632A4" w:rsidRDefault="006943C9"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C46F"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6943C9" w:rsidRPr="008A3589" w:rsidRDefault="006943C9" w:rsidP="00492B85">
                            <w:pPr>
                              <w:pStyle w:val="Bijschrift"/>
                              <w:rPr>
                                <w:noProof/>
                              </w:rPr>
                            </w:pPr>
                            <w:r>
                              <w:t xml:space="preserve">Figuur </w:t>
                            </w:r>
                            <w:r>
                              <w:fldChar w:fldCharType="begin"/>
                            </w:r>
                            <w:r>
                              <w:instrText xml:space="preserve"> SEQ Figuur \* ARABIC </w:instrText>
                            </w:r>
                            <w:r>
                              <w:fldChar w:fldCharType="separate"/>
                            </w:r>
                            <w:r w:rsidR="00CB775B">
                              <w:rPr>
                                <w:noProof/>
                              </w:rPr>
                              <w:t>5</w:t>
                            </w:r>
                            <w:r>
                              <w:rPr>
                                <w:noProof/>
                              </w:rPr>
                              <w:fldChar w:fldCharType="end"/>
                            </w:r>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6943C9" w:rsidRPr="008A3589" w:rsidRDefault="006943C9" w:rsidP="00492B85">
                      <w:pPr>
                        <w:pStyle w:val="Bijschrift"/>
                        <w:rPr>
                          <w:noProof/>
                        </w:rPr>
                      </w:pPr>
                      <w:r>
                        <w:t xml:space="preserve">Figuur </w:t>
                      </w:r>
                      <w:r>
                        <w:fldChar w:fldCharType="begin"/>
                      </w:r>
                      <w:r>
                        <w:instrText xml:space="preserve"> SEQ Figuur \* ARABIC </w:instrText>
                      </w:r>
                      <w:r>
                        <w:fldChar w:fldCharType="separate"/>
                      </w:r>
                      <w:r w:rsidR="00CB775B">
                        <w:rPr>
                          <w:noProof/>
                        </w:rPr>
                        <w:t>5</w:t>
                      </w:r>
                      <w:r>
                        <w:rPr>
                          <w:noProof/>
                        </w:rPr>
                        <w:fldChar w:fldCharType="end"/>
                      </w:r>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w:t>
      </w:r>
      <w:r w:rsidR="005F2E1D">
        <w:t>de</w:t>
      </w:r>
      <w:r w:rsidR="0009111D">
        <w:t xml:space="preserve"> IC en de ontkoppelcondensatoren wordt zo klein mogelijk gemaakt</w:t>
      </w:r>
      <w:r w:rsidR="00141A9F">
        <w:t xml:space="preserve"> bij het routen</w:t>
      </w:r>
      <w:r w:rsidR="0009111D">
        <w:t xml:space="preserve">. </w:t>
      </w:r>
    </w:p>
    <w:p w:rsidR="007901EC" w:rsidRDefault="007901EC" w:rsidP="0013529E"/>
    <w:p w:rsidR="007901EC" w:rsidRDefault="007901EC" w:rsidP="007901EC">
      <w:pPr>
        <w:pStyle w:val="Kop3"/>
      </w:pPr>
      <w:bookmarkStart w:id="5" w:name="_Toc7463057"/>
      <w:r>
        <w:t>Routing</w:t>
      </w:r>
      <w:bookmarkEnd w:id="5"/>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De afstand tussen </w:t>
      </w:r>
      <w:r w:rsidR="005F2E1D">
        <w:t>de</w:t>
      </w:r>
      <w:r w:rsidR="0009111D">
        <w:t xml:space="preserve"> IC en de ontkoppelcondensatoren wordt zo klein mogelijk gemaakt om zo weinig mogelijk storing te verkrijgen. 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 xml:space="preserve">3.1.1 </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9D0919" w:rsidP="009D0919">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6</w:t>
      </w:r>
      <w:r w:rsidR="00EE2CAB">
        <w:rPr>
          <w:noProof/>
        </w:rPr>
        <w:fldChar w:fldCharType="end"/>
      </w:r>
      <w:r>
        <w:t>: Routing PCB voor</w:t>
      </w:r>
      <w:r w:rsidR="006943C9">
        <w:t>-</w:t>
      </w:r>
      <w:r>
        <w:t xml:space="preserve"> en achterkant</w:t>
      </w:r>
    </w:p>
    <w:p w:rsidR="00D810A5" w:rsidRDefault="00D810A5" w:rsidP="00D810A5">
      <w:pPr>
        <w:keepNext/>
        <w:jc w:val="center"/>
      </w:pPr>
      <w:r>
        <w:rPr>
          <w:noProof/>
        </w:rPr>
        <w:drawing>
          <wp:inline distT="0" distB="0" distL="0" distR="0" wp14:anchorId="47461493" wp14:editId="3C3A1B10">
            <wp:extent cx="5760720" cy="3489325"/>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89325"/>
                    </a:xfrm>
                    <a:prstGeom prst="rect">
                      <a:avLst/>
                    </a:prstGeom>
                  </pic:spPr>
                </pic:pic>
              </a:graphicData>
            </a:graphic>
          </wp:inline>
        </w:drawing>
      </w:r>
    </w:p>
    <w:p w:rsidR="009D0919" w:rsidRPr="00D810A5" w:rsidRDefault="00D810A5" w:rsidP="00D810A5">
      <w:pPr>
        <w:pStyle w:val="Bijschrift"/>
        <w:jc w:val="center"/>
      </w:pPr>
      <w:r w:rsidRPr="00D810A5">
        <w:t xml:space="preserve">Figuur </w:t>
      </w:r>
      <w:r>
        <w:fldChar w:fldCharType="begin"/>
      </w:r>
      <w:r w:rsidRPr="00D810A5">
        <w:instrText xml:space="preserve"> SEQ Figuur \* ARABIC </w:instrText>
      </w:r>
      <w:r>
        <w:fldChar w:fldCharType="separate"/>
      </w:r>
      <w:r w:rsidR="00CB775B">
        <w:rPr>
          <w:noProof/>
        </w:rPr>
        <w:t>7</w:t>
      </w:r>
      <w:r>
        <w:fldChar w:fldCharType="end"/>
      </w:r>
      <w:r w:rsidRPr="00D810A5">
        <w:t>: Routing 3D view voo</w:t>
      </w:r>
      <w:r w:rsidR="006943C9">
        <w:t xml:space="preserve">r- </w:t>
      </w:r>
      <w:r>
        <w:t>en achterkant</w:t>
      </w:r>
    </w:p>
    <w:p w:rsidR="00F123D0" w:rsidRDefault="00F123D0" w:rsidP="00F123D0">
      <w:pPr>
        <w:pStyle w:val="Kop3"/>
      </w:pPr>
      <w:bookmarkStart w:id="6" w:name="_Toc7463058"/>
      <w:r>
        <w:t>Etsen</w:t>
      </w:r>
      <w:r w:rsidR="00BC6738">
        <w:t xml:space="preserve">, </w:t>
      </w:r>
      <w:r w:rsidR="00AC11C8">
        <w:t>solderen</w:t>
      </w:r>
      <w:r w:rsidR="00BC6738">
        <w:t xml:space="preserve"> en aansluitingen</w:t>
      </w:r>
      <w:bookmarkEnd w:id="6"/>
      <w:r w:rsidR="00BC6738">
        <w:t xml:space="preserve"> </w:t>
      </w:r>
    </w:p>
    <w:p w:rsidR="0000358A" w:rsidRDefault="0000358A" w:rsidP="0000358A"/>
    <w:p w:rsidR="0000358A" w:rsidRPr="0000358A" w:rsidRDefault="0000358A" w:rsidP="0000358A">
      <w:r>
        <w:t xml:space="preserve">Na het ontwerpen met behulp van </w:t>
      </w:r>
      <w:proofErr w:type="spellStart"/>
      <w:r>
        <w:t>KiCAD</w:t>
      </w:r>
      <w:proofErr w:type="spellEnd"/>
      <w:r>
        <w:t xml:space="preserve"> volgt het afdrukken op transparant papier, het belichten en het etsen. Eenmaal de PCB goed geëtst is kunnen alle componenten gesoldeerd worden. Het resultaat is terug te vinden op </w:t>
      </w:r>
      <w:r w:rsidRPr="00442AFB">
        <w:rPr>
          <w:color w:val="FF0000"/>
        </w:rPr>
        <w:t>figuur 8</w:t>
      </w:r>
      <w:r>
        <w:t xml:space="preserve">. </w:t>
      </w:r>
    </w:p>
    <w:p w:rsidR="009845CF" w:rsidRDefault="008A33F7" w:rsidP="009845CF">
      <w:pPr>
        <w:keepNext/>
        <w:jc w:val="center"/>
      </w:pPr>
      <w:r>
        <w:rPr>
          <w:noProof/>
        </w:rPr>
        <w:lastRenderedPageBreak/>
        <mc:AlternateContent>
          <mc:Choice Requires="wps">
            <w:drawing>
              <wp:anchor distT="45720" distB="45720" distL="114300" distR="114300" simplePos="0" relativeHeight="251741184" behindDoc="0" locked="0" layoutInCell="1" allowOverlap="1">
                <wp:simplePos x="0" y="0"/>
                <wp:positionH relativeFrom="column">
                  <wp:posOffset>4036310</wp:posOffset>
                </wp:positionH>
                <wp:positionV relativeFrom="paragraph">
                  <wp:posOffset>1493781</wp:posOffset>
                </wp:positionV>
                <wp:extent cx="686619" cy="291698"/>
                <wp:effectExtent l="0" t="0" r="18415" b="13335"/>
                <wp:wrapNone/>
                <wp:docPr id="2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619" cy="291698"/>
                        </a:xfrm>
                        <a:prstGeom prst="rect">
                          <a:avLst/>
                        </a:prstGeom>
                        <a:solidFill>
                          <a:schemeClr val="bg1"/>
                        </a:solidFill>
                        <a:ln w="9525">
                          <a:solidFill>
                            <a:srgbClr val="000000"/>
                          </a:solidFill>
                          <a:miter lim="800000"/>
                          <a:headEnd/>
                          <a:tailEnd/>
                        </a:ln>
                      </wps:spPr>
                      <wps:txbx>
                        <w:txbxContent>
                          <w:p w:rsidR="006943C9" w:rsidRDefault="006943C9" w:rsidP="008A33F7">
                            <w:pPr>
                              <w:jc w:val="center"/>
                            </w:pPr>
                            <w:r>
                              <w:t>ICSP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17.8pt;margin-top:117.6pt;width:54.05pt;height:22.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" fillcolor="white [3212]">
                <v:textbox>
                  <w:txbxContent>
                    <w:p w:rsidR="006943C9" w:rsidRDefault="006943C9" w:rsidP="008A33F7">
                      <w:pPr>
                        <w:jc w:val="center"/>
                      </w:pPr>
                      <w:r>
                        <w:t>ICSP</w:t>
                      </w:r>
                    </w:p>
                  </w:txbxContent>
                </v:textbox>
              </v:shape>
            </w:pict>
          </mc:Fallback>
        </mc:AlternateContent>
      </w:r>
      <w:r w:rsidR="009845CF">
        <w:rPr>
          <w:noProof/>
        </w:rPr>
        <w:drawing>
          <wp:inline distT="0" distB="0" distL="0" distR="0" wp14:anchorId="6AB4721A" wp14:editId="5375563B">
            <wp:extent cx="5760720" cy="2738120"/>
            <wp:effectExtent l="0" t="0" r="0" b="5080"/>
            <wp:docPr id="277" name="Afbeelding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8120"/>
                    </a:xfrm>
                    <a:prstGeom prst="rect">
                      <a:avLst/>
                    </a:prstGeom>
                  </pic:spPr>
                </pic:pic>
              </a:graphicData>
            </a:graphic>
          </wp:inline>
        </w:drawing>
      </w:r>
    </w:p>
    <w:p w:rsidR="007901EC" w:rsidRDefault="009845CF" w:rsidP="009845CF">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8</w:t>
      </w:r>
      <w:r w:rsidR="00EE2CAB">
        <w:rPr>
          <w:noProof/>
        </w:rPr>
        <w:fldChar w:fldCharType="end"/>
      </w:r>
      <w:r>
        <w:t>: pin aanduiding PCB</w:t>
      </w:r>
    </w:p>
    <w:p w:rsidR="005F2E1D" w:rsidRDefault="007B0958" w:rsidP="009845CF">
      <w:r>
        <w:t xml:space="preserve">De PCB wordt gevoed op 12 V. Er is een 5 V, 3.3 V en </w:t>
      </w:r>
      <w:proofErr w:type="spellStart"/>
      <w:r>
        <w:t>ground</w:t>
      </w:r>
      <w:proofErr w:type="spellEnd"/>
      <w:r>
        <w:t xml:space="preserve"> voorziening voor het aansluiten van andere  modules. </w:t>
      </w:r>
      <w:r w:rsidR="005F2E1D">
        <w:t xml:space="preserve">Alle analoge pinnen worden gebruikt voor de </w:t>
      </w:r>
      <w:r>
        <w:t xml:space="preserve"> IR-sensoren</w:t>
      </w:r>
      <w:r w:rsidR="005F2E1D">
        <w:t>, behalve pin 4 en pin 5 omdat dit de SDA en SCL zijn, die gebruikt worden voor I2C communicatie. De I2C communicatie wordt gebruikt om te communiceren met de IO-expanders en om de LCD aan te sturen.</w:t>
      </w:r>
      <w:r w:rsidR="003B22A9">
        <w:t xml:space="preserve"> </w:t>
      </w:r>
    </w:p>
    <w:p w:rsidR="003B22A9" w:rsidRDefault="007B0958" w:rsidP="009845CF">
      <w:r>
        <w:t>De digitale pinnen worden gebruikt voor de Bluetooth module</w:t>
      </w:r>
      <w:r w:rsidR="005F2E1D">
        <w:t xml:space="preserve">, </w:t>
      </w:r>
      <w:r>
        <w:t>de RFID module</w:t>
      </w:r>
      <w:r w:rsidR="005F2E1D">
        <w:t xml:space="preserve"> en de RX en TX </w:t>
      </w:r>
      <w:r w:rsidR="003B22A9">
        <w:t xml:space="preserve">pinnen </w:t>
      </w:r>
      <w:r w:rsidR="005F2E1D">
        <w:t xml:space="preserve">worden gebruikt om de software up te </w:t>
      </w:r>
      <w:proofErr w:type="spellStart"/>
      <w:r w:rsidR="005F2E1D">
        <w:t>loaden</w:t>
      </w:r>
      <w:proofErr w:type="spellEnd"/>
      <w:r w:rsidR="005F2E1D">
        <w:t xml:space="preserve"> met de usb-</w:t>
      </w:r>
      <w:proofErr w:type="spellStart"/>
      <w:r w:rsidR="005F2E1D">
        <w:t>to</w:t>
      </w:r>
      <w:proofErr w:type="spellEnd"/>
      <w:r w:rsidR="005F2E1D">
        <w:t>-</w:t>
      </w:r>
      <w:proofErr w:type="spellStart"/>
      <w:r w:rsidR="005F2E1D">
        <w:t>serial</w:t>
      </w:r>
      <w:proofErr w:type="spellEnd"/>
      <w:r w:rsidR="005F2E1D">
        <w:t xml:space="preserve"> </w:t>
      </w:r>
      <w:proofErr w:type="spellStart"/>
      <w:r w:rsidR="005F2E1D">
        <w:t>adaptor</w:t>
      </w:r>
      <w:proofErr w:type="spellEnd"/>
      <w:r w:rsidR="008459C3">
        <w:t>. De LED modules worden aangesloten op</w:t>
      </w:r>
      <w:r w:rsidR="005F2E1D">
        <w:t xml:space="preserve"> een IO-expander die met I2C aangesproken wordt</w:t>
      </w:r>
      <w:r w:rsidR="008459C3">
        <w:t>.</w:t>
      </w:r>
      <w:r w:rsidR="00BB3837">
        <w:t xml:space="preserve"> De I</w:t>
      </w:r>
      <w:r w:rsidR="003719F8">
        <w:t>CS</w:t>
      </w:r>
      <w:r w:rsidR="00BB3837">
        <w:t xml:space="preserve">P </w:t>
      </w:r>
      <w:r w:rsidR="008A33F7">
        <w:t xml:space="preserve">(In Circuit </w:t>
      </w:r>
      <w:proofErr w:type="spellStart"/>
      <w:r w:rsidR="008A33F7">
        <w:t>Serial</w:t>
      </w:r>
      <w:proofErr w:type="spellEnd"/>
      <w:r w:rsidR="008A33F7">
        <w:t xml:space="preserve"> Programming) </w:t>
      </w:r>
      <w:r w:rsidR="00BB3837">
        <w:t xml:space="preserve">header wordt gebruikt om de </w:t>
      </w:r>
      <w:proofErr w:type="spellStart"/>
      <w:r w:rsidR="00BB3837">
        <w:t>bootloader</w:t>
      </w:r>
      <w:proofErr w:type="spellEnd"/>
      <w:r w:rsidR="005F2E1D">
        <w:t xml:space="preserve"> te branden.</w:t>
      </w:r>
    </w:p>
    <w:p w:rsidR="003B22A9" w:rsidRDefault="003B22A9" w:rsidP="009845CF"/>
    <w:p w:rsidR="007B0958" w:rsidRDefault="005F2E1D" w:rsidP="009845CF">
      <w:r>
        <w:t xml:space="preserve"> </w:t>
      </w:r>
      <w:r w:rsidR="00BB3837">
        <w:t>De STBY</w:t>
      </w:r>
      <w:r w:rsidR="008A33F7">
        <w:t xml:space="preserve"> (</w:t>
      </w:r>
      <w:proofErr w:type="spellStart"/>
      <w:r w:rsidR="008A33F7">
        <w:t>standby</w:t>
      </w:r>
      <w:proofErr w:type="spellEnd"/>
      <w:r w:rsidR="008A33F7">
        <w:t>)</w:t>
      </w:r>
      <w:r w:rsidR="00BB3837">
        <w:t xml:space="preserve"> en de INT</w:t>
      </w:r>
      <w:r w:rsidR="003B22A9">
        <w:t xml:space="preserve"> pinnen</w:t>
      </w:r>
      <w:r w:rsidR="00BB3837">
        <w:t xml:space="preserve"> werd</w:t>
      </w:r>
      <w:r w:rsidR="003B22A9">
        <w:t>en</w:t>
      </w:r>
      <w:r w:rsidR="00BB3837">
        <w:t xml:space="preserve"> niet gebruikt</w:t>
      </w:r>
      <w:r w:rsidR="003B22A9">
        <w:t>, deze</w:t>
      </w:r>
      <w:r w:rsidR="00BB3837">
        <w:t xml:space="preserve"> konden </w:t>
      </w:r>
      <w:r w:rsidR="003B22A9">
        <w:t xml:space="preserve">in principe nog </w:t>
      </w:r>
      <w:r w:rsidR="00BB3837">
        <w:t>weggelaten worden.</w:t>
      </w:r>
      <w:r w:rsidR="008A33F7">
        <w:t xml:space="preserve"> De STBY is afkomstig van de motor drivers</w:t>
      </w:r>
      <w:r w:rsidR="003B22A9">
        <w:t xml:space="preserve"> en wordt gebruikt </w:t>
      </w:r>
      <w:r w:rsidR="008A33F7">
        <w:t>om de motor</w:t>
      </w:r>
      <w:r w:rsidR="003B22A9">
        <w:t>en</w:t>
      </w:r>
      <w:r w:rsidR="008A33F7">
        <w:t xml:space="preserve"> te </w:t>
      </w:r>
      <w:r w:rsidR="002436AC">
        <w:t>stoppen</w:t>
      </w:r>
      <w:r w:rsidR="003B22A9">
        <w:t xml:space="preserve">, onafhankelijk van de toestand van </w:t>
      </w:r>
      <w:r w:rsidR="002436AC">
        <w:t xml:space="preserve">de </w:t>
      </w:r>
      <w:proofErr w:type="spellStart"/>
      <w:r w:rsidR="002436AC">
        <w:t>inputs</w:t>
      </w:r>
      <w:proofErr w:type="spellEnd"/>
      <w:r w:rsidR="002436AC">
        <w:t xml:space="preserve"> IN1 en IN2 . </w:t>
      </w:r>
      <w:r w:rsidR="00F91A8F">
        <w:t>De INT</w:t>
      </w:r>
      <w:r w:rsidR="00AE0521">
        <w:t xml:space="preserve"> pinnen</w:t>
      </w:r>
      <w:r w:rsidR="00987C11">
        <w:t xml:space="preserve"> </w:t>
      </w:r>
      <w:r w:rsidR="00AE0521">
        <w:t xml:space="preserve">zijn afkomstig van </w:t>
      </w:r>
      <w:r w:rsidR="00987C11">
        <w:t>de I/O-expanders</w:t>
      </w:r>
      <w:r w:rsidR="003B22A9">
        <w:t xml:space="preserve">, deze kunnen gebruikt worden als </w:t>
      </w:r>
      <w:proofErr w:type="spellStart"/>
      <w:r w:rsidR="003B22A9">
        <w:t>interrupt</w:t>
      </w:r>
      <w:proofErr w:type="spellEnd"/>
      <w:r w:rsidR="003B22A9">
        <w:t xml:space="preserve"> pinnen, als de IO-expander als input gebruikt wordt. Aangezien alle IO-expanders hier als </w:t>
      </w:r>
      <w:proofErr w:type="spellStart"/>
      <w:r w:rsidR="003B22A9">
        <w:t>outputs</w:t>
      </w:r>
      <w:proofErr w:type="spellEnd"/>
      <w:r w:rsidR="003B22A9">
        <w:t xml:space="preserve"> gebruikt werden, zijn deze pinnen niet gebruikt. </w:t>
      </w:r>
    </w:p>
    <w:p w:rsidR="004749BE" w:rsidRDefault="004749BE" w:rsidP="009845CF"/>
    <w:p w:rsidR="003B22A9" w:rsidRDefault="003B22A9" w:rsidP="009845CF">
      <w:r>
        <w:t xml:space="preserve">De PCB vervang de </w:t>
      </w:r>
      <w:proofErr w:type="spellStart"/>
      <w:r>
        <w:t>Arduino</w:t>
      </w:r>
      <w:proofErr w:type="spellEnd"/>
      <w:r>
        <w:t xml:space="preserve"> en het </w:t>
      </w:r>
      <w:proofErr w:type="spellStart"/>
      <w:r>
        <w:t>motorshield</w:t>
      </w:r>
      <w:proofErr w:type="spellEnd"/>
      <w:r>
        <w:t xml:space="preserve"> die oorspronkelijk gebruikt werden om de software te testen.</w:t>
      </w:r>
    </w:p>
    <w:p w:rsidR="003B22A9" w:rsidRDefault="003B22A9" w:rsidP="009845CF"/>
    <w:p w:rsidR="00C741F4" w:rsidRDefault="00C741F4" w:rsidP="00C741F4">
      <w:pPr>
        <w:keepNext/>
        <w:jc w:val="center"/>
      </w:pPr>
      <w:r>
        <w:rPr>
          <w:noProof/>
        </w:rPr>
        <w:drawing>
          <wp:inline distT="0" distB="0" distL="0" distR="0" wp14:anchorId="29796F74" wp14:editId="25EE122E">
            <wp:extent cx="5208105" cy="1728572"/>
            <wp:effectExtent l="0" t="0" r="0" b="5080"/>
            <wp:docPr id="281" name="Afbeelding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930" cy="1732829"/>
                    </a:xfrm>
                    <a:prstGeom prst="rect">
                      <a:avLst/>
                    </a:prstGeom>
                  </pic:spPr>
                </pic:pic>
              </a:graphicData>
            </a:graphic>
          </wp:inline>
        </w:drawing>
      </w:r>
    </w:p>
    <w:p w:rsidR="00C741F4" w:rsidRDefault="00C741F4" w:rsidP="00C741F4">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9</w:t>
      </w:r>
      <w:r w:rsidR="00EE2CAB">
        <w:rPr>
          <w:noProof/>
        </w:rPr>
        <w:fldChar w:fldCharType="end"/>
      </w:r>
      <w:r>
        <w:t xml:space="preserve">: Vervanging </w:t>
      </w:r>
      <w:proofErr w:type="spellStart"/>
      <w:r>
        <w:t>Arduino</w:t>
      </w:r>
      <w:proofErr w:type="spellEnd"/>
      <w:r>
        <w:t xml:space="preserve"> en </w:t>
      </w:r>
      <w:proofErr w:type="spellStart"/>
      <w:r>
        <w:t>moter</w:t>
      </w:r>
      <w:proofErr w:type="spellEnd"/>
      <w:r>
        <w:t xml:space="preserve"> </w:t>
      </w:r>
      <w:proofErr w:type="spellStart"/>
      <w:r>
        <w:t>shield</w:t>
      </w:r>
      <w:proofErr w:type="spellEnd"/>
      <w:r>
        <w:t xml:space="preserve"> </w:t>
      </w:r>
      <w:r w:rsidR="006943C9">
        <w:t>door een</w:t>
      </w:r>
      <w:r>
        <w:t xml:space="preserve"> PCB</w:t>
      </w:r>
    </w:p>
    <w:p w:rsidR="009078BB" w:rsidRDefault="009845CF" w:rsidP="0013529E">
      <w:r w:rsidRPr="009845CF">
        <w:t xml:space="preserve"> </w:t>
      </w:r>
    </w:p>
    <w:p w:rsidR="003B22A9" w:rsidRDefault="003B22A9" w:rsidP="0013529E"/>
    <w:p w:rsidR="003B22A9" w:rsidRPr="00D810A5" w:rsidRDefault="003B22A9" w:rsidP="0013529E"/>
    <w:p w:rsidR="0013529E" w:rsidRPr="00B72F3A" w:rsidRDefault="00FB3747" w:rsidP="009B0789">
      <w:pPr>
        <w:pStyle w:val="Kop2"/>
      </w:pPr>
      <w:bookmarkStart w:id="7" w:name="_Toc7463059"/>
      <w:r w:rsidRPr="00B72F3A">
        <w:lastRenderedPageBreak/>
        <w:t xml:space="preserve">IR </w:t>
      </w:r>
      <w:r w:rsidR="0013529E" w:rsidRPr="00B72F3A">
        <w:t>Sensoren</w:t>
      </w:r>
      <w:bookmarkEnd w:id="7"/>
    </w:p>
    <w:p w:rsidR="0013529E" w:rsidRPr="00B72F3A" w:rsidRDefault="0013529E" w:rsidP="0013529E"/>
    <w:p w:rsidR="00623DB7" w:rsidRPr="00692AE7" w:rsidRDefault="008645C4" w:rsidP="0013529E">
      <w:r w:rsidRPr="008645C4">
        <w:t>Om de</w:t>
      </w:r>
      <w:r w:rsidR="003B22A9">
        <w:t xml:space="preserve"> witte lijnen op het parcours te registreren</w:t>
      </w:r>
      <w:r w:rsidRPr="008645C4">
        <w:t xml:space="preserve"> </w:t>
      </w:r>
      <w:r w:rsidR="003B22A9">
        <w:t xml:space="preserve">werd gebruik gemaakt </w:t>
      </w:r>
      <w:r>
        <w:t>van 6 infrarood sensoren</w:t>
      </w:r>
      <w:r w:rsidR="003B22A9">
        <w:t xml:space="preserve">, 3 aan elke kant van de auto. </w:t>
      </w:r>
      <w:r w:rsidR="0082764E">
        <w:t xml:space="preserve">Deze </w:t>
      </w:r>
      <w:r w:rsidR="003B22A9">
        <w:t xml:space="preserve">sensoren </w:t>
      </w:r>
      <w:r w:rsidR="0082764E">
        <w:t>detecteren de witte lijn door van het meten van gereflecteerd</w:t>
      </w:r>
      <w:r w:rsidR="003B22A9">
        <w:t>e IR straling, die uitgestuurd werd door de sensor</w:t>
      </w:r>
      <w:r w:rsidR="0082764E">
        <w:t>.</w:t>
      </w:r>
      <w:r w:rsidR="00E64F97">
        <w:t xml:space="preserve"> </w:t>
      </w:r>
      <w:r w:rsidR="003B22A9">
        <w:t xml:space="preserve">In paragraaf </w:t>
      </w:r>
      <w:r w:rsidR="003B22A9">
        <w:rPr>
          <w:color w:val="FF0000"/>
        </w:rPr>
        <w:t>3.</w:t>
      </w:r>
      <w:r w:rsidR="003B22A9" w:rsidRPr="003B22A9">
        <w:rPr>
          <w:color w:val="FF0000"/>
        </w:rPr>
        <w:t>1</w:t>
      </w:r>
      <w:r w:rsidR="003B22A9">
        <w:rPr>
          <w:color w:val="FF0000"/>
        </w:rPr>
        <w:t xml:space="preserve"> </w:t>
      </w:r>
      <w:r w:rsidR="003B22A9">
        <w:t>wordt besproken hoe deze sensoren gebruikt kunnen worden om de auto te sturen</w:t>
      </w:r>
      <w:r w:rsidR="00623DB7">
        <w:t xml:space="preserve">. Het gebruikte schema en </w:t>
      </w:r>
      <w:r w:rsidR="003B22A9">
        <w:t xml:space="preserve">de bekomen module worden weergegeven in </w:t>
      </w:r>
      <w:r w:rsidR="003B22A9">
        <w:rPr>
          <w:color w:val="FF0000"/>
        </w:rPr>
        <w:t>figuur 10 en 13.</w:t>
      </w:r>
      <w:r w:rsidR="00623DB7">
        <w:t xml:space="preserve"> </w:t>
      </w:r>
      <w:r w:rsidR="00692AE7">
        <w:t>De sensoren werden hier ook voldoende ontkoppeld om storingen te verm</w:t>
      </w:r>
      <w:r w:rsidR="00F64D78">
        <w:t>ij</w:t>
      </w:r>
      <w:r w:rsidR="00692AE7">
        <w:t xml:space="preserve">den. </w:t>
      </w:r>
    </w:p>
    <w:p w:rsidR="00623DB7" w:rsidRPr="00623DB7" w:rsidRDefault="00623DB7" w:rsidP="00623DB7">
      <w:pPr>
        <w:jc w:val="center"/>
      </w:pPr>
      <w:r>
        <w:rPr>
          <w:noProof/>
        </w:rPr>
        <w:drawing>
          <wp:inline distT="0" distB="0" distL="0" distR="0" wp14:anchorId="69E2EBDC">
            <wp:extent cx="4363768" cy="1551305"/>
            <wp:effectExtent l="0" t="0" r="0" b="0"/>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9645"/>
                    <a:stretch/>
                  </pic:blipFill>
                  <pic:spPr bwMode="auto">
                    <a:xfrm>
                      <a:off x="0" y="0"/>
                      <a:ext cx="4364851" cy="1551690"/>
                    </a:xfrm>
                    <a:prstGeom prst="rect">
                      <a:avLst/>
                    </a:prstGeom>
                    <a:ln>
                      <a:noFill/>
                    </a:ln>
                    <a:extLst>
                      <a:ext uri="{53640926-AAD7-44D8-BBD7-CCE9431645EC}">
                        <a14:shadowObscured xmlns:a14="http://schemas.microsoft.com/office/drawing/2010/main"/>
                      </a:ext>
                    </a:extLst>
                  </pic:spPr>
                </pic:pic>
              </a:graphicData>
            </a:graphic>
          </wp:inline>
        </w:drawing>
      </w:r>
    </w:p>
    <w:p w:rsidR="00C977F5" w:rsidRDefault="00623DB7" w:rsidP="0013529E">
      <w:r>
        <w:rPr>
          <w:noProof/>
        </w:rPr>
        <mc:AlternateContent>
          <mc:Choice Requires="wps">
            <w:drawing>
              <wp:anchor distT="0" distB="0" distL="114300" distR="114300" simplePos="0" relativeHeight="251744256" behindDoc="1" locked="0" layoutInCell="1" allowOverlap="1" wp14:anchorId="218F5CF0" wp14:editId="13ED19D0">
                <wp:simplePos x="0" y="0"/>
                <wp:positionH relativeFrom="column">
                  <wp:posOffset>548916</wp:posOffset>
                </wp:positionH>
                <wp:positionV relativeFrom="paragraph">
                  <wp:posOffset>57150</wp:posOffset>
                </wp:positionV>
                <wp:extent cx="4830445" cy="635"/>
                <wp:effectExtent l="0" t="0" r="0" b="0"/>
                <wp:wrapTight wrapText="bothSides">
                  <wp:wrapPolygon edited="0">
                    <wp:start x="0" y="0"/>
                    <wp:lineTo x="0" y="21600"/>
                    <wp:lineTo x="21600" y="21600"/>
                    <wp:lineTo x="21600" y="0"/>
                  </wp:wrapPolygon>
                </wp:wrapTight>
                <wp:docPr id="284" name="Tekstvak 284"/>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rsidR="006943C9" w:rsidRPr="00A0123B" w:rsidRDefault="006943C9" w:rsidP="00623DB7">
                            <w:pPr>
                              <w:pStyle w:val="Bijschrift"/>
                              <w:jc w:val="center"/>
                              <w:rPr>
                                <w:noProof/>
                              </w:rPr>
                            </w:pPr>
                            <w:r>
                              <w:t xml:space="preserve">Figuur </w:t>
                            </w:r>
                            <w:r>
                              <w:fldChar w:fldCharType="begin"/>
                            </w:r>
                            <w:r>
                              <w:instrText xml:space="preserve"> SEQ Figuur \* ARABIC </w:instrText>
                            </w:r>
                            <w:r>
                              <w:fldChar w:fldCharType="separate"/>
                            </w:r>
                            <w:r w:rsidR="00CB775B">
                              <w:rPr>
                                <w:noProof/>
                              </w:rPr>
                              <w:t>10</w:t>
                            </w:r>
                            <w:r>
                              <w:rPr>
                                <w:noProof/>
                              </w:rPr>
                              <w:fldChar w:fldCharType="end"/>
                            </w:r>
                            <w:r>
                              <w:t>: Schema sensoren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5CF0" id="Tekstvak 284" o:spid="_x0000_s1048" type="#_x0000_t202" style="position:absolute;margin-left:43.2pt;margin-top:4.5pt;width:380.3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" stroked="f">
                <v:textbox style="mso-fit-shape-to-text:t" inset="0,0,0,0">
                  <w:txbxContent>
                    <w:p w:rsidR="006943C9" w:rsidRPr="00A0123B" w:rsidRDefault="006943C9" w:rsidP="00623DB7">
                      <w:pPr>
                        <w:pStyle w:val="Bijschrift"/>
                        <w:jc w:val="center"/>
                        <w:rPr>
                          <w:noProof/>
                        </w:rPr>
                      </w:pPr>
                      <w:r>
                        <w:t xml:space="preserve">Figuur </w:t>
                      </w:r>
                      <w:r>
                        <w:fldChar w:fldCharType="begin"/>
                      </w:r>
                      <w:r>
                        <w:instrText xml:space="preserve"> SEQ Figuur \* ARABIC </w:instrText>
                      </w:r>
                      <w:r>
                        <w:fldChar w:fldCharType="separate"/>
                      </w:r>
                      <w:r w:rsidR="00CB775B">
                        <w:rPr>
                          <w:noProof/>
                        </w:rPr>
                        <w:t>10</w:t>
                      </w:r>
                      <w:r>
                        <w:rPr>
                          <w:noProof/>
                        </w:rPr>
                        <w:fldChar w:fldCharType="end"/>
                      </w:r>
                      <w:r>
                        <w:t>: Schema sensoren</w:t>
                      </w:r>
                    </w:p>
                  </w:txbxContent>
                </v:textbox>
                <w10:wrap type="tight"/>
              </v:shape>
            </w:pict>
          </mc:Fallback>
        </mc:AlternateContent>
      </w:r>
    </w:p>
    <w:p w:rsidR="00623DB7" w:rsidRDefault="00623DB7" w:rsidP="0013529E"/>
    <w:p w:rsidR="00623DB7" w:rsidRPr="00DB1139" w:rsidRDefault="001B50C3" w:rsidP="0013529E">
      <w:pPr>
        <w:rPr>
          <w:color w:val="FF0000"/>
        </w:rPr>
      </w:pPr>
      <w:r>
        <w:t>Er werd gekozen voor TCRT5000 (</w:t>
      </w:r>
      <w:proofErr w:type="spellStart"/>
      <w:r>
        <w:t>Vishay</w:t>
      </w:r>
      <w:proofErr w:type="spellEnd"/>
      <w:r>
        <w:t xml:space="preserve">) sensoren omdat deze een grote maximale detectie afstand hebben van 12 mm. Oorspronkelijk werd gestart met QRE1113 </w:t>
      </w:r>
      <w:r w:rsidR="008C6002">
        <w:t>(</w:t>
      </w:r>
      <w:proofErr w:type="spellStart"/>
      <w:r w:rsidR="008C6002">
        <w:t>Fairchild</w:t>
      </w:r>
      <w:proofErr w:type="spellEnd"/>
      <w:r w:rsidR="008C6002">
        <w:t xml:space="preserve">) </w:t>
      </w:r>
      <w:r>
        <w:t xml:space="preserve">sensoren maar deze hebben een maximale detectieafstand van ongeveer 3 mm. Hierdoor </w:t>
      </w:r>
      <w:r w:rsidR="00692AE7">
        <w:t>kon de witte lijn niet gedetecteerd worden als de sensoren te ver van de grond stonden. Omdat er oneffenheden in het parcours zit, kunnen deze sensoren nooit dicht genoeg bij de grond geplaats worden zonder te haperen aan deze oneffenheden.</w:t>
      </w:r>
      <w:r w:rsidR="00DB1139">
        <w:t xml:space="preserve"> </w:t>
      </w:r>
    </w:p>
    <w:p w:rsidR="00624B7E" w:rsidRDefault="00624B7E" w:rsidP="0013529E">
      <w:r>
        <w:rPr>
          <w:noProof/>
        </w:rPr>
        <mc:AlternateContent>
          <mc:Choice Requires="wps">
            <w:drawing>
              <wp:anchor distT="0" distB="0" distL="114300" distR="114300" simplePos="0" relativeHeight="251747328" behindDoc="0" locked="0" layoutInCell="1" allowOverlap="1" wp14:anchorId="1F610038" wp14:editId="67522169">
                <wp:simplePos x="0" y="0"/>
                <wp:positionH relativeFrom="column">
                  <wp:posOffset>2774315</wp:posOffset>
                </wp:positionH>
                <wp:positionV relativeFrom="paragraph">
                  <wp:posOffset>2110105</wp:posOffset>
                </wp:positionV>
                <wp:extent cx="2715895" cy="635"/>
                <wp:effectExtent l="0" t="0" r="0" b="0"/>
                <wp:wrapThrough wrapText="bothSides">
                  <wp:wrapPolygon edited="0">
                    <wp:start x="0" y="0"/>
                    <wp:lineTo x="0" y="21600"/>
                    <wp:lineTo x="21600" y="21600"/>
                    <wp:lineTo x="21600" y="0"/>
                  </wp:wrapPolygon>
                </wp:wrapThrough>
                <wp:docPr id="287" name="Tekstvak 287"/>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rsidR="006943C9" w:rsidRDefault="006943C9" w:rsidP="00662BF3">
                            <w:pPr>
                              <w:pStyle w:val="Bijschrift"/>
                              <w:jc w:val="center"/>
                            </w:pPr>
                            <w:r>
                              <w:t xml:space="preserve">Figuur </w:t>
                            </w:r>
                            <w:r>
                              <w:fldChar w:fldCharType="begin"/>
                            </w:r>
                            <w:r>
                              <w:instrText xml:space="preserve"> SEQ Figuur \* ARABIC </w:instrText>
                            </w:r>
                            <w:r>
                              <w:fldChar w:fldCharType="separate"/>
                            </w:r>
                            <w:r w:rsidR="00CB775B">
                              <w:rPr>
                                <w:noProof/>
                              </w:rPr>
                              <w:t>11</w:t>
                            </w:r>
                            <w:r>
                              <w:rPr>
                                <w:noProof/>
                              </w:rPr>
                              <w:fldChar w:fldCharType="end"/>
                            </w:r>
                            <w:r>
                              <w:t>: Collector stroom in functie van de reflectieafstand van de QRE1113</w:t>
                            </w:r>
                          </w:p>
                          <w:p w:rsidR="006943C9" w:rsidRPr="00662BF3" w:rsidRDefault="006943C9" w:rsidP="00662BF3">
                            <w:pPr>
                              <w:pStyle w:val="Bijschrift"/>
                              <w:jc w:val="center"/>
                            </w:pPr>
                            <w:sdt>
                              <w:sdtPr>
                                <w:id w:val="-1470585022"/>
                                <w:citation/>
                              </w:sdtPr>
                              <w:sdtContent>
                                <w:r>
                                  <w:fldChar w:fldCharType="begin"/>
                                </w:r>
                                <w:r>
                                  <w:instrText xml:space="preserve">CITATION Cor09 \l 2067 </w:instrText>
                                </w:r>
                                <w:r>
                                  <w:fldChar w:fldCharType="separate"/>
                                </w:r>
                                <w:r w:rsidR="00D053C5">
                                  <w:rPr>
                                    <w:noProof/>
                                  </w:rPr>
                                  <w:t>(Fairchild, 2009)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10038" id="Tekstvak 287" o:spid="_x0000_s1049" type="#_x0000_t202" style="position:absolute;margin-left:218.45pt;margin-top:166.15pt;width:21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" stroked="f">
                <v:textbox style="mso-fit-shape-to-text:t" inset="0,0,0,0">
                  <w:txbxContent>
                    <w:p w:rsidR="006943C9" w:rsidRDefault="006943C9" w:rsidP="00662BF3">
                      <w:pPr>
                        <w:pStyle w:val="Bijschrift"/>
                        <w:jc w:val="center"/>
                      </w:pPr>
                      <w:r>
                        <w:t xml:space="preserve">Figuur </w:t>
                      </w:r>
                      <w:r>
                        <w:fldChar w:fldCharType="begin"/>
                      </w:r>
                      <w:r>
                        <w:instrText xml:space="preserve"> SEQ Figuur \* ARABIC </w:instrText>
                      </w:r>
                      <w:r>
                        <w:fldChar w:fldCharType="separate"/>
                      </w:r>
                      <w:r w:rsidR="00CB775B">
                        <w:rPr>
                          <w:noProof/>
                        </w:rPr>
                        <w:t>11</w:t>
                      </w:r>
                      <w:r>
                        <w:rPr>
                          <w:noProof/>
                        </w:rPr>
                        <w:fldChar w:fldCharType="end"/>
                      </w:r>
                      <w:r>
                        <w:t>: Collector stroom in functie van de reflectieafstand van de QRE1113</w:t>
                      </w:r>
                    </w:p>
                    <w:p w:rsidR="006943C9" w:rsidRPr="00662BF3" w:rsidRDefault="006943C9" w:rsidP="00662BF3">
                      <w:pPr>
                        <w:pStyle w:val="Bijschrift"/>
                        <w:jc w:val="center"/>
                      </w:pPr>
                      <w:sdt>
                        <w:sdtPr>
                          <w:id w:val="-1470585022"/>
                          <w:citation/>
                        </w:sdtPr>
                        <w:sdtContent>
                          <w:r>
                            <w:fldChar w:fldCharType="begin"/>
                          </w:r>
                          <w:r>
                            <w:instrText xml:space="preserve">CITATION Cor09 \l 2067 </w:instrText>
                          </w:r>
                          <w:r>
                            <w:fldChar w:fldCharType="separate"/>
                          </w:r>
                          <w:r w:rsidR="00D053C5">
                            <w:rPr>
                              <w:noProof/>
                            </w:rPr>
                            <w:t>(Fairchild, 2009)</w:t>
                          </w:r>
                          <w:r>
                            <w:fldChar w:fldCharType="end"/>
                          </w:r>
                        </w:sdtContent>
                      </w:sdt>
                    </w:p>
                  </w:txbxContent>
                </v:textbox>
                <w10:wrap type="through"/>
              </v:shape>
            </w:pict>
          </mc:Fallback>
        </mc:AlternateContent>
      </w:r>
      <w:r>
        <w:rPr>
          <w:noProof/>
        </w:rPr>
        <w:drawing>
          <wp:anchor distT="0" distB="0" distL="114300" distR="114300" simplePos="0" relativeHeight="251745280" behindDoc="0" locked="0" layoutInCell="1" allowOverlap="1" wp14:anchorId="3686FA5A">
            <wp:simplePos x="0" y="0"/>
            <wp:positionH relativeFrom="column">
              <wp:posOffset>2774471</wp:posOffset>
            </wp:positionH>
            <wp:positionV relativeFrom="paragraph">
              <wp:posOffset>140012</wp:posOffset>
            </wp:positionV>
            <wp:extent cx="2715895" cy="1913255"/>
            <wp:effectExtent l="0" t="0" r="8255" b="0"/>
            <wp:wrapThrough wrapText="bothSides">
              <wp:wrapPolygon edited="0">
                <wp:start x="0" y="0"/>
                <wp:lineTo x="0" y="21292"/>
                <wp:lineTo x="21514" y="21292"/>
                <wp:lineTo x="21514" y="0"/>
                <wp:lineTo x="0" y="0"/>
              </wp:wrapPolygon>
            </wp:wrapThrough>
            <wp:docPr id="286" name="Afbeelding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4591"/>
                    <a:stretch/>
                  </pic:blipFill>
                  <pic:spPr bwMode="auto">
                    <a:xfrm>
                      <a:off x="0" y="0"/>
                      <a:ext cx="2715895" cy="1913255"/>
                    </a:xfrm>
                    <a:prstGeom prst="rect">
                      <a:avLst/>
                    </a:prstGeom>
                    <a:ln>
                      <a:noFill/>
                    </a:ln>
                    <a:extLst>
                      <a:ext uri="{53640926-AAD7-44D8-BBD7-CCE9431645EC}">
                        <a14:shadowObscured xmlns:a14="http://schemas.microsoft.com/office/drawing/2010/main"/>
                      </a:ext>
                    </a:extLst>
                  </pic:spPr>
                </pic:pic>
              </a:graphicData>
            </a:graphic>
          </wp:anchor>
        </w:drawing>
      </w:r>
    </w:p>
    <w:p w:rsidR="00624B7E" w:rsidRDefault="00F946D5" w:rsidP="00624B7E">
      <w:pPr>
        <w:keepNext/>
        <w:jc w:val="center"/>
      </w:pPr>
      <w:r>
        <w:rPr>
          <w:noProof/>
        </w:rPr>
        <w:drawing>
          <wp:inline distT="0" distB="0" distL="0" distR="0" wp14:anchorId="11A315E5" wp14:editId="6208CFA7">
            <wp:extent cx="2343150" cy="1932317"/>
            <wp:effectExtent l="0" t="0" r="0" b="0"/>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618"/>
                    <a:stretch/>
                  </pic:blipFill>
                  <pic:spPr bwMode="auto">
                    <a:xfrm>
                      <a:off x="0" y="0"/>
                      <a:ext cx="2343150" cy="1932317"/>
                    </a:xfrm>
                    <a:prstGeom prst="rect">
                      <a:avLst/>
                    </a:prstGeom>
                    <a:ln>
                      <a:noFill/>
                    </a:ln>
                    <a:extLst>
                      <a:ext uri="{53640926-AAD7-44D8-BBD7-CCE9431645EC}">
                        <a14:shadowObscured xmlns:a14="http://schemas.microsoft.com/office/drawing/2010/main"/>
                      </a:ext>
                    </a:extLst>
                  </pic:spPr>
                </pic:pic>
              </a:graphicData>
            </a:graphic>
          </wp:inline>
        </w:drawing>
      </w:r>
    </w:p>
    <w:p w:rsidR="00662BF3" w:rsidRDefault="00624B7E" w:rsidP="00BD4701">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12</w:t>
      </w:r>
      <w:r w:rsidR="00EE2CAB">
        <w:rPr>
          <w:noProof/>
        </w:rPr>
        <w:fldChar w:fldCharType="end"/>
      </w:r>
      <w:r>
        <w:t>: Collector stroom in functie van reflectieafstand van de TCRT5000</w:t>
      </w:r>
    </w:p>
    <w:p w:rsidR="00623DB7" w:rsidRDefault="00662BF3" w:rsidP="00BD4701">
      <w:pPr>
        <w:pStyle w:val="Bijschrift"/>
        <w:jc w:val="center"/>
      </w:pPr>
      <w:r>
        <w:t xml:space="preserve"> </w:t>
      </w:r>
      <w:sdt>
        <w:sdtPr>
          <w:id w:val="-105811874"/>
          <w:citation/>
        </w:sdtPr>
        <w:sdtContent>
          <w:r>
            <w:fldChar w:fldCharType="begin"/>
          </w:r>
          <w:r>
            <w:instrText xml:space="preserve"> CITATION Vis17 \l 2067 </w:instrText>
          </w:r>
          <w:r>
            <w:fldChar w:fldCharType="separate"/>
          </w:r>
          <w:r w:rsidR="00D053C5">
            <w:rPr>
              <w:noProof/>
            </w:rPr>
            <w:t>(Vishay, 2017)</w:t>
          </w:r>
          <w:r>
            <w:fldChar w:fldCharType="end"/>
          </w:r>
        </w:sdtContent>
      </w:sdt>
    </w:p>
    <w:p w:rsidR="00BD4701" w:rsidRDefault="00BD4701" w:rsidP="0013529E"/>
    <w:p w:rsidR="00BD4701" w:rsidRDefault="00BD4701" w:rsidP="00BD4701">
      <w:pPr>
        <w:keepNext/>
        <w:jc w:val="center"/>
      </w:pPr>
      <w:r>
        <w:rPr>
          <w:noProof/>
        </w:rPr>
        <w:drawing>
          <wp:inline distT="0" distB="0" distL="0" distR="0" wp14:anchorId="1E0E7155" wp14:editId="70C7E4BE">
            <wp:extent cx="2701668" cy="1209675"/>
            <wp:effectExtent l="0" t="0" r="3810" b="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538" cy="1225288"/>
                    </a:xfrm>
                    <a:prstGeom prst="rect">
                      <a:avLst/>
                    </a:prstGeom>
                  </pic:spPr>
                </pic:pic>
              </a:graphicData>
            </a:graphic>
          </wp:inline>
        </w:drawing>
      </w:r>
    </w:p>
    <w:p w:rsidR="00623DB7" w:rsidRDefault="00BD4701" w:rsidP="00BD4701">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13</w:t>
      </w:r>
      <w:r w:rsidR="00EE2CAB">
        <w:rPr>
          <w:noProof/>
        </w:rPr>
        <w:fldChar w:fldCharType="end"/>
      </w:r>
      <w:r>
        <w:t>: Realisatie sensoren</w:t>
      </w:r>
    </w:p>
    <w:p w:rsidR="00692AE7" w:rsidRDefault="00692AE7" w:rsidP="00BD4701">
      <w:pPr>
        <w:rPr>
          <w:color w:val="FF0000"/>
        </w:rPr>
      </w:pPr>
      <w:r>
        <w:lastRenderedPageBreak/>
        <w:t>Om de sensoren te monteren werd een arm ontworpen waarmee hoogte ten opzichte van de vloer ingesteld kan worden. Deze arm werd geprint met en 3D-printer.</w:t>
      </w:r>
      <w:r w:rsidR="00BD4701">
        <w:t xml:space="preserve"> Oorspronkelijk stonden deze armen naar voor gericht </w:t>
      </w:r>
      <w:r>
        <w:t>waardoor de sensoren zich verder voor de auto bevonden. Deze armen werden later gedraaid</w:t>
      </w:r>
      <w:r w:rsidR="000E6B28">
        <w:t xml:space="preserve">(zie </w:t>
      </w:r>
      <w:r w:rsidR="000E6B28">
        <w:rPr>
          <w:color w:val="FF0000"/>
        </w:rPr>
        <w:t>figuur 15)</w:t>
      </w:r>
      <w:r>
        <w:t xml:space="preserve">, waardoor de auto makkelijker gestuurd kan worden. Het ontwerp is te zien in </w:t>
      </w:r>
      <w:r>
        <w:rPr>
          <w:color w:val="FF0000"/>
        </w:rPr>
        <w:t xml:space="preserve">figuur 14 </w:t>
      </w:r>
      <w:r>
        <w:t xml:space="preserve">en het uiteindelijke resultaat is te zien in </w:t>
      </w:r>
      <w:r>
        <w:rPr>
          <w:color w:val="FF0000"/>
        </w:rPr>
        <w:t>figuur 15.</w:t>
      </w:r>
    </w:p>
    <w:p w:rsidR="00054BE2" w:rsidRDefault="00054BE2" w:rsidP="00BD4701"/>
    <w:p w:rsidR="00AA0075" w:rsidRDefault="00AA0075" w:rsidP="00AA0075">
      <w:pPr>
        <w:keepNext/>
        <w:jc w:val="center"/>
      </w:pPr>
      <w:r>
        <w:rPr>
          <w:noProof/>
        </w:rPr>
        <w:drawing>
          <wp:inline distT="0" distB="0" distL="0" distR="0" wp14:anchorId="2024A2F8" wp14:editId="26519228">
            <wp:extent cx="2985796" cy="1844071"/>
            <wp:effectExtent l="0" t="0" r="5080" b="3810"/>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5203" cy="1856057"/>
                    </a:xfrm>
                    <a:prstGeom prst="rect">
                      <a:avLst/>
                    </a:prstGeom>
                  </pic:spPr>
                </pic:pic>
              </a:graphicData>
            </a:graphic>
          </wp:inline>
        </w:drawing>
      </w:r>
    </w:p>
    <w:p w:rsidR="00AA0075" w:rsidRPr="00692AE7" w:rsidRDefault="00AA0075" w:rsidP="00AA0075">
      <w:pPr>
        <w:pStyle w:val="Bijschrift"/>
        <w:jc w:val="center"/>
        <w:rPr>
          <w:color w:val="auto"/>
        </w:rPr>
      </w:pPr>
      <w:r>
        <w:t xml:space="preserve">Figuur </w:t>
      </w:r>
      <w:r w:rsidR="00EE2CAB">
        <w:fldChar w:fldCharType="begin"/>
      </w:r>
      <w:r w:rsidR="00EE2CAB">
        <w:instrText xml:space="preserve"> SEQ Figuur \* ARABIC </w:instrText>
      </w:r>
      <w:r w:rsidR="00EE2CAB">
        <w:fldChar w:fldCharType="separate"/>
      </w:r>
      <w:r w:rsidR="00CB775B">
        <w:rPr>
          <w:noProof/>
        </w:rPr>
        <w:t>14</w:t>
      </w:r>
      <w:r w:rsidR="00EE2CAB">
        <w:rPr>
          <w:noProof/>
        </w:rPr>
        <w:fldChar w:fldCharType="end"/>
      </w:r>
      <w:r>
        <w:t>: Ontwerp sensorarm</w:t>
      </w:r>
    </w:p>
    <w:p w:rsidR="000F200C" w:rsidRDefault="000F200C" w:rsidP="00BD4701">
      <w:r>
        <w:rPr>
          <w:noProof/>
        </w:rPr>
        <w:drawing>
          <wp:anchor distT="0" distB="0" distL="114300" distR="114300" simplePos="0" relativeHeight="251748352" behindDoc="0" locked="0" layoutInCell="1" allowOverlap="1" wp14:anchorId="2B55EB42">
            <wp:simplePos x="0" y="0"/>
            <wp:positionH relativeFrom="column">
              <wp:posOffset>1167765</wp:posOffset>
            </wp:positionH>
            <wp:positionV relativeFrom="paragraph">
              <wp:posOffset>172720</wp:posOffset>
            </wp:positionV>
            <wp:extent cx="1761490" cy="1011555"/>
            <wp:effectExtent l="0" t="0" r="0" b="0"/>
            <wp:wrapThrough wrapText="bothSides">
              <wp:wrapPolygon edited="0">
                <wp:start x="0" y="0"/>
                <wp:lineTo x="0" y="21153"/>
                <wp:lineTo x="21257" y="21153"/>
                <wp:lineTo x="21257" y="0"/>
                <wp:lineTo x="0" y="0"/>
              </wp:wrapPolygon>
            </wp:wrapThrough>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61490" cy="1011555"/>
                    </a:xfrm>
                    <a:prstGeom prst="rect">
                      <a:avLst/>
                    </a:prstGeom>
                  </pic:spPr>
                </pic:pic>
              </a:graphicData>
            </a:graphic>
            <wp14:sizeRelH relativeFrom="margin">
              <wp14:pctWidth>0</wp14:pctWidth>
            </wp14:sizeRelH>
            <wp14:sizeRelV relativeFrom="margin">
              <wp14:pctHeight>0</wp14:pctHeight>
            </wp14:sizeRelV>
          </wp:anchor>
        </w:drawing>
      </w:r>
    </w:p>
    <w:p w:rsidR="000F200C" w:rsidRDefault="000F200C" w:rsidP="000F200C">
      <w:r>
        <w:rPr>
          <w:noProof/>
        </w:rPr>
        <w:drawing>
          <wp:inline distT="0" distB="0" distL="0" distR="0" wp14:anchorId="5527423C" wp14:editId="3BCFCAC1">
            <wp:extent cx="1724025" cy="1011136"/>
            <wp:effectExtent l="0" t="0" r="0" b="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2621" cy="1022042"/>
                    </a:xfrm>
                    <a:prstGeom prst="rect">
                      <a:avLst/>
                    </a:prstGeom>
                  </pic:spPr>
                </pic:pic>
              </a:graphicData>
            </a:graphic>
          </wp:inline>
        </w:drawing>
      </w:r>
    </w:p>
    <w:p w:rsidR="00623DB7" w:rsidRDefault="000F200C" w:rsidP="0013529E">
      <w:r>
        <w:rPr>
          <w:noProof/>
        </w:rPr>
        <mc:AlternateContent>
          <mc:Choice Requires="wps">
            <w:drawing>
              <wp:anchor distT="0" distB="0" distL="114300" distR="114300" simplePos="0" relativeHeight="251750400" behindDoc="0" locked="0" layoutInCell="1" allowOverlap="1" wp14:anchorId="71AEC585" wp14:editId="58DC7999">
                <wp:simplePos x="0" y="0"/>
                <wp:positionH relativeFrom="column">
                  <wp:posOffset>2081530</wp:posOffset>
                </wp:positionH>
                <wp:positionV relativeFrom="paragraph">
                  <wp:posOffset>1905</wp:posOffset>
                </wp:positionV>
                <wp:extent cx="1876425" cy="635"/>
                <wp:effectExtent l="0" t="0" r="0" b="0"/>
                <wp:wrapThrough wrapText="bothSides">
                  <wp:wrapPolygon edited="0">
                    <wp:start x="0" y="0"/>
                    <wp:lineTo x="0" y="21600"/>
                    <wp:lineTo x="21600" y="21600"/>
                    <wp:lineTo x="21600" y="0"/>
                  </wp:wrapPolygon>
                </wp:wrapThrough>
                <wp:docPr id="293" name="Tekstvak 293"/>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6943C9" w:rsidRPr="00A35EC7" w:rsidRDefault="006943C9" w:rsidP="000F200C">
                            <w:pPr>
                              <w:pStyle w:val="Bijschrift"/>
                              <w:jc w:val="center"/>
                              <w:rPr>
                                <w:noProof/>
                              </w:rPr>
                            </w:pPr>
                            <w:r>
                              <w:t xml:space="preserve">Figuur </w:t>
                            </w:r>
                            <w:r>
                              <w:fldChar w:fldCharType="begin"/>
                            </w:r>
                            <w:r>
                              <w:instrText xml:space="preserve"> SEQ Figuur \* ARABIC </w:instrText>
                            </w:r>
                            <w:r>
                              <w:fldChar w:fldCharType="separate"/>
                            </w:r>
                            <w:r w:rsidR="00CB775B">
                              <w:rPr>
                                <w:noProof/>
                              </w:rPr>
                              <w:t>15</w:t>
                            </w:r>
                            <w:r>
                              <w:rPr>
                                <w:noProof/>
                              </w:rPr>
                              <w:fldChar w:fldCharType="end"/>
                            </w:r>
                            <w:r>
                              <w:t>: Realisatie sensorarm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C585" id="Tekstvak 293" o:spid="_x0000_s1050" type="#_x0000_t202" style="position:absolute;margin-left:163.9pt;margin-top:.15pt;width:147.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vBNAIAAGkEAAAOAAAAZHJzL2Uyb0RvYy54bWysVFFv2yAQfp+0/4B4X5ykbdZ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" stroked="f">
                <v:textbox style="mso-fit-shape-to-text:t" inset="0,0,0,0">
                  <w:txbxContent>
                    <w:p w:rsidR="006943C9" w:rsidRPr="00A35EC7" w:rsidRDefault="006943C9" w:rsidP="000F200C">
                      <w:pPr>
                        <w:pStyle w:val="Bijschrift"/>
                        <w:jc w:val="center"/>
                        <w:rPr>
                          <w:noProof/>
                        </w:rPr>
                      </w:pPr>
                      <w:r>
                        <w:t xml:space="preserve">Figuur </w:t>
                      </w:r>
                      <w:r>
                        <w:fldChar w:fldCharType="begin"/>
                      </w:r>
                      <w:r>
                        <w:instrText xml:space="preserve"> SEQ Figuur \* ARABIC </w:instrText>
                      </w:r>
                      <w:r>
                        <w:fldChar w:fldCharType="separate"/>
                      </w:r>
                      <w:r w:rsidR="00CB775B">
                        <w:rPr>
                          <w:noProof/>
                        </w:rPr>
                        <w:t>15</w:t>
                      </w:r>
                      <w:r>
                        <w:rPr>
                          <w:noProof/>
                        </w:rPr>
                        <w:fldChar w:fldCharType="end"/>
                      </w:r>
                      <w:r>
                        <w:t>: Realisatie sensorarm</w:t>
                      </w:r>
                    </w:p>
                  </w:txbxContent>
                </v:textbox>
                <w10:wrap type="through"/>
              </v:shape>
            </w:pict>
          </mc:Fallback>
        </mc:AlternateContent>
      </w:r>
    </w:p>
    <w:p w:rsidR="0013529E" w:rsidRDefault="0013529E" w:rsidP="009B0789">
      <w:pPr>
        <w:pStyle w:val="Kop2"/>
      </w:pPr>
      <w:bookmarkStart w:id="8" w:name="_Toc7463060"/>
      <w:r w:rsidRPr="002452B3">
        <w:t>LED modules</w:t>
      </w:r>
      <w:bookmarkEnd w:id="8"/>
    </w:p>
    <w:p w:rsidR="00DF29A5" w:rsidRPr="00DF29A5" w:rsidRDefault="00DF29A5" w:rsidP="00DF29A5"/>
    <w:p w:rsidR="0013529E" w:rsidRDefault="004221C2" w:rsidP="00D35FA7">
      <w:pPr>
        <w:ind w:left="1701"/>
      </w:pPr>
      <w:r>
        <w:rPr>
          <w:noProof/>
        </w:rPr>
        <mc:AlternateContent>
          <mc:Choice Requires="wps">
            <w:drawing>
              <wp:anchor distT="0" distB="0" distL="114300" distR="114300" simplePos="0" relativeHeight="251753472" behindDoc="0" locked="0" layoutInCell="1" allowOverlap="1" wp14:anchorId="0F9A0525" wp14:editId="22C424C0">
                <wp:simplePos x="0" y="0"/>
                <wp:positionH relativeFrom="column">
                  <wp:posOffset>-17780</wp:posOffset>
                </wp:positionH>
                <wp:positionV relativeFrom="paragraph">
                  <wp:posOffset>1207052</wp:posOffset>
                </wp:positionV>
                <wp:extent cx="1057275" cy="635"/>
                <wp:effectExtent l="0" t="0" r="0" b="0"/>
                <wp:wrapThrough wrapText="bothSides">
                  <wp:wrapPolygon edited="0">
                    <wp:start x="0" y="0"/>
                    <wp:lineTo x="0" y="21600"/>
                    <wp:lineTo x="21600" y="21600"/>
                    <wp:lineTo x="21600" y="0"/>
                  </wp:wrapPolygon>
                </wp:wrapThrough>
                <wp:docPr id="295" name="Tekstvak 295"/>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rsidR="006943C9" w:rsidRPr="00AD009B" w:rsidRDefault="006943C9" w:rsidP="00DF29A5">
                            <w:pPr>
                              <w:pStyle w:val="Bijschrift"/>
                              <w:rPr>
                                <w:noProof/>
                                <w:color w:val="auto"/>
                              </w:rPr>
                            </w:pPr>
                            <w:r>
                              <w:t xml:space="preserve">Figuur </w:t>
                            </w:r>
                            <w:r>
                              <w:fldChar w:fldCharType="begin"/>
                            </w:r>
                            <w:r>
                              <w:instrText xml:space="preserve"> SEQ Figuur \* ARABIC </w:instrText>
                            </w:r>
                            <w:r>
                              <w:fldChar w:fldCharType="separate"/>
                            </w:r>
                            <w:r w:rsidR="00CB775B">
                              <w:rPr>
                                <w:noProof/>
                              </w:rPr>
                              <w:t>16</w:t>
                            </w:r>
                            <w:r>
                              <w:rPr>
                                <w:noProof/>
                              </w:rPr>
                              <w:fldChar w:fldCharType="end"/>
                            </w:r>
                            <w:r>
                              <w:t>: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A0525" id="Tekstvak 295" o:spid="_x0000_s1051" type="#_x0000_t202" style="position:absolute;left:0;text-align:left;margin-left:-1.4pt;margin-top:95.05pt;width:83.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" stroked="f">
                <v:textbox style="mso-fit-shape-to-text:t" inset="0,0,0,0">
                  <w:txbxContent>
                    <w:p w:rsidR="006943C9" w:rsidRPr="00AD009B" w:rsidRDefault="006943C9" w:rsidP="00DF29A5">
                      <w:pPr>
                        <w:pStyle w:val="Bijschrift"/>
                        <w:rPr>
                          <w:noProof/>
                          <w:color w:val="auto"/>
                        </w:rPr>
                      </w:pPr>
                      <w:r>
                        <w:t xml:space="preserve">Figuur </w:t>
                      </w:r>
                      <w:r>
                        <w:fldChar w:fldCharType="begin"/>
                      </w:r>
                      <w:r>
                        <w:instrText xml:space="preserve"> SEQ Figuur \* ARABIC </w:instrText>
                      </w:r>
                      <w:r>
                        <w:fldChar w:fldCharType="separate"/>
                      </w:r>
                      <w:r w:rsidR="00CB775B">
                        <w:rPr>
                          <w:noProof/>
                        </w:rPr>
                        <w:t>16</w:t>
                      </w:r>
                      <w:r>
                        <w:rPr>
                          <w:noProof/>
                        </w:rPr>
                        <w:fldChar w:fldCharType="end"/>
                      </w:r>
                      <w:r>
                        <w:t>: LED module</w:t>
                      </w:r>
                    </w:p>
                  </w:txbxContent>
                </v:textbox>
                <w10:wrap type="through"/>
              </v:shape>
            </w:pict>
          </mc:Fallback>
        </mc:AlternateContent>
      </w:r>
      <w:r w:rsidR="00DF29A5">
        <w:rPr>
          <w:noProof/>
        </w:rPr>
        <w:drawing>
          <wp:anchor distT="0" distB="0" distL="114300" distR="114300" simplePos="0" relativeHeight="251751424" behindDoc="0" locked="0" layoutInCell="1" allowOverlap="1">
            <wp:simplePos x="0" y="0"/>
            <wp:positionH relativeFrom="column">
              <wp:posOffset>38100</wp:posOffset>
            </wp:positionH>
            <wp:positionV relativeFrom="paragraph">
              <wp:posOffset>31750</wp:posOffset>
            </wp:positionV>
            <wp:extent cx="914400" cy="1160145"/>
            <wp:effectExtent l="0" t="0" r="0" b="1905"/>
            <wp:wrapThrough wrapText="bothSides">
              <wp:wrapPolygon edited="0">
                <wp:start x="0" y="0"/>
                <wp:lineTo x="0" y="21281"/>
                <wp:lineTo x="21150" y="21281"/>
                <wp:lineTo x="21150" y="0"/>
                <wp:lineTo x="0" y="0"/>
              </wp:wrapPolygon>
            </wp:wrapThrough>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5956" t="29967" r="23919" b="22311"/>
                    <a:stretch/>
                  </pic:blipFill>
                  <pic:spPr bwMode="auto">
                    <a:xfrm>
                      <a:off x="0" y="0"/>
                      <a:ext cx="91440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9A5">
        <w:t>Om</w:t>
      </w:r>
      <w:r w:rsidR="00130DD6">
        <w:t xml:space="preserve"> het debuggen makkelijker te maken werden </w:t>
      </w:r>
      <w:r w:rsidR="00DF29A5">
        <w:t xml:space="preserve">twee LED modules gemaakt. </w:t>
      </w:r>
      <w:r w:rsidR="00130DD6">
        <w:t xml:space="preserve">Deze modules laten een LED branden wanneer de corresponderende sensor een witte lijn detecteert. Deze </w:t>
      </w:r>
      <w:proofErr w:type="spellStart"/>
      <w:r w:rsidR="00130DD6">
        <w:t>LED’s</w:t>
      </w:r>
      <w:proofErr w:type="spellEnd"/>
      <w:r w:rsidR="00130DD6">
        <w:t xml:space="preserve"> worden gestuurd door de IO-expanders. Deze modules visualiseren wat de sensoren inlezen waardoor het makkelijker wordt om te zien waarom de sturing een fout maakt. Zo wordt bijvoorbeeld makkelijker waargenomen wanneer de middellijn gedetecteerd wordt, waardoor de auto in de foute richting gestuurd wordt. Dit probleem werd later verholpen door een software oplossing. </w:t>
      </w:r>
    </w:p>
    <w:p w:rsidR="00DF29A5" w:rsidRDefault="00DF29A5" w:rsidP="0013529E"/>
    <w:p w:rsidR="00DF29A5" w:rsidRPr="002452B3" w:rsidRDefault="00DF29A5" w:rsidP="0013529E"/>
    <w:p w:rsidR="0013529E" w:rsidRDefault="0013529E" w:rsidP="009B0789">
      <w:pPr>
        <w:pStyle w:val="Kop2"/>
      </w:pPr>
      <w:bookmarkStart w:id="9" w:name="_Toc7463061"/>
      <w:r w:rsidRPr="00DF29A5">
        <w:t>Bluetooth module</w:t>
      </w:r>
      <w:bookmarkEnd w:id="9"/>
    </w:p>
    <w:p w:rsidR="006E6735" w:rsidRDefault="006E6735" w:rsidP="006E6735"/>
    <w:p w:rsidR="00E3013A" w:rsidRDefault="006E6735" w:rsidP="000E31E4">
      <w:pPr>
        <w:ind w:left="1560" w:hanging="142"/>
      </w:pPr>
      <w:r>
        <w:t xml:space="preserve">Voor de Bluetooth verbinding werd gebruik gemaakt van de HM-10 Bluetooth 4.0 BLE module. BLE werd ontwikkeld voor low power toepassingen. </w:t>
      </w:r>
    </w:p>
    <w:p w:rsidR="006E6735" w:rsidRDefault="000E31E4" w:rsidP="000E31E4">
      <w:pPr>
        <w:ind w:left="1560" w:hanging="142"/>
      </w:pPr>
      <w:r>
        <w:rPr>
          <w:noProof/>
        </w:rPr>
        <w:drawing>
          <wp:anchor distT="0" distB="0" distL="114300" distR="114300" simplePos="0" relativeHeight="251754496" behindDoc="0" locked="0" layoutInCell="1" allowOverlap="1">
            <wp:simplePos x="0" y="0"/>
            <wp:positionH relativeFrom="column">
              <wp:posOffset>-287020</wp:posOffset>
            </wp:positionH>
            <wp:positionV relativeFrom="paragraph">
              <wp:posOffset>53975</wp:posOffset>
            </wp:positionV>
            <wp:extent cx="1591945" cy="868680"/>
            <wp:effectExtent l="0" t="317" r="7937" b="7938"/>
            <wp:wrapThrough wrapText="bothSides">
              <wp:wrapPolygon edited="0">
                <wp:start x="-4" y="21592"/>
                <wp:lineTo x="21449" y="21592"/>
                <wp:lineTo x="21449" y="276"/>
                <wp:lineTo x="-4" y="276"/>
                <wp:lineTo x="-4" y="21592"/>
              </wp:wrapPolygon>
            </wp:wrapThrough>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10S"/>
                    <pic:cNvPicPr>
                      <a:picLocks noChangeAspect="1" noChangeArrowheads="1"/>
                    </pic:cNvPicPr>
                  </pic:nvPicPr>
                  <pic:blipFill rotWithShape="1">
                    <a:blip r:embed="rId37">
                      <a:extLst>
                        <a:ext uri="{28A0092B-C50C-407E-A947-70E740481C1C}">
                          <a14:useLocalDpi xmlns:a14="http://schemas.microsoft.com/office/drawing/2010/main" val="0"/>
                        </a:ext>
                      </a:extLst>
                    </a:blip>
                    <a:srcRect l="23285"/>
                    <a:stretch/>
                  </pic:blipFill>
                  <pic:spPr bwMode="auto">
                    <a:xfrm rot="5400000">
                      <a:off x="0" y="0"/>
                      <a:ext cx="1591945"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13A">
        <w:t xml:space="preserve">Data afkomstig van een gemaakte App wordt </w:t>
      </w:r>
      <w:r w:rsidR="006E6735">
        <w:t>binnen</w:t>
      </w:r>
      <w:r w:rsidR="00E3013A">
        <w:t xml:space="preserve"> gelezen</w:t>
      </w:r>
      <w:r w:rsidR="006E6735">
        <w:t xml:space="preserve"> </w:t>
      </w:r>
      <w:r w:rsidR="00E3013A">
        <w:t xml:space="preserve">en </w:t>
      </w:r>
      <w:r w:rsidR="00130DD6">
        <w:t>door</w:t>
      </w:r>
      <w:r w:rsidR="00E3013A">
        <w:t>gestuurd naar</w:t>
      </w:r>
      <w:r w:rsidR="006E6735">
        <w:t xml:space="preserve"> digitale pin 2</w:t>
      </w:r>
      <w:r w:rsidR="00E3013A">
        <w:t xml:space="preserve">. Data </w:t>
      </w:r>
      <w:r w:rsidR="00130DD6">
        <w:t>verzenden</w:t>
      </w:r>
      <w:r w:rsidR="00E3013A">
        <w:t xml:space="preserve"> gebeurd </w:t>
      </w:r>
      <w:r w:rsidR="006E6735">
        <w:t>via pin 4.</w:t>
      </w:r>
      <w:r w:rsidR="00614E47">
        <w:t xml:space="preserve"> Om de data in te lezen </w:t>
      </w:r>
      <w:r w:rsidR="00E3013A">
        <w:t>wordt een spanningsdeler gebruikt aangezien de Bluetooth module een spanning van 3.3 V verwacht</w:t>
      </w:r>
      <w:r w:rsidR="005F4DA9">
        <w:t xml:space="preserve"> als digitale </w:t>
      </w:r>
      <w:r w:rsidR="004221C2">
        <w:t>‘</w:t>
      </w:r>
      <w:r w:rsidR="005F4DA9">
        <w:t>1</w:t>
      </w:r>
      <w:r w:rsidR="004221C2">
        <w:t>’</w:t>
      </w:r>
      <w:r w:rsidR="005F4DA9">
        <w:t xml:space="preserve"> in plaats van de 5</w:t>
      </w:r>
      <w:r w:rsidR="004221C2">
        <w:t xml:space="preserve"> V</w:t>
      </w:r>
      <w:r w:rsidR="005F4DA9">
        <w:t xml:space="preserve"> die de </w:t>
      </w:r>
      <w:proofErr w:type="spellStart"/>
      <w:r w:rsidR="005F4DA9">
        <w:t>Arduino</w:t>
      </w:r>
      <w:proofErr w:type="spellEnd"/>
      <w:r w:rsidR="005F4DA9">
        <w:t xml:space="preserve"> pinnen leveren.</w:t>
      </w:r>
      <w:r w:rsidR="00E3013A">
        <w:t xml:space="preserve"> </w:t>
      </w:r>
    </w:p>
    <w:p w:rsidR="000E31E4" w:rsidRDefault="00130DD6" w:rsidP="004221C2">
      <w:pPr>
        <w:ind w:left="1560" w:hanging="142"/>
      </w:pPr>
      <w:r>
        <w:t>Deze module wordt gebruikt om de auto te starten en stoppen en om bepaalde parameters in te stellen</w:t>
      </w:r>
      <w:r w:rsidR="00D35FA7">
        <w:t>.</w:t>
      </w:r>
      <w:r>
        <w:t xml:space="preserve"> De uitwerking hiervan wordt verder</w:t>
      </w:r>
      <w:r w:rsidR="004221C2">
        <w:t xml:space="preserve"> in het verslag</w:t>
      </w:r>
      <w:r>
        <w:t xml:space="preserve"> besproken.</w:t>
      </w:r>
    </w:p>
    <w:p w:rsidR="0013529E" w:rsidRDefault="0013529E" w:rsidP="0013529E"/>
    <w:p w:rsidR="000E31E4" w:rsidRDefault="004221C2" w:rsidP="0013529E">
      <w:pPr>
        <w:rPr>
          <w:sz w:val="16"/>
          <w:szCs w:val="16"/>
        </w:rPr>
      </w:pPr>
      <w:r>
        <w:rPr>
          <w:noProof/>
        </w:rPr>
        <mc:AlternateContent>
          <mc:Choice Requires="wps">
            <w:drawing>
              <wp:anchor distT="0" distB="0" distL="114300" distR="114300" simplePos="0" relativeHeight="251756544" behindDoc="0" locked="0" layoutInCell="1" allowOverlap="1" wp14:anchorId="71E45F43" wp14:editId="612787FF">
                <wp:simplePos x="0" y="0"/>
                <wp:positionH relativeFrom="column">
                  <wp:posOffset>-17752</wp:posOffset>
                </wp:positionH>
                <wp:positionV relativeFrom="paragraph">
                  <wp:posOffset>-91440</wp:posOffset>
                </wp:positionV>
                <wp:extent cx="953770" cy="285750"/>
                <wp:effectExtent l="0" t="0" r="0" b="0"/>
                <wp:wrapThrough wrapText="bothSides">
                  <wp:wrapPolygon edited="0">
                    <wp:start x="0" y="0"/>
                    <wp:lineTo x="0" y="20160"/>
                    <wp:lineTo x="21140" y="20160"/>
                    <wp:lineTo x="21140" y="0"/>
                    <wp:lineTo x="0" y="0"/>
                  </wp:wrapPolygon>
                </wp:wrapThrough>
                <wp:docPr id="297" name="Tekstvak 297"/>
                <wp:cNvGraphicFramePr/>
                <a:graphic xmlns:a="http://schemas.openxmlformats.org/drawingml/2006/main">
                  <a:graphicData uri="http://schemas.microsoft.com/office/word/2010/wordprocessingShape">
                    <wps:wsp>
                      <wps:cNvSpPr txBox="1"/>
                      <wps:spPr>
                        <a:xfrm>
                          <a:off x="0" y="0"/>
                          <a:ext cx="953770" cy="285750"/>
                        </a:xfrm>
                        <a:prstGeom prst="rect">
                          <a:avLst/>
                        </a:prstGeom>
                        <a:solidFill>
                          <a:prstClr val="white"/>
                        </a:solidFill>
                        <a:ln>
                          <a:noFill/>
                        </a:ln>
                      </wps:spPr>
                      <wps:txbx>
                        <w:txbxContent>
                          <w:p w:rsidR="006943C9" w:rsidRPr="003B12B2" w:rsidRDefault="006943C9" w:rsidP="00D35FA7">
                            <w:pPr>
                              <w:pStyle w:val="Bijschrift"/>
                              <w:rPr>
                                <w:noProof/>
                              </w:rPr>
                            </w:pPr>
                            <w:r>
                              <w:t xml:space="preserve">Figuur </w:t>
                            </w:r>
                            <w:r>
                              <w:fldChar w:fldCharType="begin"/>
                            </w:r>
                            <w:r>
                              <w:instrText xml:space="preserve"> SEQ Figuur \* ARABIC </w:instrText>
                            </w:r>
                            <w:r>
                              <w:fldChar w:fldCharType="separate"/>
                            </w:r>
                            <w:r w:rsidR="00CB775B">
                              <w:rPr>
                                <w:noProof/>
                              </w:rPr>
                              <w:t>17</w:t>
                            </w:r>
                            <w:r>
                              <w:rPr>
                                <w:noProof/>
                              </w:rPr>
                              <w:fldChar w:fldCharType="end"/>
                            </w:r>
                            <w:r>
                              <w:t>: HM-10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5F43" id="Tekstvak 297" o:spid="_x0000_s1052" type="#_x0000_t202" style="position:absolute;margin-left:-1.4pt;margin-top:-7.2pt;width:75.1pt;height:2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" stroked="f">
                <v:textbox inset="0,0,0,0">
                  <w:txbxContent>
                    <w:p w:rsidR="006943C9" w:rsidRPr="003B12B2" w:rsidRDefault="006943C9" w:rsidP="00D35FA7">
                      <w:pPr>
                        <w:pStyle w:val="Bijschrift"/>
                        <w:rPr>
                          <w:noProof/>
                        </w:rPr>
                      </w:pPr>
                      <w:r>
                        <w:t xml:space="preserve">Figuur </w:t>
                      </w:r>
                      <w:r>
                        <w:fldChar w:fldCharType="begin"/>
                      </w:r>
                      <w:r>
                        <w:instrText xml:space="preserve"> SEQ Figuur \* ARABIC </w:instrText>
                      </w:r>
                      <w:r>
                        <w:fldChar w:fldCharType="separate"/>
                      </w:r>
                      <w:r w:rsidR="00CB775B">
                        <w:rPr>
                          <w:noProof/>
                        </w:rPr>
                        <w:t>17</w:t>
                      </w:r>
                      <w:r>
                        <w:rPr>
                          <w:noProof/>
                        </w:rPr>
                        <w:fldChar w:fldCharType="end"/>
                      </w:r>
                      <w:r>
                        <w:t>: HM-10 Bluetooth module</w:t>
                      </w:r>
                    </w:p>
                  </w:txbxContent>
                </v:textbox>
                <w10:wrap type="through"/>
              </v:shape>
            </w:pict>
          </mc:Fallback>
        </mc:AlternateContent>
      </w:r>
    </w:p>
    <w:p w:rsidR="004618B8" w:rsidRPr="007F4EE0" w:rsidRDefault="004618B8" w:rsidP="0013529E">
      <w:pPr>
        <w:rPr>
          <w:sz w:val="16"/>
          <w:szCs w:val="16"/>
        </w:rPr>
      </w:pPr>
    </w:p>
    <w:p w:rsidR="0013529E" w:rsidRPr="00EB2029" w:rsidRDefault="0013529E" w:rsidP="009B0789">
      <w:pPr>
        <w:pStyle w:val="Kop2"/>
      </w:pPr>
      <w:bookmarkStart w:id="10" w:name="_Toc7463062"/>
      <w:r w:rsidRPr="00EB2029">
        <w:t>LCD scherm</w:t>
      </w:r>
      <w:bookmarkEnd w:id="10"/>
    </w:p>
    <w:p w:rsidR="00EB2029" w:rsidRPr="00EB2029" w:rsidRDefault="001859D9" w:rsidP="00EB2029">
      <w:r>
        <w:rPr>
          <w:noProof/>
        </w:rPr>
        <w:drawing>
          <wp:anchor distT="0" distB="0" distL="114300" distR="114300" simplePos="0" relativeHeight="251757568" behindDoc="0" locked="0" layoutInCell="1" allowOverlap="1" wp14:anchorId="2B83AC89">
            <wp:simplePos x="0" y="0"/>
            <wp:positionH relativeFrom="column">
              <wp:posOffset>-4445</wp:posOffset>
            </wp:positionH>
            <wp:positionV relativeFrom="paragraph">
              <wp:posOffset>170815</wp:posOffset>
            </wp:positionV>
            <wp:extent cx="1743075" cy="805180"/>
            <wp:effectExtent l="0" t="0" r="9525" b="0"/>
            <wp:wrapThrough wrapText="bothSides">
              <wp:wrapPolygon edited="0">
                <wp:start x="0" y="0"/>
                <wp:lineTo x="0" y="20953"/>
                <wp:lineTo x="21482" y="20953"/>
                <wp:lineTo x="21482" y="0"/>
                <wp:lineTo x="0" y="0"/>
              </wp:wrapPolygon>
            </wp:wrapThrough>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3075" cy="805180"/>
                    </a:xfrm>
                    <a:prstGeom prst="rect">
                      <a:avLst/>
                    </a:prstGeom>
                  </pic:spPr>
                </pic:pic>
              </a:graphicData>
            </a:graphic>
            <wp14:sizeRelH relativeFrom="margin">
              <wp14:pctWidth>0</wp14:pctWidth>
            </wp14:sizeRelH>
            <wp14:sizeRelV relativeFrom="margin">
              <wp14:pctHeight>0</wp14:pctHeight>
            </wp14:sizeRelV>
          </wp:anchor>
        </w:drawing>
      </w:r>
    </w:p>
    <w:p w:rsidR="0013529E" w:rsidRDefault="00DB1BDF" w:rsidP="0013529E">
      <w:r>
        <w:t xml:space="preserve">Om de </w:t>
      </w:r>
      <w:r w:rsidR="005F4DA9">
        <w:t>tijd tot een checkpoint</w:t>
      </w:r>
      <w:r>
        <w:t xml:space="preserve"> en de PID waarden weer te geven wordt gebruik gemaakt van een LCD scherm. Deze is voorzien van een extra I²C module. Zo </w:t>
      </w:r>
      <w:r w:rsidR="005F4DA9">
        <w:t>worden een groot aantal</w:t>
      </w:r>
      <w:r>
        <w:t xml:space="preserve"> pinnen van de </w:t>
      </w:r>
      <w:proofErr w:type="spellStart"/>
      <w:r>
        <w:t>Atmega</w:t>
      </w:r>
      <w:proofErr w:type="spellEnd"/>
      <w:r w:rsidR="005F4DA9">
        <w:t xml:space="preserve"> bespaard</w:t>
      </w:r>
      <w:r>
        <w:t>.</w:t>
      </w:r>
    </w:p>
    <w:p w:rsidR="00097DA1" w:rsidRDefault="001859D9" w:rsidP="0013529E">
      <w:r>
        <w:rPr>
          <w:noProof/>
        </w:rPr>
        <mc:AlternateContent>
          <mc:Choice Requires="wps">
            <w:drawing>
              <wp:anchor distT="0" distB="0" distL="114300" distR="114300" simplePos="0" relativeHeight="251759616" behindDoc="0" locked="0" layoutInCell="1" allowOverlap="1" wp14:anchorId="229F4691" wp14:editId="5362EDFC">
                <wp:simplePos x="0" y="0"/>
                <wp:positionH relativeFrom="column">
                  <wp:posOffset>33655</wp:posOffset>
                </wp:positionH>
                <wp:positionV relativeFrom="paragraph">
                  <wp:posOffset>179705</wp:posOffset>
                </wp:positionV>
                <wp:extent cx="2095500" cy="635"/>
                <wp:effectExtent l="0" t="0" r="0" b="0"/>
                <wp:wrapThrough wrapText="bothSides">
                  <wp:wrapPolygon edited="0">
                    <wp:start x="0" y="0"/>
                    <wp:lineTo x="0" y="21600"/>
                    <wp:lineTo x="21600" y="21600"/>
                    <wp:lineTo x="21600" y="0"/>
                  </wp:wrapPolygon>
                </wp:wrapThrough>
                <wp:docPr id="299" name="Tekstvak 299"/>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6943C9" w:rsidRPr="006F4BB3" w:rsidRDefault="006943C9" w:rsidP="00097DA1">
                            <w:pPr>
                              <w:pStyle w:val="Bijschrift"/>
                              <w:rPr>
                                <w:noProof/>
                              </w:rPr>
                            </w:pPr>
                            <w:r>
                              <w:t xml:space="preserve">Figuur </w:t>
                            </w:r>
                            <w:r>
                              <w:fldChar w:fldCharType="begin"/>
                            </w:r>
                            <w:r>
                              <w:instrText xml:space="preserve"> SEQ Figuur \* ARABIC </w:instrText>
                            </w:r>
                            <w:r>
                              <w:fldChar w:fldCharType="separate"/>
                            </w:r>
                            <w:r w:rsidR="00CB775B">
                              <w:rPr>
                                <w:noProof/>
                              </w:rPr>
                              <w:t>18</w:t>
                            </w:r>
                            <w:r>
                              <w:rPr>
                                <w:noProof/>
                              </w:rPr>
                              <w:fldChar w:fldCharType="end"/>
                            </w:r>
                            <w:r>
                              <w:t>: LCD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F4691" id="Tekstvak 299" o:spid="_x0000_s1053" type="#_x0000_t202" style="position:absolute;margin-left:2.65pt;margin-top:14.15pt;width:1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" stroked="f">
                <v:textbox style="mso-fit-shape-to-text:t" inset="0,0,0,0">
                  <w:txbxContent>
                    <w:p w:rsidR="006943C9" w:rsidRPr="006F4BB3" w:rsidRDefault="006943C9" w:rsidP="00097DA1">
                      <w:pPr>
                        <w:pStyle w:val="Bijschrift"/>
                        <w:rPr>
                          <w:noProof/>
                        </w:rPr>
                      </w:pPr>
                      <w:r>
                        <w:t xml:space="preserve">Figuur </w:t>
                      </w:r>
                      <w:r>
                        <w:fldChar w:fldCharType="begin"/>
                      </w:r>
                      <w:r>
                        <w:instrText xml:space="preserve"> SEQ Figuur \* ARABIC </w:instrText>
                      </w:r>
                      <w:r>
                        <w:fldChar w:fldCharType="separate"/>
                      </w:r>
                      <w:r w:rsidR="00CB775B">
                        <w:rPr>
                          <w:noProof/>
                        </w:rPr>
                        <w:t>18</w:t>
                      </w:r>
                      <w:r>
                        <w:rPr>
                          <w:noProof/>
                        </w:rPr>
                        <w:fldChar w:fldCharType="end"/>
                      </w:r>
                      <w:r>
                        <w:t>: LCD scherm</w:t>
                      </w:r>
                    </w:p>
                  </w:txbxContent>
                </v:textbox>
                <w10:wrap type="through"/>
              </v:shape>
            </w:pict>
          </mc:Fallback>
        </mc:AlternateContent>
      </w:r>
    </w:p>
    <w:p w:rsidR="00097DA1" w:rsidRDefault="00097DA1" w:rsidP="0013529E"/>
    <w:p w:rsidR="001859D9" w:rsidRPr="00EB2029" w:rsidRDefault="001859D9" w:rsidP="0013529E"/>
    <w:p w:rsidR="0013529E" w:rsidRPr="001859D9" w:rsidRDefault="0013529E" w:rsidP="009B0789">
      <w:pPr>
        <w:pStyle w:val="Kop2"/>
      </w:pPr>
      <w:bookmarkStart w:id="11" w:name="_Toc7463063"/>
      <w:r w:rsidRPr="001859D9">
        <w:t>RFID module</w:t>
      </w:r>
      <w:bookmarkEnd w:id="11"/>
    </w:p>
    <w:p w:rsidR="0085506A" w:rsidRPr="001859D9" w:rsidRDefault="001859D9" w:rsidP="001859D9">
      <w:pPr>
        <w:ind w:left="3544"/>
      </w:pPr>
      <w:r>
        <w:rPr>
          <w:noProof/>
        </w:rPr>
        <mc:AlternateContent>
          <mc:Choice Requires="wps">
            <w:drawing>
              <wp:anchor distT="0" distB="0" distL="114300" distR="114300" simplePos="0" relativeHeight="251762688" behindDoc="0" locked="0" layoutInCell="1" allowOverlap="1" wp14:anchorId="4BF8AEEB" wp14:editId="1E5B47E3">
                <wp:simplePos x="0" y="0"/>
                <wp:positionH relativeFrom="column">
                  <wp:posOffset>-13970</wp:posOffset>
                </wp:positionH>
                <wp:positionV relativeFrom="paragraph">
                  <wp:posOffset>1661160</wp:posOffset>
                </wp:positionV>
                <wp:extent cx="2095500" cy="635"/>
                <wp:effectExtent l="0" t="0" r="0" b="0"/>
                <wp:wrapThrough wrapText="bothSides">
                  <wp:wrapPolygon edited="0">
                    <wp:start x="0" y="0"/>
                    <wp:lineTo x="0" y="21600"/>
                    <wp:lineTo x="21600" y="21600"/>
                    <wp:lineTo x="21600" y="0"/>
                  </wp:wrapPolygon>
                </wp:wrapThrough>
                <wp:docPr id="301" name="Tekstvak 30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6943C9" w:rsidRPr="0004485A" w:rsidRDefault="006943C9" w:rsidP="001859D9">
                            <w:pPr>
                              <w:pStyle w:val="Bijschrift"/>
                              <w:rPr>
                                <w:noProof/>
                              </w:rPr>
                            </w:pPr>
                            <w:r>
                              <w:t xml:space="preserve">Figuur </w:t>
                            </w:r>
                            <w:r>
                              <w:fldChar w:fldCharType="begin"/>
                            </w:r>
                            <w:r>
                              <w:instrText xml:space="preserve"> SEQ Figuur \* ARABIC </w:instrText>
                            </w:r>
                            <w:r>
                              <w:fldChar w:fldCharType="separate"/>
                            </w:r>
                            <w:r w:rsidR="00CB775B">
                              <w:rPr>
                                <w:noProof/>
                              </w:rPr>
                              <w:t>19</w:t>
                            </w:r>
                            <w:r>
                              <w:rPr>
                                <w:noProof/>
                              </w:rPr>
                              <w:fldChar w:fldCharType="end"/>
                            </w:r>
                            <w:r>
                              <w:t>: RFID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AEEB" id="Tekstvak 301" o:spid="_x0000_s1054" type="#_x0000_t202" style="position:absolute;left:0;text-align:left;margin-left:-1.1pt;margin-top:130.8pt;width:16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" stroked="f">
                <v:textbox style="mso-fit-shape-to-text:t" inset="0,0,0,0">
                  <w:txbxContent>
                    <w:p w:rsidR="006943C9" w:rsidRPr="0004485A" w:rsidRDefault="006943C9" w:rsidP="001859D9">
                      <w:pPr>
                        <w:pStyle w:val="Bijschrift"/>
                        <w:rPr>
                          <w:noProof/>
                        </w:rPr>
                      </w:pPr>
                      <w:r>
                        <w:t xml:space="preserve">Figuur </w:t>
                      </w:r>
                      <w:r>
                        <w:fldChar w:fldCharType="begin"/>
                      </w:r>
                      <w:r>
                        <w:instrText xml:space="preserve"> SEQ Figuur \* ARABIC </w:instrText>
                      </w:r>
                      <w:r>
                        <w:fldChar w:fldCharType="separate"/>
                      </w:r>
                      <w:r w:rsidR="00CB775B">
                        <w:rPr>
                          <w:noProof/>
                        </w:rPr>
                        <w:t>19</w:t>
                      </w:r>
                      <w:r>
                        <w:rPr>
                          <w:noProof/>
                        </w:rPr>
                        <w:fldChar w:fldCharType="end"/>
                      </w:r>
                      <w:r>
                        <w:t>: RFID module</w:t>
                      </w:r>
                    </w:p>
                  </w:txbxContent>
                </v:textbox>
                <w10:wrap type="through"/>
              </v:shape>
            </w:pict>
          </mc:Fallback>
        </mc:AlternateContent>
      </w:r>
      <w:r w:rsidR="00555C5F">
        <w:rPr>
          <w:noProof/>
        </w:rPr>
        <w:drawing>
          <wp:anchor distT="0" distB="0" distL="114300" distR="114300" simplePos="0" relativeHeight="251760640" behindDoc="0" locked="0" layoutInCell="1" allowOverlap="1">
            <wp:simplePos x="0" y="0"/>
            <wp:positionH relativeFrom="column">
              <wp:posOffset>-13970</wp:posOffset>
            </wp:positionH>
            <wp:positionV relativeFrom="paragraph">
              <wp:posOffset>172085</wp:posOffset>
            </wp:positionV>
            <wp:extent cx="2095500" cy="1432490"/>
            <wp:effectExtent l="0" t="0" r="0" b="0"/>
            <wp:wrapThrough wrapText="bothSides">
              <wp:wrapPolygon edited="0">
                <wp:start x="0" y="0"/>
                <wp:lineTo x="0" y="21265"/>
                <wp:lineTo x="21404" y="21265"/>
                <wp:lineTo x="21404" y="0"/>
                <wp:lineTo x="0" y="0"/>
              </wp:wrapPolygon>
            </wp:wrapThrough>
            <wp:docPr id="300" name="Afbeelding 300" descr="Afbeeldingsresultaat voor RFI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RFID module"/>
                    <pic:cNvPicPr>
                      <a:picLocks noChangeAspect="1" noChangeArrowheads="1"/>
                    </pic:cNvPicPr>
                  </pic:nvPicPr>
                  <pic:blipFill rotWithShape="1">
                    <a:blip r:embed="rId39">
                      <a:extLst>
                        <a:ext uri="{28A0092B-C50C-407E-A947-70E740481C1C}">
                          <a14:useLocalDpi xmlns:a14="http://schemas.microsoft.com/office/drawing/2010/main" val="0"/>
                        </a:ext>
                      </a:extLst>
                    </a:blip>
                    <a:srcRect l="5600" t="20000" r="7800" b="20800"/>
                    <a:stretch/>
                  </pic:blipFill>
                  <pic:spPr bwMode="auto">
                    <a:xfrm>
                      <a:off x="0" y="0"/>
                      <a:ext cx="2095500" cy="1432490"/>
                    </a:xfrm>
                    <a:prstGeom prst="rect">
                      <a:avLst/>
                    </a:prstGeom>
                    <a:noFill/>
                    <a:ln>
                      <a:noFill/>
                    </a:ln>
                    <a:extLst>
                      <a:ext uri="{53640926-AAD7-44D8-BBD7-CCE9431645EC}">
                        <a14:shadowObscured xmlns:a14="http://schemas.microsoft.com/office/drawing/2010/main"/>
                      </a:ext>
                    </a:extLst>
                  </pic:spPr>
                </pic:pic>
              </a:graphicData>
            </a:graphic>
          </wp:anchor>
        </w:drawing>
      </w:r>
      <w:r w:rsidR="00555C5F">
        <w:t xml:space="preserve">Om </w:t>
      </w:r>
      <w:r w:rsidR="004950C7">
        <w:t xml:space="preserve">de </w:t>
      </w:r>
      <w:proofErr w:type="spellStart"/>
      <w:r w:rsidR="004950C7">
        <w:t>checkpoints</w:t>
      </w:r>
      <w:proofErr w:type="spellEnd"/>
      <w:r w:rsidR="004950C7">
        <w:t xml:space="preserve"> te registreren gebruiken we een </w:t>
      </w:r>
      <w:r w:rsidR="00555C5F">
        <w:t xml:space="preserve">RFID module en </w:t>
      </w:r>
      <w:r w:rsidR="004950C7">
        <w:t xml:space="preserve">de </w:t>
      </w:r>
      <w:r w:rsidR="00555C5F">
        <w:t xml:space="preserve">bijhorende </w:t>
      </w:r>
      <w:r>
        <w:t>passieve</w:t>
      </w:r>
      <w:r w:rsidR="00753DB9">
        <w:t xml:space="preserve"> </w:t>
      </w:r>
      <w:r w:rsidR="00555C5F">
        <w:t>RFID</w:t>
      </w:r>
      <w:r w:rsidR="00753DB9">
        <w:t>-</w:t>
      </w:r>
      <w:r w:rsidR="00555C5F">
        <w:t>tag.</w:t>
      </w:r>
      <w:r w:rsidR="0085506A">
        <w:t xml:space="preserve"> </w:t>
      </w:r>
      <w:r w:rsidR="0085506A" w:rsidRPr="0085506A">
        <w:t>RFID staat voor Radio-</w:t>
      </w:r>
      <w:proofErr w:type="spellStart"/>
      <w:r w:rsidR="0085506A" w:rsidRPr="0085506A">
        <w:t>frequency</w:t>
      </w:r>
      <w:proofErr w:type="spellEnd"/>
      <w:r w:rsidR="0085506A" w:rsidRPr="0085506A">
        <w:t xml:space="preserve"> </w:t>
      </w:r>
      <w:proofErr w:type="spellStart"/>
      <w:r w:rsidR="0085506A" w:rsidRPr="0085506A">
        <w:t>identification</w:t>
      </w:r>
      <w:proofErr w:type="spellEnd"/>
      <w:r w:rsidR="0085506A" w:rsidRPr="0085506A">
        <w:t xml:space="preserve">. Indien </w:t>
      </w:r>
      <w:r w:rsidR="00753DB9">
        <w:t>de auto over de tag rijdt, detecteert de RFID module de RFID-tag. Aangezien deze tag een resonantiekring bevat kan de module met behulp van elektromagnetische pulsen de kaart opsporen. De kaart krijgt namelijk energie via deze radiofrequentiegolven. Met behulp van deze energie ,opgenomen door een antenne, kan een inwendige condensator opgeladen worden. Als deze voldoende spanning hee</w:t>
      </w:r>
      <w:r>
        <w:t>f</w:t>
      </w:r>
      <w:r w:rsidR="00753DB9">
        <w:t>t opgebouwd</w:t>
      </w:r>
      <w:r>
        <w:t xml:space="preserve"> wordt een inwendige chip geactiveerd. Deze chip leest het geheugen en verzendt de gegevens naar de RFID-module.</w:t>
      </w:r>
      <w:r w:rsidR="008820B2">
        <w:t xml:space="preserve"> </w:t>
      </w:r>
    </w:p>
    <w:p w:rsidR="00C218C1" w:rsidRDefault="00C218C1" w:rsidP="00D04744">
      <w:pPr>
        <w:pStyle w:val="Kop1"/>
      </w:pPr>
      <w:bookmarkStart w:id="12" w:name="_Toc7463064"/>
      <w:r>
        <w:t>Software</w:t>
      </w:r>
      <w:bookmarkEnd w:id="12"/>
    </w:p>
    <w:p w:rsidR="00DE6C10" w:rsidRDefault="00DE6C10" w:rsidP="00DE6C10">
      <w:pPr>
        <w:pStyle w:val="Kop2"/>
      </w:pPr>
      <w:bookmarkStart w:id="13" w:name="_Toc7463065"/>
      <w:r>
        <w:t>Sensoren</w:t>
      </w:r>
      <w:bookmarkEnd w:id="13"/>
      <w:r>
        <w:t xml:space="preserve"> </w:t>
      </w:r>
    </w:p>
    <w:p w:rsidR="00DE6C10" w:rsidRDefault="00DE6C10" w:rsidP="00DE6C10">
      <w:r>
        <w:t xml:space="preserve">Voor het detecteren van de witte lijnen worden 6 IR-sensoren gebruikt, drie links en drie rechts. Deze sensoren werden aangesloten via onderstaand schema. </w:t>
      </w:r>
    </w:p>
    <w:p w:rsidR="00DE6C10" w:rsidRDefault="00DE6C10" w:rsidP="00DE6C10">
      <w:pPr>
        <w:keepNext/>
        <w:jc w:val="center"/>
      </w:pPr>
      <w:r>
        <w:rPr>
          <w:noProof/>
        </w:rPr>
        <w:drawing>
          <wp:inline distT="0" distB="0" distL="0" distR="0" wp14:anchorId="69F13F92" wp14:editId="6720BCAC">
            <wp:extent cx="2313354" cy="1768420"/>
            <wp:effectExtent l="0" t="0" r="0" b="3810"/>
            <wp:docPr id="236" name="Afbeelding 236" descr="Afbeeldingsresultaat voor tcrt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crt50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8821" cy="1780244"/>
                    </a:xfrm>
                    <a:prstGeom prst="rect">
                      <a:avLst/>
                    </a:prstGeom>
                    <a:noFill/>
                    <a:ln>
                      <a:noFill/>
                    </a:ln>
                  </pic:spPr>
                </pic:pic>
              </a:graphicData>
            </a:graphic>
          </wp:inline>
        </w:drawing>
      </w:r>
    </w:p>
    <w:p w:rsidR="00DE6C10"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20</w:t>
      </w:r>
      <w:r w:rsidR="00EE2CAB">
        <w:rPr>
          <w:noProof/>
        </w:rPr>
        <w:fldChar w:fldCharType="end"/>
      </w:r>
      <w:r>
        <w:t>: Aansluiting sensoren</w:t>
      </w:r>
      <w:sdt>
        <w:sdtPr>
          <w:id w:val="-70594268"/>
          <w:citation/>
        </w:sdtPr>
        <w:sdtContent>
          <w:r w:rsidR="001B3674">
            <w:fldChar w:fldCharType="begin"/>
          </w:r>
          <w:r w:rsidR="001B3674" w:rsidRPr="001B3674">
            <w:instrText xml:space="preserve"> CITATION Hob1 \l 2057 </w:instrText>
          </w:r>
          <w:r w:rsidR="001B3674">
            <w:fldChar w:fldCharType="separate"/>
          </w:r>
          <w:r w:rsidR="00D053C5">
            <w:rPr>
              <w:noProof/>
            </w:rPr>
            <w:t xml:space="preserve"> </w:t>
          </w:r>
          <w:r w:rsidR="00D053C5" w:rsidRPr="00D053C5">
            <w:rPr>
              <w:noProof/>
            </w:rPr>
            <w:t>(HobbyElectronica, n.d.)</w:t>
          </w:r>
          <w:r w:rsidR="001B3674">
            <w:fldChar w:fldCharType="end"/>
          </w:r>
        </w:sdtContent>
      </w:sdt>
    </w:p>
    <w:p w:rsidR="00DE6C10" w:rsidRDefault="00DE6C10" w:rsidP="00DE6C10">
      <w:r>
        <w:t xml:space="preserve">Deze sensoren worden uitgelezen via de analoge pinnen van de atmega328p-au. Dit levert een waarde op tussen 0 en 1023. Als de IR-sensor boven een zwarte ondergrond geplaatst wordt levert dit een waarde op tussen de 800 en 1023, indien de ondergrond wit is levert dit een waarde tussen de 0 en 200 op. Deze Analoge waarden worden in code omgezet naar digitale waarden. Als de waarde boven 500 (zwarte ondergrond) is, dan wordt deze aanschouwd als een digitale nul. Als de waarde onder 500 is (witte ondergrond), dan wordt deze aanschouwd als een digitale een. </w:t>
      </w:r>
    </w:p>
    <w:p w:rsidR="00DE6C10" w:rsidRDefault="00DE6C10" w:rsidP="00DE6C10"/>
    <w:p w:rsidR="00DE6C10" w:rsidRDefault="00DE6C10" w:rsidP="00DE6C10">
      <w:pPr>
        <w:pStyle w:val="Kop2"/>
      </w:pPr>
      <w:bookmarkStart w:id="14" w:name="_Toc7463066"/>
      <w:r>
        <w:t>Motorsturing</w:t>
      </w:r>
      <w:bookmarkEnd w:id="14"/>
    </w:p>
    <w:p w:rsidR="00DE6C10" w:rsidRDefault="00DE6C10" w:rsidP="00DE6C10">
      <w:r>
        <w:t>De snelheid van de motoren wordt ingesteld via een PWM-signaal. Aangezien de snelheid van elke motor apart ingesteld kan worden, zijn hiervoor 4 PWM pinnen nodig. De</w:t>
      </w:r>
      <w:r w:rsidRPr="00AD2376">
        <w:t xml:space="preserve"> </w:t>
      </w:r>
      <w:proofErr w:type="spellStart"/>
      <w:r w:rsidRPr="00AD2376">
        <w:t>duty</w:t>
      </w:r>
      <w:proofErr w:type="spellEnd"/>
      <w:r w:rsidRPr="00AD2376">
        <w:t xml:space="preserve"> </w:t>
      </w:r>
      <w:proofErr w:type="spellStart"/>
      <w:r w:rsidRPr="00AD2376">
        <w:t>cycle</w:t>
      </w:r>
      <w:proofErr w:type="spellEnd"/>
      <w:r>
        <w:t xml:space="preserve"> van deze pinnen </w:t>
      </w:r>
      <w:r>
        <w:lastRenderedPageBreak/>
        <w:t xml:space="preserve">kan ingesteld worden door middel van een byte. Een </w:t>
      </w:r>
      <w:proofErr w:type="spellStart"/>
      <w:r>
        <w:t>duty</w:t>
      </w:r>
      <w:proofErr w:type="spellEnd"/>
      <w:r>
        <w:t xml:space="preserve"> </w:t>
      </w:r>
      <w:proofErr w:type="spellStart"/>
      <w:r>
        <w:t>cycle</w:t>
      </w:r>
      <w:proofErr w:type="spellEnd"/>
      <w:r>
        <w:t xml:space="preserve"> van 100% stemt overeen met 255, en </w:t>
      </w:r>
      <w:proofErr w:type="spellStart"/>
      <w:r>
        <w:t>duty</w:t>
      </w:r>
      <w:proofErr w:type="spellEnd"/>
      <w:r>
        <w:t xml:space="preserve"> </w:t>
      </w:r>
      <w:proofErr w:type="spellStart"/>
      <w:r>
        <w:t>cycle</w:t>
      </w:r>
      <w:proofErr w:type="spellEnd"/>
      <w:r>
        <w:t xml:space="preserve"> van 0% stemt overeen met een waarde van 0. </w:t>
      </w:r>
      <w:r>
        <w:br/>
        <w:t>De motoren kunnen zowel vooruit als achteruit draaien. Om dit in te stellen wordt een IO-expander gebruikt, waarvan de uitgangen verbonden zijn met de ingangen van de motordrivers. Door de juiste pinnen hoog en laag te zetten kan de richting van de motoren ingesteld worden. Om dit in te stellen zijn er 2 bits nodig per motor, waardoor er 1 byte nodig is om de richting van alle vier de motoren in te stellen. Deze byte wordt doorgestuurd naar de IO-expander via I2C. Als er 10</w:t>
      </w:r>
      <w:r>
        <w:rPr>
          <w:vertAlign w:val="subscript"/>
        </w:rPr>
        <w:t>bin</w:t>
      </w:r>
      <w:r>
        <w:t xml:space="preserve"> doorgestuurd wordt draait de motor vooruit, indien er 01</w:t>
      </w:r>
      <w:r>
        <w:rPr>
          <w:vertAlign w:val="subscript"/>
        </w:rPr>
        <w:t>bin</w:t>
      </w:r>
      <w:r>
        <w:t xml:space="preserve"> doorgestuurd wordt draait de motor achteruit en indien er 00</w:t>
      </w:r>
      <w:r>
        <w:rPr>
          <w:vertAlign w:val="subscript"/>
        </w:rPr>
        <w:t>bin</w:t>
      </w:r>
      <w:r>
        <w:t xml:space="preserve"> doorgestuurd wordt, dan draait de motor niet.</w:t>
      </w:r>
    </w:p>
    <w:p w:rsidR="00DE6C10" w:rsidRPr="007536F3" w:rsidRDefault="00DE6C10" w:rsidP="00DE6C10"/>
    <w:p w:rsidR="00DE6C10" w:rsidRPr="007536F3" w:rsidRDefault="00DE6C10" w:rsidP="00DE6C10">
      <w:pPr>
        <w:pStyle w:val="Kop2"/>
        <w:spacing w:line="259" w:lineRule="auto"/>
      </w:pPr>
      <w:bookmarkStart w:id="15" w:name="_Toc7463067"/>
      <w:r>
        <w:t>Sturing</w:t>
      </w:r>
      <w:bookmarkEnd w:id="15"/>
    </w:p>
    <w:p w:rsidR="00DE6C10" w:rsidRDefault="00DE6C10" w:rsidP="00DE6C10">
      <w:r>
        <w:t xml:space="preserve">De sturing voor de auto is gebaseerd op een PID regelaar. Afhankelijk van welke sensoren er zich op de lijn bevinden wordt een error gegenereerd. Deze error wordt dan gebruikt voor de berekening van de PID-waarde. De PID-waarde wordt op zijn beurt gebruikt om de snelheid en eventueel de richting van de wielen bij te sturen. </w:t>
      </w:r>
    </w:p>
    <w:p w:rsidR="00DE6C10" w:rsidRDefault="00DE6C10" w:rsidP="00DE6C10"/>
    <w:p w:rsidR="00DE6C10" w:rsidRDefault="00DE6C10" w:rsidP="00DE6C10">
      <w:pPr>
        <w:pStyle w:val="Kop3"/>
        <w:spacing w:line="259" w:lineRule="auto"/>
      </w:pPr>
      <w:bookmarkStart w:id="16" w:name="_Toc7463068"/>
      <w:proofErr w:type="spellStart"/>
      <w:r>
        <w:t>Errors</w:t>
      </w:r>
      <w:proofErr w:type="spellEnd"/>
      <w:r>
        <w:t xml:space="preserve"> genereren</w:t>
      </w:r>
      <w:bookmarkEnd w:id="16"/>
    </w:p>
    <w:p w:rsidR="00DE6C10" w:rsidRPr="00FC6F35" w:rsidRDefault="00DE6C10" w:rsidP="00DE6C10">
      <w:r>
        <w:t xml:space="preserve">Op basis van welke sensoren zich op de witte lijn bevinden wordt een error gegenereerd. De werking van de foutgeneratie wordt besproken aan de hand van onderstaande figuren. De berekening van de fout gebeurt in 3 stappen. Ten eerste wordt een error voor de rechter sensoren gegenereerd volgens figuur </w:t>
      </w:r>
      <w:r w:rsidRPr="00FC6F35">
        <w:rPr>
          <w:color w:val="FF0000"/>
        </w:rPr>
        <w:t>2</w:t>
      </w:r>
      <w:r w:rsidR="004221C2">
        <w:rPr>
          <w:color w:val="FF0000"/>
        </w:rPr>
        <w:t>1</w:t>
      </w:r>
      <w:r>
        <w:t xml:space="preserve">, deze error is positief. Vervolgens wordt een error voor de linker sensoren gegenereerd volgens figuur </w:t>
      </w:r>
      <w:r w:rsidR="004221C2">
        <w:rPr>
          <w:color w:val="FF0000"/>
        </w:rPr>
        <w:t>22</w:t>
      </w:r>
      <w:r>
        <w:t xml:space="preserve">, deze error is negatief. De laatste stap is om deze twee </w:t>
      </w:r>
      <w:proofErr w:type="spellStart"/>
      <w:r>
        <w:t>errors</w:t>
      </w:r>
      <w:proofErr w:type="spellEnd"/>
      <w:r>
        <w:t xml:space="preserve"> op te tellen waardoor er een totale error bekomen wordt. Aan de hand van deze error wordt dan een </w:t>
      </w:r>
      <w:proofErr w:type="spellStart"/>
      <w:r>
        <w:t>pid</w:t>
      </w:r>
      <w:proofErr w:type="spellEnd"/>
      <w:r>
        <w:t xml:space="preserve"> waarde berekend.</w:t>
      </w:r>
    </w:p>
    <w:p w:rsidR="00DE6C10" w:rsidRDefault="00DE6C10" w:rsidP="00DE6C10">
      <w:pPr>
        <w:keepNext/>
      </w:pPr>
      <w:r>
        <w:rPr>
          <w:noProof/>
        </w:rPr>
        <w:drawing>
          <wp:inline distT="0" distB="0" distL="0" distR="0" wp14:anchorId="61875852" wp14:editId="205437A7">
            <wp:extent cx="5760085" cy="1563370"/>
            <wp:effectExtent l="0" t="0" r="0" b="0"/>
            <wp:docPr id="237" name="Afbeelding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563370"/>
                    </a:xfrm>
                    <a:prstGeom prst="rect">
                      <a:avLst/>
                    </a:prstGeom>
                    <a:noFill/>
                    <a:ln>
                      <a:noFill/>
                    </a:ln>
                  </pic:spPr>
                </pic:pic>
              </a:graphicData>
            </a:graphic>
          </wp:inline>
        </w:drawing>
      </w:r>
    </w:p>
    <w:p w:rsidR="00DE6C10"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21</w:t>
      </w:r>
      <w:r w:rsidR="00EE2CAB">
        <w:rPr>
          <w:noProof/>
        </w:rPr>
        <w:fldChar w:fldCharType="end"/>
      </w:r>
      <w:r>
        <w:t xml:space="preserve">: </w:t>
      </w:r>
      <w:proofErr w:type="spellStart"/>
      <w:r>
        <w:t>errors</w:t>
      </w:r>
      <w:proofErr w:type="spellEnd"/>
      <w:r>
        <w:t xml:space="preserve"> voor de rechter sensoren</w:t>
      </w:r>
    </w:p>
    <w:p w:rsidR="00DE6C10" w:rsidRDefault="00DE6C10" w:rsidP="00DE6C10">
      <w:pPr>
        <w:keepNext/>
      </w:pPr>
      <w:r>
        <w:rPr>
          <w:noProof/>
        </w:rPr>
        <w:drawing>
          <wp:inline distT="0" distB="0" distL="0" distR="0" wp14:anchorId="59E7D0CA" wp14:editId="2D41CE65">
            <wp:extent cx="5751830" cy="1586230"/>
            <wp:effectExtent l="0" t="0" r="1270" b="0"/>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1830" cy="1586230"/>
                    </a:xfrm>
                    <a:prstGeom prst="rect">
                      <a:avLst/>
                    </a:prstGeom>
                    <a:noFill/>
                    <a:ln>
                      <a:noFill/>
                    </a:ln>
                  </pic:spPr>
                </pic:pic>
              </a:graphicData>
            </a:graphic>
          </wp:inline>
        </w:drawing>
      </w:r>
    </w:p>
    <w:p w:rsidR="00DE6C10" w:rsidRPr="00C73FEC"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22</w:t>
      </w:r>
      <w:r w:rsidR="00EE2CAB">
        <w:rPr>
          <w:noProof/>
        </w:rPr>
        <w:fldChar w:fldCharType="end"/>
      </w:r>
      <w:r>
        <w:t xml:space="preserve">: </w:t>
      </w:r>
      <w:proofErr w:type="spellStart"/>
      <w:r>
        <w:t>errors</w:t>
      </w:r>
      <w:proofErr w:type="spellEnd"/>
      <w:r>
        <w:t xml:space="preserve"> voor de linker sensoren</w:t>
      </w:r>
    </w:p>
    <w:p w:rsidR="00DE6C10" w:rsidRDefault="00DE6C10" w:rsidP="00DE6C10">
      <w:pPr>
        <w:pStyle w:val="Kop3"/>
        <w:spacing w:line="259" w:lineRule="auto"/>
      </w:pPr>
      <w:bookmarkStart w:id="17" w:name="_Toc7463069"/>
      <w:r>
        <w:t>PID-waarde</w:t>
      </w:r>
      <w:bookmarkEnd w:id="17"/>
    </w:p>
    <w:p w:rsidR="00DE6C10" w:rsidRDefault="00DE6C10" w:rsidP="00DE6C10">
      <w:pPr>
        <w:jc w:val="center"/>
      </w:pPr>
      <w:r>
        <w:t xml:space="preserve">Op basis van de error wordt een PID-waarde berekend </w:t>
      </w:r>
      <w:r w:rsidR="004221C2">
        <w:t xml:space="preserve">met behulp van </w:t>
      </w:r>
      <w:r>
        <w:t xml:space="preserve">onderstaande formule. </w:t>
      </w:r>
    </w:p>
    <w:p w:rsidR="004221C2" w:rsidRDefault="004221C2" w:rsidP="00DE6C10">
      <w:pPr>
        <w:jc w:val="center"/>
      </w:pPr>
    </w:p>
    <w:p w:rsidR="00DE6C10" w:rsidRPr="000B6C78" w:rsidRDefault="00DE6C10" w:rsidP="00DE6C10">
      <w:pPr>
        <w:jc w:val="center"/>
      </w:pPr>
      <m:oMathPara>
        <m:oMath>
          <m:r>
            <w:rPr>
              <w:rFonts w:ascii="Cambria Math" w:hAnsi="Cambria Math"/>
            </w:rPr>
            <m:t>PID-waarde=</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∙error+</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∙overtimeerror+</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∙(error-lasterror)</m:t>
          </m:r>
        </m:oMath>
      </m:oMathPara>
    </w:p>
    <w:p w:rsidR="00DE6C10" w:rsidRDefault="00DE6C10" w:rsidP="00DE6C10">
      <w:r>
        <w:lastRenderedPageBreak/>
        <w:t xml:space="preserve">De </w:t>
      </w:r>
      <w:proofErr w:type="spellStart"/>
      <w:r>
        <w:t>overtimeerror</w:t>
      </w:r>
      <w:proofErr w:type="spellEnd"/>
      <w:r>
        <w:t xml:space="preserve"> is de som van alle vorige </w:t>
      </w:r>
      <w:proofErr w:type="spellStart"/>
      <w:r>
        <w:t>errors</w:t>
      </w:r>
      <w:proofErr w:type="spellEnd"/>
      <w:r>
        <w:t xml:space="preserve">, deze wordt begrensd op ±12. Het begrenzen van de </w:t>
      </w:r>
      <w:proofErr w:type="spellStart"/>
      <w:r>
        <w:t>overtimeerror</w:t>
      </w:r>
      <w:proofErr w:type="spellEnd"/>
      <w:r>
        <w:t xml:space="preserve"> is noodzakelijk omdat de PID-waarde bij een blijvende fout te groot zou worden waardoor de </w:t>
      </w:r>
      <w:proofErr w:type="spellStart"/>
      <w:r>
        <w:t>errors</w:t>
      </w:r>
      <w:proofErr w:type="spellEnd"/>
      <w:r>
        <w:t xml:space="preserve"> die het tegengestelde teken hebben, geen of weinig effect zouden hebben. </w:t>
      </w:r>
    </w:p>
    <w:p w:rsidR="00DE6C10" w:rsidRDefault="00DE6C10" w:rsidP="00DE6C10">
      <w:pPr>
        <w:rPr>
          <w:rFonts w:eastAsiaTheme="minorEastAsia"/>
        </w:rPr>
      </w:pPr>
      <w:r>
        <w:t xml:space="preserve">Door het instellen van de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en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via trial en error kan een goed regelsysteem bekomen worden die voldoende reageert op de errors. Om dit proces van trial en error efficiënter te laten verlopen kunnen deze drie waarden door</w:t>
      </w:r>
      <w:r w:rsidR="004221C2">
        <w:rPr>
          <w:rFonts w:eastAsiaTheme="minorEastAsia"/>
        </w:rPr>
        <w:t>ge</w:t>
      </w:r>
      <w:r>
        <w:rPr>
          <w:rFonts w:eastAsiaTheme="minorEastAsia"/>
        </w:rPr>
        <w:t>stu</w:t>
      </w:r>
      <w:r w:rsidR="004221C2">
        <w:rPr>
          <w:rFonts w:eastAsiaTheme="minorEastAsia"/>
        </w:rPr>
        <w:t>urd</w:t>
      </w:r>
      <w:r>
        <w:rPr>
          <w:rFonts w:eastAsiaTheme="minorEastAsia"/>
        </w:rPr>
        <w:t xml:space="preserve"> worden via bluetooth zoals later nog zal toegelicht worden. </w:t>
      </w:r>
    </w:p>
    <w:p w:rsidR="00DE6C10" w:rsidRDefault="00DE6C10" w:rsidP="00DE6C10">
      <w:pPr>
        <w:rPr>
          <w:rFonts w:eastAsiaTheme="minorEastAsia"/>
        </w:rPr>
      </w:pPr>
    </w:p>
    <w:p w:rsidR="00DE6C10" w:rsidRDefault="00DE6C10" w:rsidP="00DE6C10">
      <w:pPr>
        <w:pStyle w:val="Kop3"/>
        <w:spacing w:line="259" w:lineRule="auto"/>
      </w:pPr>
      <w:bookmarkStart w:id="18" w:name="_Toc7463070"/>
      <w:r>
        <w:t>Snelheid en richting wielen regelen</w:t>
      </w:r>
      <w:bookmarkEnd w:id="18"/>
    </w:p>
    <w:p w:rsidR="00DE6C10" w:rsidRDefault="00DE6C10" w:rsidP="00DE6C10">
      <w:r>
        <w:t xml:space="preserve">De snelheid van de wielen kan individueel ingesteld worden met een byte. Dit betekend dat de snelheid van de wielen ingesteld kan worden van 0 tot en met 255. De wielen kunnen zowel voor als achteruit draaien. </w:t>
      </w:r>
    </w:p>
    <w:p w:rsidR="00DE6C10" w:rsidRDefault="00DE6C10" w:rsidP="00DE6C10">
      <w:r>
        <w:t xml:space="preserve">Aan de hand van de bekomen PID-waarde wordt de snelheid van de wielen en eventueel de richting ingesteld. Eerst wordt gekeken of de PID-waarde positief of negatief is. Als deze positief is, dan moet er naar links gestuurd worden. In het andere geval moet er naar rechts gestuurd worden. </w:t>
      </w:r>
    </w:p>
    <w:p w:rsidR="00DE6C10" w:rsidRDefault="00DE6C10" w:rsidP="00DE6C10">
      <w:r>
        <w:t xml:space="preserve">Om de sturing uit te leggen wordt het geval besproken waar er naar links gestuurd moet worden, waar de PID-waarde dus positief is. </w:t>
      </w:r>
    </w:p>
    <w:p w:rsidR="00DE6C10" w:rsidRDefault="00DE6C10" w:rsidP="00DE6C10">
      <w:r>
        <w:t xml:space="preserve">Als de PID-waarde nul is dan rijden alle wielen vooruit met een gelijke snelheid, deze snelheid wordt de ‘motorsnelheid’ genoemd. Als er </w:t>
      </w:r>
      <w:proofErr w:type="spellStart"/>
      <w:r>
        <w:t>errors</w:t>
      </w:r>
      <w:proofErr w:type="spellEnd"/>
      <w:r>
        <w:t xml:space="preserve"> optreden waardoor de PID-waarde groter dan nul wordt, dan worden de linker wielen vertraagd waardoor de auto naar rechts begint te draaien. De wielen worden vertraagd door de PID-waarde af te trekken van de motorsnelheid. </w:t>
      </w:r>
    </w:p>
    <w:p w:rsidR="00DE6C10" w:rsidRDefault="00DE6C10" w:rsidP="00DE6C10">
      <w:r>
        <w:t xml:space="preserve">Indien de linker wielen (die vertraagd worden) een minimumsnelheid bereiken dan worden de rechter wielen ook versneld </w:t>
      </w:r>
      <w:r>
        <w:rPr>
          <w:rStyle w:val="Voetnootmarkering"/>
        </w:rPr>
        <w:footnoteReference w:id="1"/>
      </w:r>
      <w:r>
        <w:t>,waardoor er nog meer naar links gestuurd wordt. Als de PID-waarde groter is dan de motorsnelheid dan is de waarde waarmee de linker wielen gestuurd worden kleiner dan nul. In dit geval wordt de draairichting van de wielen omgedraaid, waardoor er nog scherper gedraaid wordt. Dit proces wordt elke 100 ms herhaald om een goede sturing te bekomen.</w:t>
      </w:r>
    </w:p>
    <w:p w:rsidR="00DE6C10" w:rsidRDefault="00DE6C10" w:rsidP="00DE6C10">
      <w:r>
        <w:t xml:space="preserve">Indien er naar rechts gestuurd moet worden is de aanpak volledig analoog. </w:t>
      </w:r>
    </w:p>
    <w:p w:rsidR="00DE6C10" w:rsidRDefault="00DE6C10" w:rsidP="00DE6C10">
      <w:r>
        <w:t xml:space="preserve">Een overzicht van de volledige sturing is te zien in onderstaand flowchart. </w:t>
      </w:r>
    </w:p>
    <w:p w:rsidR="00DE6C10" w:rsidRDefault="00DE6C10" w:rsidP="00DE6C10"/>
    <w:p w:rsidR="00DE6C10" w:rsidRDefault="00DE6C10" w:rsidP="00DE6C10">
      <w:pPr>
        <w:keepNext/>
        <w:jc w:val="center"/>
      </w:pPr>
      <w:r>
        <w:object w:dxaOrig="13453" w:dyaOrig="9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5pt;height:340.3pt" o:ole="">
            <v:imagedata r:id="rId43" o:title=""/>
          </v:shape>
          <o:OLEObject Type="Embed" ProgID="Visio.Drawing.15" ShapeID="_x0000_i1025" DrawAspect="Content" ObjectID="_1618122386" r:id="rId44"/>
        </w:object>
      </w:r>
    </w:p>
    <w:p w:rsidR="00DE6C10"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CB775B">
        <w:rPr>
          <w:noProof/>
        </w:rPr>
        <w:t>23</w:t>
      </w:r>
      <w:r w:rsidR="00EE2CAB">
        <w:rPr>
          <w:noProof/>
        </w:rPr>
        <w:fldChar w:fldCharType="end"/>
      </w:r>
      <w:r>
        <w:t>: Flowchart sturing</w:t>
      </w:r>
    </w:p>
    <w:p w:rsidR="00DE6C10" w:rsidRDefault="006943C9" w:rsidP="006943C9">
      <w:pPr>
        <w:pStyle w:val="Kop2"/>
      </w:pPr>
      <w:r>
        <w:t xml:space="preserve">Volledig </w:t>
      </w:r>
      <w:bookmarkStart w:id="19" w:name="_GoBack"/>
      <w:bookmarkEnd w:id="19"/>
      <w:r>
        <w:t>programma</w:t>
      </w:r>
    </w:p>
    <w:p w:rsidR="00CB775B" w:rsidRDefault="006943C9" w:rsidP="006943C9">
      <w:r>
        <w:t>De flow van het volledige programma wordt toegelicht aan de hand v</w:t>
      </w:r>
      <w:r w:rsidR="00CB775B">
        <w:t xml:space="preserve">an </w:t>
      </w:r>
      <w:r w:rsidR="00CB775B">
        <w:rPr>
          <w:color w:val="FF0000"/>
        </w:rPr>
        <w:t>figuur 24</w:t>
      </w:r>
      <w:r>
        <w:t xml:space="preserve">. </w:t>
      </w:r>
      <w:r w:rsidR="00CB775B">
        <w:t xml:space="preserve">Eerst en vooral wordt er gecontroleerd of de </w:t>
      </w:r>
      <w:proofErr w:type="spellStart"/>
      <w:r w:rsidR="00CB775B">
        <w:t>boolean</w:t>
      </w:r>
      <w:proofErr w:type="spellEnd"/>
      <w:r w:rsidR="00CB775B">
        <w:t xml:space="preserve"> ‘actief’ </w:t>
      </w:r>
      <w:proofErr w:type="spellStart"/>
      <w:r w:rsidR="00CB775B">
        <w:t>true</w:t>
      </w:r>
      <w:proofErr w:type="spellEnd"/>
      <w:r w:rsidR="00CB775B">
        <w:t xml:space="preserve"> of </w:t>
      </w:r>
      <w:proofErr w:type="spellStart"/>
      <w:r w:rsidR="00CB775B">
        <w:t>false</w:t>
      </w:r>
      <w:proofErr w:type="spellEnd"/>
      <w:r w:rsidR="00CB775B">
        <w:t xml:space="preserve"> is. Indien deze </w:t>
      </w:r>
      <w:proofErr w:type="spellStart"/>
      <w:r w:rsidR="00CB775B">
        <w:t>false</w:t>
      </w:r>
      <w:proofErr w:type="spellEnd"/>
      <w:r w:rsidR="00CB775B">
        <w:t xml:space="preserve"> is, is de auto niet aan het rijden. In dit geval moet er enkel </w:t>
      </w:r>
      <w:proofErr w:type="spellStart"/>
      <w:r w:rsidR="00CB775B">
        <w:t>gepolld</w:t>
      </w:r>
      <w:proofErr w:type="spellEnd"/>
      <w:r w:rsidR="00CB775B">
        <w:t xml:space="preserve"> worden voor de bluetooth communicatie. Eventuele gegevens die ontvangen worden, moeten verwerkt worden. </w:t>
      </w:r>
      <w:r w:rsidR="00CB775B">
        <w:br/>
        <w:t xml:space="preserve">Indien de </w:t>
      </w:r>
      <w:proofErr w:type="spellStart"/>
      <w:r w:rsidR="00CB775B">
        <w:t>boolean</w:t>
      </w:r>
      <w:proofErr w:type="spellEnd"/>
      <w:r w:rsidR="00CB775B">
        <w:t xml:space="preserve"> </w:t>
      </w:r>
      <w:proofErr w:type="spellStart"/>
      <w:r w:rsidR="00CB775B">
        <w:t>true</w:t>
      </w:r>
      <w:proofErr w:type="spellEnd"/>
      <w:r w:rsidR="00CB775B">
        <w:t xml:space="preserve"> is moet er eerst vooral de timing gecontroleerd worden, aangezien er maar elke 100 milliseconden bijgestuurd wordt. Indien er 100 milliseconden verstreken zijn sinds de laatste keer dat er bijgestuurd werd, dan moeten eerst de sensoren geüpdatet worden. Vervolgens worden de juiste </w:t>
      </w:r>
      <w:proofErr w:type="spellStart"/>
      <w:r w:rsidR="00CB775B">
        <w:t>LED’s</w:t>
      </w:r>
      <w:proofErr w:type="spellEnd"/>
      <w:r w:rsidR="00CB775B">
        <w:t xml:space="preserve">, die corresponderen met sensoren die de witte lijn gedetecteerd hebben, hoog gezet. Hierna wordt de PID-waarde berekend, aan de hand van deze waarde gebeurt de sturing zoals in paragraaf 3.3 besproken werd. Verder wordt er gecheckt of er nieuwe gegevens binnen gekomen zijn via bluetooth, die eventueel verwerkt moeten worden. Ten slotte wordt gecheckt of er RFID-tags gedetecteerd zijn, indien dit zo is wordt de tijd naar de LCD weggeschreven. </w:t>
      </w:r>
    </w:p>
    <w:p w:rsidR="00CB775B" w:rsidRPr="00CB775B" w:rsidRDefault="00CB775B" w:rsidP="006943C9">
      <w:r>
        <w:t xml:space="preserve">Indien er nog geen 100 milliseconden verstreken waren sinds de laatste keer dat er bij gestuurd werd, moet enkel gecheckt worden voor bluetooth communicatie en RFID-tags. </w:t>
      </w:r>
    </w:p>
    <w:p w:rsidR="00CB775B" w:rsidRDefault="00B45FC4" w:rsidP="00CB775B">
      <w:pPr>
        <w:keepNext/>
      </w:pPr>
      <w:r>
        <w:object w:dxaOrig="12121" w:dyaOrig="10812">
          <v:shape id="_x0000_i1026" type="#_x0000_t75" style="width:453.35pt;height:404.35pt" o:ole="">
            <v:imagedata r:id="rId45" o:title=""/>
          </v:shape>
          <o:OLEObject Type="Embed" ProgID="Visio.Drawing.15" ShapeID="_x0000_i1026" DrawAspect="Content" ObjectID="_1618122387" r:id="rId46"/>
        </w:object>
      </w:r>
    </w:p>
    <w:p w:rsidR="00B45FC4" w:rsidRPr="006943C9" w:rsidRDefault="00CB775B" w:rsidP="00CB775B">
      <w:pPr>
        <w:pStyle w:val="Bijschrift"/>
        <w:jc w:val="center"/>
      </w:pPr>
      <w:r>
        <w:t xml:space="preserve">Figuur </w:t>
      </w:r>
      <w:r>
        <w:fldChar w:fldCharType="begin"/>
      </w:r>
      <w:r>
        <w:instrText xml:space="preserve"> SEQ Figuur \* ARABIC </w:instrText>
      </w:r>
      <w:r>
        <w:fldChar w:fldCharType="separate"/>
      </w:r>
      <w:r>
        <w:rPr>
          <w:noProof/>
        </w:rPr>
        <w:t>24</w:t>
      </w:r>
      <w:r>
        <w:fldChar w:fldCharType="end"/>
      </w:r>
      <w:r>
        <w:t>: flow van het volledige programma</w:t>
      </w:r>
    </w:p>
    <w:p w:rsidR="00C218C1" w:rsidRDefault="00C218C1" w:rsidP="00D04744">
      <w:pPr>
        <w:pStyle w:val="Kop1"/>
      </w:pPr>
      <w:bookmarkStart w:id="20" w:name="_Toc7463071"/>
      <w:r>
        <w:t>Uitbereiding</w:t>
      </w:r>
      <w:bookmarkEnd w:id="20"/>
      <w:r>
        <w:t xml:space="preserve"> </w:t>
      </w:r>
    </w:p>
    <w:p w:rsidR="00301B82" w:rsidRDefault="00301B82" w:rsidP="00301B82">
      <w:r>
        <w:t>app, 3d geprinte stukken</w:t>
      </w:r>
    </w:p>
    <w:p w:rsidR="003D2888" w:rsidRDefault="003D2888">
      <w:r>
        <w:br w:type="page"/>
      </w:r>
    </w:p>
    <w:p w:rsidR="002C457A" w:rsidRDefault="002C457A" w:rsidP="00D04744">
      <w:pPr>
        <w:pStyle w:val="Kop1"/>
      </w:pPr>
      <w:bookmarkStart w:id="21" w:name="_Toc7463072"/>
      <w:r>
        <w:lastRenderedPageBreak/>
        <w:t>Kostberekening</w:t>
      </w:r>
      <w:bookmarkEnd w:id="21"/>
    </w:p>
    <w:p w:rsidR="008A7220" w:rsidRDefault="008A7220" w:rsidP="008A7220">
      <w:r>
        <w:t xml:space="preserve">De kostenberekening werd opgedeeld in twee tabellen. Enerzijds is er een tabel met zelf aangekochte componenten en anderzijds is er een tabel met componenten/onderdelen die beschikbaar waren op school. Aangezien de aankoopprijs van de componenten in deze laatste kolom niet gekend zijn werd hiervoor een schatting gedaan met behulp van werkelijk terug te vinden prijzen bij verschillende leveranciers. </w:t>
      </w:r>
    </w:p>
    <w:p w:rsidR="003D2888" w:rsidRDefault="003D2888" w:rsidP="008A7220"/>
    <w:tbl>
      <w:tblPr>
        <w:tblW w:w="9240" w:type="dxa"/>
        <w:tblCellMar>
          <w:left w:w="70" w:type="dxa"/>
          <w:right w:w="70" w:type="dxa"/>
        </w:tblCellMar>
        <w:tblLook w:val="04A0" w:firstRow="1" w:lastRow="0" w:firstColumn="1" w:lastColumn="0" w:noHBand="0" w:noVBand="1"/>
      </w:tblPr>
      <w:tblGrid>
        <w:gridCol w:w="5437"/>
        <w:gridCol w:w="1658"/>
        <w:gridCol w:w="858"/>
        <w:gridCol w:w="1287"/>
      </w:tblGrid>
      <w:tr w:rsidR="003D2888" w:rsidRPr="003D2888" w:rsidTr="003D2888">
        <w:trPr>
          <w:trHeight w:val="330"/>
        </w:trPr>
        <w:tc>
          <w:tcPr>
            <w:tcW w:w="9240" w:type="dxa"/>
            <w:gridSpan w:val="4"/>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Zelf aangekocht</w:t>
            </w:r>
          </w:p>
        </w:tc>
      </w:tr>
      <w:tr w:rsidR="003D2888" w:rsidRPr="003D2888" w:rsidTr="003D2888">
        <w:trPr>
          <w:trHeight w:val="330"/>
        </w:trPr>
        <w:tc>
          <w:tcPr>
            <w:tcW w:w="5437" w:type="dxa"/>
            <w:tcBorders>
              <w:top w:val="nil"/>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Component</w:t>
            </w:r>
          </w:p>
        </w:tc>
        <w:tc>
          <w:tcPr>
            <w:tcW w:w="1658"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prijs/stuk </w:t>
            </w:r>
          </w:p>
        </w:tc>
        <w:tc>
          <w:tcPr>
            <w:tcW w:w="858"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Aantal</w:t>
            </w:r>
          </w:p>
        </w:tc>
        <w:tc>
          <w:tcPr>
            <w:tcW w:w="1287"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Verkoper</w:t>
            </w:r>
          </w:p>
        </w:tc>
      </w:tr>
      <w:tr w:rsidR="003D2888" w:rsidRPr="003D2888" w:rsidTr="003D2888">
        <w:trPr>
          <w:trHeight w:val="315"/>
        </w:trPr>
        <w:tc>
          <w:tcPr>
            <w:tcW w:w="5437"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Bluetooth module</w:t>
            </w:r>
          </w:p>
        </w:tc>
        <w:tc>
          <w:tcPr>
            <w:tcW w:w="1658" w:type="dxa"/>
            <w:tcBorders>
              <w:top w:val="single" w:sz="4" w:space="0" w:color="3F3F3F"/>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1,55 </w:t>
            </w:r>
          </w:p>
        </w:tc>
        <w:tc>
          <w:tcPr>
            <w:tcW w:w="858"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Voltage regulator 5V-&gt;3.3V: LP2985-33DBVR</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0,20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Voltage regulator 12V-&gt;5V:  LD1117S50</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0,11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Atmega328P-AU</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1,17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RFID module: MFRC-522</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1,44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LCD module met I2C bus</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1,89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15"/>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TCRT5000 Optische sensoren</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0,08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30"/>
        </w:trPr>
        <w:tc>
          <w:tcPr>
            <w:tcW w:w="543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w:t>
            </w:r>
          </w:p>
        </w:tc>
        <w:tc>
          <w:tcPr>
            <w:tcW w:w="1658" w:type="dxa"/>
            <w:tcBorders>
              <w:top w:val="double" w:sz="6" w:space="0" w:color="3F3F3F"/>
              <w:left w:val="nil"/>
              <w:bottom w:val="double" w:sz="6" w:space="0" w:color="3F3F3F"/>
              <w:right w:val="double" w:sz="6" w:space="0" w:color="3F3F3F"/>
            </w:tcBorders>
            <w:shd w:val="clear" w:color="000000" w:fill="A5A5A5"/>
            <w:noWrap/>
            <w:vAlign w:val="center"/>
            <w:hideMark/>
          </w:tcPr>
          <w:p w:rsidR="003D2888" w:rsidRPr="003D2888" w:rsidRDefault="003D2888" w:rsidP="003D2888">
            <w:pPr>
              <w:jc w:val="right"/>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6,83 </w:t>
            </w:r>
          </w:p>
        </w:tc>
        <w:tc>
          <w:tcPr>
            <w:tcW w:w="858" w:type="dxa"/>
            <w:tcBorders>
              <w:top w:val="nil"/>
              <w:left w:val="nil"/>
              <w:bottom w:val="nil"/>
              <w:right w:val="nil"/>
            </w:tcBorders>
            <w:shd w:val="clear" w:color="auto" w:fill="auto"/>
            <w:noWrap/>
            <w:vAlign w:val="bottom"/>
            <w:hideMark/>
          </w:tcPr>
          <w:p w:rsidR="003D2888" w:rsidRPr="003D2888" w:rsidRDefault="003D2888" w:rsidP="003D2888">
            <w:pPr>
              <w:jc w:val="right"/>
              <w:rPr>
                <w:rFonts w:ascii="Calibri" w:eastAsia="Times New Roman" w:hAnsi="Calibri" w:cs="Calibri"/>
                <w:b/>
                <w:bCs/>
                <w:color w:val="FFFFFF"/>
                <w:lang w:eastAsia="nl-BE"/>
              </w:rPr>
            </w:pPr>
          </w:p>
        </w:tc>
        <w:tc>
          <w:tcPr>
            <w:tcW w:w="1287" w:type="dxa"/>
            <w:tcBorders>
              <w:top w:val="nil"/>
              <w:left w:val="nil"/>
              <w:bottom w:val="nil"/>
              <w:right w:val="nil"/>
            </w:tcBorders>
            <w:shd w:val="clear" w:color="auto" w:fill="auto"/>
            <w:noWrap/>
            <w:vAlign w:val="bottom"/>
            <w:hideMark/>
          </w:tcPr>
          <w:p w:rsidR="003D2888" w:rsidRPr="003D2888" w:rsidRDefault="003D2888" w:rsidP="003D2888">
            <w:pPr>
              <w:rPr>
                <w:rFonts w:ascii="Times New Roman" w:eastAsia="Times New Roman" w:hAnsi="Times New Roman" w:cs="Times New Roman"/>
                <w:sz w:val="20"/>
                <w:szCs w:val="20"/>
                <w:lang w:eastAsia="nl-BE"/>
              </w:rPr>
            </w:pPr>
          </w:p>
        </w:tc>
      </w:tr>
    </w:tbl>
    <w:p w:rsidR="003D2888" w:rsidRDefault="003D2888" w:rsidP="008A7220"/>
    <w:tbl>
      <w:tblPr>
        <w:tblW w:w="9240" w:type="dxa"/>
        <w:tblCellMar>
          <w:left w:w="70" w:type="dxa"/>
          <w:right w:w="70" w:type="dxa"/>
        </w:tblCellMar>
        <w:tblLook w:val="04A0" w:firstRow="1" w:lastRow="0" w:firstColumn="1" w:lastColumn="0" w:noHBand="0" w:noVBand="1"/>
      </w:tblPr>
      <w:tblGrid>
        <w:gridCol w:w="4104"/>
        <w:gridCol w:w="1549"/>
        <w:gridCol w:w="811"/>
        <w:gridCol w:w="2776"/>
      </w:tblGrid>
      <w:tr w:rsidR="003D2888" w:rsidRPr="003D2888" w:rsidTr="003D2888">
        <w:trPr>
          <w:trHeight w:val="330"/>
        </w:trPr>
        <w:tc>
          <w:tcPr>
            <w:tcW w:w="9240" w:type="dxa"/>
            <w:gridSpan w:val="4"/>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Reeds aanwezig op de campus</w:t>
            </w:r>
          </w:p>
        </w:tc>
      </w:tr>
      <w:tr w:rsidR="003D2888" w:rsidRPr="003D2888" w:rsidTr="003D2888">
        <w:trPr>
          <w:trHeight w:val="330"/>
        </w:trPr>
        <w:tc>
          <w:tcPr>
            <w:tcW w:w="4104" w:type="dxa"/>
            <w:tcBorders>
              <w:top w:val="nil"/>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Component</w:t>
            </w:r>
          </w:p>
        </w:tc>
        <w:tc>
          <w:tcPr>
            <w:tcW w:w="1549"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prijs/stuk </w:t>
            </w:r>
          </w:p>
        </w:tc>
        <w:tc>
          <w:tcPr>
            <w:tcW w:w="811"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Aantal</w:t>
            </w:r>
          </w:p>
        </w:tc>
        <w:tc>
          <w:tcPr>
            <w:tcW w:w="2776"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Verkoper</w:t>
            </w:r>
          </w:p>
        </w:tc>
      </w:tr>
      <w:tr w:rsidR="003D2888" w:rsidRPr="003D2888" w:rsidTr="003D2888">
        <w:trPr>
          <w:trHeight w:val="315"/>
        </w:trPr>
        <w:tc>
          <w:tcPr>
            <w:tcW w:w="4104"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CSTCE16M kristal</w:t>
            </w:r>
          </w:p>
        </w:tc>
        <w:tc>
          <w:tcPr>
            <w:tcW w:w="1549" w:type="dxa"/>
            <w:tcBorders>
              <w:top w:val="single" w:sz="4" w:space="0" w:color="3F3F3F"/>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0,10 </w:t>
            </w:r>
          </w:p>
        </w:tc>
        <w:tc>
          <w:tcPr>
            <w:tcW w:w="811" w:type="dxa"/>
            <w:tcBorders>
              <w:top w:val="single" w:sz="4" w:space="0" w:color="3F3F3F"/>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TCA9554PWR I/O expander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1,21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Digikey</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TB6612FNG Motor Drivers</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1,14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Drukknop</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0,02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Screw</w:t>
            </w:r>
            <w:proofErr w:type="spellEnd"/>
            <w:r w:rsidRPr="003D2888">
              <w:rPr>
                <w:rFonts w:ascii="Calibri" w:eastAsia="Times New Roman" w:hAnsi="Calibri" w:cs="Calibri"/>
                <w:b/>
                <w:bCs/>
                <w:color w:val="3F3F3F"/>
                <w:lang w:eastAsia="nl-BE"/>
              </w:rPr>
              <w:t xml:space="preserve"> terminal</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0,08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5</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Female</w:t>
            </w:r>
            <w:proofErr w:type="spellEnd"/>
            <w:r w:rsidRPr="003D2888">
              <w:rPr>
                <w:rFonts w:ascii="Calibri" w:eastAsia="Times New Roman" w:hAnsi="Calibri" w:cs="Calibri"/>
                <w:b/>
                <w:bCs/>
                <w:color w:val="3F3F3F"/>
                <w:lang w:eastAsia="nl-BE"/>
              </w:rPr>
              <w:t xml:space="preserve"> pinheader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0,05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Male pinheader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0,02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elco</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25V</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0,47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elco</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25V</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 </w:t>
            </w:r>
            <w:proofErr w:type="spellStart"/>
            <w:r w:rsidRPr="003D2888">
              <w:rPr>
                <w:rFonts w:ascii="Calibri" w:eastAsia="Times New Roman" w:hAnsi="Calibri" w:cs="Calibri"/>
                <w:b/>
                <w:bCs/>
                <w:color w:val="3F3F3F"/>
                <w:lang w:eastAsia="nl-BE"/>
              </w:rPr>
              <w:t>nF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100 </w:t>
            </w:r>
            <w:proofErr w:type="spellStart"/>
            <w:r w:rsidRPr="003D2888">
              <w:rPr>
                <w:rFonts w:ascii="Calibri" w:eastAsia="Times New Roman" w:hAnsi="Calibri" w:cs="Calibri"/>
                <w:b/>
                <w:bCs/>
                <w:color w:val="3F3F3F"/>
                <w:lang w:eastAsia="nl-BE"/>
              </w:rPr>
              <w:t>nF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9</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4</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3</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22 </w:t>
            </w:r>
            <w:proofErr w:type="spellStart"/>
            <w:r w:rsidRPr="003D2888">
              <w:rPr>
                <w:rFonts w:ascii="Calibri" w:eastAsia="Times New Roman" w:hAnsi="Calibri" w:cs="Calibri"/>
                <w:b/>
                <w:bCs/>
                <w:color w:val="3F3F3F"/>
                <w:lang w:eastAsia="nl-BE"/>
              </w:rPr>
              <w:t>pF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Groene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LED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0,07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10k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470 ohm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 ohm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100 ohm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4,7 k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 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1k THT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3</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220 ohm THT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Lipo</w:t>
            </w:r>
            <w:proofErr w:type="spellEnd"/>
            <w:r w:rsidRPr="003D2888">
              <w:rPr>
                <w:rFonts w:ascii="Calibri" w:eastAsia="Times New Roman" w:hAnsi="Calibri" w:cs="Calibri"/>
                <w:b/>
                <w:bCs/>
                <w:color w:val="3F3F3F"/>
                <w:lang w:eastAsia="nl-BE"/>
              </w:rPr>
              <w:t xml:space="preserve"> batterij</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20,00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lastRenderedPageBreak/>
              <w:t>Motor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1,28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4</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Plexiglas</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3,00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kunststofplatenshop.be</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Wielen (4 stuks)</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68,10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Frame</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13,00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Ge3Dprinte stukken (PLA Filament)</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23,40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Prijslijst </w:t>
            </w:r>
            <w:proofErr w:type="spellStart"/>
            <w:r w:rsidRPr="003D2888">
              <w:rPr>
                <w:rFonts w:ascii="Calibri" w:eastAsia="Times New Roman" w:hAnsi="Calibri" w:cs="Calibri"/>
                <w:b/>
                <w:bCs/>
                <w:color w:val="3F3F3F"/>
                <w:lang w:eastAsia="nl-BE"/>
              </w:rPr>
              <w:t>FabLab</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Dubbelzijdige Koper plaat voor PCB</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3,14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Banggood</w:t>
            </w:r>
            <w:proofErr w:type="spellEnd"/>
          </w:p>
        </w:tc>
      </w:tr>
      <w:tr w:rsidR="003D2888" w:rsidRPr="003D2888" w:rsidTr="003D2888">
        <w:trPr>
          <w:trHeight w:val="315"/>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aansluit draden</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0,68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30"/>
        </w:trPr>
        <w:tc>
          <w:tcPr>
            <w:tcW w:w="4104"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w:t>
            </w:r>
          </w:p>
        </w:tc>
        <w:tc>
          <w:tcPr>
            <w:tcW w:w="1549" w:type="dxa"/>
            <w:tcBorders>
              <w:top w:val="double" w:sz="6" w:space="0" w:color="3F3F3F"/>
              <w:left w:val="nil"/>
              <w:bottom w:val="double" w:sz="6" w:space="0" w:color="3F3F3F"/>
              <w:right w:val="double" w:sz="6" w:space="0" w:color="3F3F3F"/>
            </w:tcBorders>
            <w:shd w:val="clear" w:color="000000" w:fill="A5A5A5"/>
            <w:noWrap/>
            <w:vAlign w:val="center"/>
            <w:hideMark/>
          </w:tcPr>
          <w:p w:rsidR="003D2888" w:rsidRPr="003D2888" w:rsidRDefault="003D2888" w:rsidP="003D2888">
            <w:pPr>
              <w:jc w:val="right"/>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142,60 </w:t>
            </w:r>
          </w:p>
        </w:tc>
        <w:tc>
          <w:tcPr>
            <w:tcW w:w="811" w:type="dxa"/>
            <w:tcBorders>
              <w:top w:val="nil"/>
              <w:left w:val="nil"/>
              <w:bottom w:val="nil"/>
              <w:right w:val="nil"/>
            </w:tcBorders>
            <w:shd w:val="clear" w:color="auto" w:fill="auto"/>
            <w:noWrap/>
            <w:vAlign w:val="bottom"/>
            <w:hideMark/>
          </w:tcPr>
          <w:p w:rsidR="003D2888" w:rsidRPr="003D2888" w:rsidRDefault="003D2888" w:rsidP="003D2888">
            <w:pPr>
              <w:jc w:val="right"/>
              <w:rPr>
                <w:rFonts w:ascii="Calibri" w:eastAsia="Times New Roman" w:hAnsi="Calibri" w:cs="Calibri"/>
                <w:b/>
                <w:bCs/>
                <w:color w:val="FFFFFF"/>
                <w:lang w:eastAsia="nl-BE"/>
              </w:rPr>
            </w:pPr>
          </w:p>
        </w:tc>
        <w:tc>
          <w:tcPr>
            <w:tcW w:w="2776" w:type="dxa"/>
            <w:tcBorders>
              <w:top w:val="nil"/>
              <w:left w:val="nil"/>
              <w:bottom w:val="nil"/>
              <w:right w:val="nil"/>
            </w:tcBorders>
            <w:shd w:val="clear" w:color="auto" w:fill="auto"/>
            <w:noWrap/>
            <w:vAlign w:val="bottom"/>
            <w:hideMark/>
          </w:tcPr>
          <w:p w:rsidR="003D2888" w:rsidRPr="003D2888" w:rsidRDefault="003D2888" w:rsidP="003D2888">
            <w:pPr>
              <w:rPr>
                <w:rFonts w:ascii="Times New Roman" w:eastAsia="Times New Roman" w:hAnsi="Times New Roman" w:cs="Times New Roman"/>
                <w:sz w:val="20"/>
                <w:szCs w:val="20"/>
                <w:lang w:eastAsia="nl-BE"/>
              </w:rPr>
            </w:pPr>
          </w:p>
        </w:tc>
      </w:tr>
    </w:tbl>
    <w:p w:rsidR="003D2888" w:rsidRDefault="003D2888" w:rsidP="008A7220"/>
    <w:tbl>
      <w:tblPr>
        <w:tblW w:w="6260" w:type="dxa"/>
        <w:tblCellMar>
          <w:left w:w="70" w:type="dxa"/>
          <w:right w:w="70" w:type="dxa"/>
        </w:tblCellMar>
        <w:tblLook w:val="04A0" w:firstRow="1" w:lastRow="0" w:firstColumn="1" w:lastColumn="0" w:noHBand="0" w:noVBand="1"/>
      </w:tblPr>
      <w:tblGrid>
        <w:gridCol w:w="4100"/>
        <w:gridCol w:w="1547"/>
        <w:gridCol w:w="613"/>
      </w:tblGrid>
      <w:tr w:rsidR="003D2888" w:rsidRPr="003D2888" w:rsidTr="003D2888">
        <w:trPr>
          <w:trHeight w:val="330"/>
        </w:trPr>
        <w:tc>
          <w:tcPr>
            <w:tcW w:w="410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 van alles</w:t>
            </w:r>
          </w:p>
        </w:tc>
        <w:tc>
          <w:tcPr>
            <w:tcW w:w="1547" w:type="dxa"/>
            <w:tcBorders>
              <w:top w:val="double" w:sz="6" w:space="0" w:color="3F3F3F"/>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149,43 </w:t>
            </w:r>
          </w:p>
        </w:tc>
        <w:tc>
          <w:tcPr>
            <w:tcW w:w="613" w:type="dxa"/>
            <w:tcBorders>
              <w:top w:val="nil"/>
              <w:left w:val="nil"/>
              <w:bottom w:val="nil"/>
              <w:right w:val="nil"/>
            </w:tcBorders>
            <w:shd w:val="clear" w:color="auto" w:fill="auto"/>
            <w:noWrap/>
            <w:vAlign w:val="bottom"/>
            <w:hideMark/>
          </w:tcPr>
          <w:p w:rsidR="003D2888" w:rsidRPr="003D2888" w:rsidRDefault="003D2888" w:rsidP="003D2888">
            <w:pPr>
              <w:rPr>
                <w:rFonts w:ascii="Calibri" w:eastAsia="Times New Roman" w:hAnsi="Calibri" w:cs="Calibri"/>
                <w:b/>
                <w:bCs/>
                <w:color w:val="FFFFFF"/>
                <w:lang w:eastAsia="nl-BE"/>
              </w:rPr>
            </w:pPr>
          </w:p>
        </w:tc>
      </w:tr>
    </w:tbl>
    <w:p w:rsidR="003D2888" w:rsidRDefault="003D2888" w:rsidP="008A7220"/>
    <w:p w:rsidR="003D2888" w:rsidRPr="008A7220" w:rsidRDefault="003D2888" w:rsidP="008A7220">
      <w:r>
        <w:t xml:space="preserve">Bij de berekening wordt alles in rekening gebracht. Indien we de wielen (die op zich al meer kosten dan het gekregen budget voor de wagen), het frame met plexiglas en de </w:t>
      </w:r>
      <w:proofErr w:type="spellStart"/>
      <w:r>
        <w:t>Lipo</w:t>
      </w:r>
      <w:proofErr w:type="spellEnd"/>
      <w:r>
        <w:t xml:space="preserve"> batterij niet in rekening brengen verkrijgen we een totale kost van € 45,43. Dit bedrag ligt onder de budgetgrens van € 50.</w:t>
      </w:r>
    </w:p>
    <w:p w:rsidR="0049421F" w:rsidRDefault="0049421F" w:rsidP="008A7220">
      <w:pPr>
        <w:pStyle w:val="Kop1"/>
        <w:numPr>
          <w:ilvl w:val="0"/>
          <w:numId w:val="0"/>
        </w:numPr>
      </w:pPr>
      <w:bookmarkStart w:id="22" w:name="_Toc7463073"/>
      <w:r>
        <w:t>Taakverdeling</w:t>
      </w:r>
      <w:bookmarkEnd w:id="22"/>
    </w:p>
    <w:p w:rsidR="002C457A" w:rsidRPr="00A972B2" w:rsidRDefault="00A972B2" w:rsidP="002C457A">
      <w:pPr>
        <w:rPr>
          <w:color w:val="FF0000"/>
        </w:rPr>
      </w:pPr>
      <w:r w:rsidRPr="00A972B2">
        <w:rPr>
          <w:color w:val="FF0000"/>
        </w:rPr>
        <w:t>samenwerking team, coach, wat kon beter ?</w:t>
      </w:r>
      <w:r>
        <w:rPr>
          <w:color w:val="FF0000"/>
        </w:rPr>
        <w:t xml:space="preserve"> (van </w:t>
      </w:r>
      <w:proofErr w:type="spellStart"/>
      <w:r>
        <w:rPr>
          <w:color w:val="FF0000"/>
        </w:rPr>
        <w:t>ppt</w:t>
      </w:r>
      <w:proofErr w:type="spellEnd"/>
      <w:r>
        <w:rPr>
          <w:color w:val="FF0000"/>
        </w:rPr>
        <w:t>)</w:t>
      </w:r>
    </w:p>
    <w:p w:rsidR="00C218C1" w:rsidRDefault="00C218C1" w:rsidP="003C5C65">
      <w:pPr>
        <w:pStyle w:val="Kop1"/>
      </w:pPr>
      <w:bookmarkStart w:id="23" w:name="_Toc7463074"/>
      <w:r>
        <w:t>Evaluatie</w:t>
      </w:r>
      <w:bookmarkEnd w:id="23"/>
      <w:r>
        <w:t xml:space="preserve"> </w:t>
      </w:r>
    </w:p>
    <w:p w:rsidR="00194DBC" w:rsidRDefault="00194DBC" w:rsidP="00194DBC">
      <w:pPr>
        <w:rPr>
          <w:rFonts w:ascii="Arial" w:hAnsi="Arial" w:cs="Arial"/>
          <w:i/>
          <w:color w:val="FF0000"/>
          <w:spacing w:val="5"/>
          <w:sz w:val="23"/>
          <w:szCs w:val="23"/>
          <w:shd w:val="clear" w:color="auto" w:fill="FFFFFF"/>
        </w:rPr>
      </w:pPr>
      <w:r w:rsidRPr="00194DBC">
        <w:rPr>
          <w:rFonts w:ascii="Arial" w:hAnsi="Arial" w:cs="Arial"/>
          <w:i/>
          <w:color w:val="FF0000"/>
          <w:spacing w:val="5"/>
          <w:sz w:val="23"/>
          <w:szCs w:val="23"/>
          <w:shd w:val="clear" w:color="auto" w:fill="FFFFFF"/>
        </w:rPr>
        <w:t>hoe verliep het project, de werking met de wagentjes</w:t>
      </w:r>
      <w:r w:rsidR="00A972B2">
        <w:rPr>
          <w:rFonts w:ascii="Arial" w:hAnsi="Arial" w:cs="Arial"/>
          <w:i/>
          <w:color w:val="FF0000"/>
          <w:spacing w:val="5"/>
          <w:sz w:val="23"/>
          <w:szCs w:val="23"/>
          <w:shd w:val="clear" w:color="auto" w:fill="FFFFFF"/>
        </w:rPr>
        <w:t xml:space="preserve"> (van </w:t>
      </w:r>
      <w:proofErr w:type="spellStart"/>
      <w:r w:rsidR="00A972B2">
        <w:rPr>
          <w:rFonts w:ascii="Arial" w:hAnsi="Arial" w:cs="Arial"/>
          <w:i/>
          <w:color w:val="FF0000"/>
          <w:spacing w:val="5"/>
          <w:sz w:val="23"/>
          <w:szCs w:val="23"/>
          <w:shd w:val="clear" w:color="auto" w:fill="FFFFFF"/>
        </w:rPr>
        <w:t>ppt</w:t>
      </w:r>
      <w:proofErr w:type="spellEnd"/>
      <w:r w:rsidR="00A972B2">
        <w:rPr>
          <w:rFonts w:ascii="Arial" w:hAnsi="Arial" w:cs="Arial"/>
          <w:i/>
          <w:color w:val="FF0000"/>
          <w:spacing w:val="5"/>
          <w:sz w:val="23"/>
          <w:szCs w:val="23"/>
          <w:shd w:val="clear" w:color="auto" w:fill="FFFFFF"/>
        </w:rPr>
        <w:t>)</w:t>
      </w:r>
    </w:p>
    <w:p w:rsidR="00A972B2" w:rsidRPr="00194DBC" w:rsidRDefault="00A972B2" w:rsidP="00194DBC">
      <w:pPr>
        <w:rPr>
          <w:i/>
          <w:color w:val="FF0000"/>
        </w:rPr>
      </w:pPr>
    </w:p>
    <w:p w:rsidR="0015697A" w:rsidRDefault="0015697A" w:rsidP="0015697A">
      <w:pPr>
        <w:pStyle w:val="Kop2"/>
      </w:pPr>
      <w:bookmarkStart w:id="24" w:name="_Toc7463075"/>
      <w:r>
        <w:t xml:space="preserve"> Moeilijkheden</w:t>
      </w:r>
      <w:bookmarkEnd w:id="24"/>
    </w:p>
    <w:p w:rsidR="00A972B2" w:rsidRDefault="00A972B2" w:rsidP="0015697A"/>
    <w:p w:rsidR="0015697A" w:rsidRDefault="00A972B2" w:rsidP="0015697A">
      <w:r>
        <w:t>- wielen die afvallen</w:t>
      </w:r>
    </w:p>
    <w:p w:rsidR="00A972B2" w:rsidRDefault="00A972B2" w:rsidP="0015697A">
      <w:r>
        <w:t>- middenlijn detectie</w:t>
      </w:r>
    </w:p>
    <w:p w:rsidR="00771439" w:rsidRDefault="00771439" w:rsidP="0015697A">
      <w:r>
        <w:t xml:space="preserve">-instellen </w:t>
      </w:r>
      <w:proofErr w:type="spellStart"/>
      <w:r>
        <w:t>pid</w:t>
      </w:r>
      <w:proofErr w:type="spellEnd"/>
      <w:r>
        <w:t xml:space="preserve"> waarden</w:t>
      </w:r>
    </w:p>
    <w:p w:rsidR="00771439" w:rsidRDefault="00771439" w:rsidP="0015697A"/>
    <w:p w:rsidR="00C525F4" w:rsidRDefault="00C525F4" w:rsidP="0015697A"/>
    <w:p w:rsidR="00A972B2" w:rsidRDefault="00A972B2" w:rsidP="0015697A"/>
    <w:p w:rsidR="00A972B2" w:rsidRDefault="00A972B2" w:rsidP="0015697A"/>
    <w:p w:rsidR="0015697A" w:rsidRPr="0015697A" w:rsidRDefault="0015697A" w:rsidP="0015697A">
      <w:pPr>
        <w:pStyle w:val="Kop2"/>
      </w:pPr>
      <w:bookmarkStart w:id="25" w:name="_Toc7463076"/>
      <w:r>
        <w:t>Mogelijke verbeteringen</w:t>
      </w:r>
      <w:bookmarkEnd w:id="25"/>
    </w:p>
    <w:p w:rsidR="00A972B2" w:rsidRDefault="00A972B2" w:rsidP="0015697A"/>
    <w:p w:rsidR="0015697A" w:rsidRDefault="00A972B2" w:rsidP="0015697A">
      <w:r>
        <w:t xml:space="preserve">- int en </w:t>
      </w:r>
      <w:proofErr w:type="spellStart"/>
      <w:r>
        <w:t>stby</w:t>
      </w:r>
      <w:proofErr w:type="spellEnd"/>
      <w:r>
        <w:t xml:space="preserve"> klemmen weglaten </w:t>
      </w:r>
      <w:r>
        <w:sym w:font="Wingdings" w:char="F0E0"/>
      </w:r>
      <w:r>
        <w:t xml:space="preserve"> hardware nog optimaliseren </w:t>
      </w:r>
      <w:r>
        <w:sym w:font="Wingdings" w:char="F0E0"/>
      </w:r>
      <w:r>
        <w:t xml:space="preserve"> kleiner maken, </w:t>
      </w:r>
    </w:p>
    <w:p w:rsidR="00A972B2" w:rsidRDefault="00A972B2" w:rsidP="0015697A">
      <w:r>
        <w:t>- spanningsmeter voor batterij toevoegen</w:t>
      </w:r>
    </w:p>
    <w:p w:rsidR="004B1961" w:rsidRDefault="004B1961" w:rsidP="0015697A">
      <w:r>
        <w:t>-</w:t>
      </w:r>
      <w:r w:rsidRPr="004B1961">
        <w:t xml:space="preserve"> nog betere motoren, eventueel met overbrenging</w:t>
      </w:r>
      <w:r>
        <w:t xml:space="preserve"> voor meer snelheid </w:t>
      </w:r>
      <w:r>
        <w:sym w:font="Wingdings" w:char="F0E0"/>
      </w:r>
      <w:r>
        <w:t xml:space="preserve"> enige wat snelheid nog beperkte</w:t>
      </w:r>
    </w:p>
    <w:p w:rsidR="0015697A" w:rsidRDefault="0015697A" w:rsidP="0015697A"/>
    <w:p w:rsidR="0015697A" w:rsidRPr="0015697A" w:rsidRDefault="0015697A" w:rsidP="0015697A"/>
    <w:p w:rsidR="00C218C1" w:rsidRDefault="0015697A" w:rsidP="0049421F">
      <w:pPr>
        <w:pStyle w:val="Kop1"/>
        <w:ind w:left="360"/>
      </w:pPr>
      <w:bookmarkStart w:id="26" w:name="_Toc7463077"/>
      <w:r>
        <w:t xml:space="preserve"> Besluit</w:t>
      </w:r>
      <w:bookmarkEnd w:id="26"/>
    </w:p>
    <w:p w:rsidR="0015697A" w:rsidRDefault="0015697A" w:rsidP="006676AC"/>
    <w:p w:rsidR="002436AC" w:rsidRDefault="005C3443" w:rsidP="006676AC">
      <w:r>
        <w:t xml:space="preserve">- werkt beter als sensoren dichter van wielen staan </w:t>
      </w:r>
      <w:r>
        <w:sym w:font="Wingdings" w:char="F0E0"/>
      </w:r>
      <w:r>
        <w:t xml:space="preserve"> gedraaid (foto)</w:t>
      </w:r>
    </w:p>
    <w:p w:rsidR="005C3443" w:rsidRDefault="005C3443" w:rsidP="006676AC"/>
    <w:p w:rsidR="0091110A" w:rsidRDefault="0091110A">
      <w:r>
        <w:br w:type="page"/>
      </w:r>
    </w:p>
    <w:bookmarkStart w:id="27" w:name="_Toc7463078" w:displacedByCustomXml="next"/>
    <w:sdt>
      <w:sdtPr>
        <w:rPr>
          <w:rFonts w:asciiTheme="minorHAnsi" w:eastAsiaTheme="minorHAnsi" w:hAnsiTheme="minorHAnsi" w:cstheme="minorBidi"/>
          <w:sz w:val="22"/>
          <w:szCs w:val="22"/>
          <w:lang w:val="nl-NL"/>
        </w:rPr>
        <w:id w:val="-455108115"/>
        <w:docPartObj>
          <w:docPartGallery w:val="Bibliographies"/>
          <w:docPartUnique/>
        </w:docPartObj>
      </w:sdtPr>
      <w:sdtEndPr>
        <w:rPr>
          <w:lang w:val="nl-BE"/>
        </w:rPr>
      </w:sdtEndPr>
      <w:sdtContent>
        <w:p w:rsidR="0091110A" w:rsidRDefault="0091110A">
          <w:pPr>
            <w:pStyle w:val="Kop1"/>
            <w:rPr>
              <w:lang w:val="nl-NL"/>
            </w:rPr>
          </w:pPr>
          <w:r>
            <w:rPr>
              <w:lang w:val="nl-NL"/>
            </w:rPr>
            <w:t>Bibliografie</w:t>
          </w:r>
          <w:bookmarkEnd w:id="27"/>
        </w:p>
        <w:p w:rsidR="00662BF3" w:rsidRPr="00662BF3" w:rsidRDefault="00662BF3" w:rsidP="00662BF3">
          <w:pPr>
            <w:rPr>
              <w:lang w:val="nl-NL"/>
            </w:rPr>
          </w:pPr>
        </w:p>
        <w:sdt>
          <w:sdtPr>
            <w:id w:val="111145805"/>
            <w:bibliography/>
          </w:sdtPr>
          <w:sdtContent>
            <w:p w:rsidR="00D053C5" w:rsidRDefault="0091110A" w:rsidP="00D053C5">
              <w:pPr>
                <w:pStyle w:val="Bibliografie"/>
                <w:ind w:left="720" w:hanging="720"/>
                <w:rPr>
                  <w:noProof/>
                  <w:sz w:val="24"/>
                  <w:szCs w:val="24"/>
                  <w:lang w:val="nl-NL"/>
                </w:rPr>
              </w:pPr>
              <w:r>
                <w:fldChar w:fldCharType="begin"/>
              </w:r>
              <w:r w:rsidRPr="002A7A4C">
                <w:rPr>
                  <w:lang w:val="en-GB"/>
                </w:rPr>
                <w:instrText>BIBLIOGRAPHY</w:instrText>
              </w:r>
              <w:r>
                <w:fldChar w:fldCharType="separate"/>
              </w:r>
              <w:r w:rsidR="00D053C5" w:rsidRPr="00C64B9F">
                <w:rPr>
                  <w:noProof/>
                  <w:lang w:val="en-GB"/>
                </w:rPr>
                <w:t xml:space="preserve">Currey, M. (2017, januari 5). </w:t>
              </w:r>
              <w:r w:rsidR="00D053C5" w:rsidRPr="00C64B9F">
                <w:rPr>
                  <w:i/>
                  <w:iCs/>
                  <w:noProof/>
                  <w:lang w:val="en-GB"/>
                </w:rPr>
                <w:t>HM-10 Bluetooth 4 BLE Modules</w:t>
              </w:r>
              <w:r w:rsidR="00D053C5" w:rsidRPr="00C64B9F">
                <w:rPr>
                  <w:noProof/>
                  <w:lang w:val="en-GB"/>
                </w:rPr>
                <w:t xml:space="preserve">. </w:t>
              </w:r>
              <w:r w:rsidR="00D053C5">
                <w:rPr>
                  <w:noProof/>
                  <w:lang w:val="nl-NL"/>
                </w:rPr>
                <w:t>Opgehaald van www.martyncurrey.com: http://www.martyncurrey.com/hm-10-bluetooth-4ble-modules/</w:t>
              </w:r>
            </w:p>
            <w:p w:rsidR="00D053C5" w:rsidRPr="00C64B9F" w:rsidRDefault="00D053C5" w:rsidP="00D053C5">
              <w:pPr>
                <w:pStyle w:val="Bibliografie"/>
                <w:ind w:left="720" w:hanging="720"/>
                <w:rPr>
                  <w:noProof/>
                  <w:lang w:val="en-GB"/>
                </w:rPr>
              </w:pPr>
              <w:r w:rsidRPr="00C64B9F">
                <w:rPr>
                  <w:noProof/>
                  <w:lang w:val="en-GB"/>
                </w:rPr>
                <w:t>Fairchild, S. (2009, september). Datasheet: QRE1113, QRE1113GR Minature Reflective Object Sensor.</w:t>
              </w:r>
            </w:p>
            <w:p w:rsidR="00D053C5" w:rsidRDefault="00D053C5" w:rsidP="00D053C5">
              <w:pPr>
                <w:pStyle w:val="Bibliografie"/>
                <w:ind w:left="720" w:hanging="720"/>
                <w:rPr>
                  <w:noProof/>
                  <w:lang w:val="nl-NL"/>
                </w:rPr>
              </w:pPr>
              <w:r w:rsidRPr="00C64B9F">
                <w:rPr>
                  <w:noProof/>
                  <w:lang w:val="en-GB"/>
                </w:rPr>
                <w:t xml:space="preserve">HobbyElectronica. </w:t>
              </w:r>
              <w:r>
                <w:rPr>
                  <w:noProof/>
                  <w:lang w:val="nl-NL"/>
                </w:rPr>
                <w:t xml:space="preserve">(sd). </w:t>
              </w:r>
              <w:r>
                <w:rPr>
                  <w:i/>
                  <w:iCs/>
                  <w:noProof/>
                  <w:lang w:val="nl-NL"/>
                </w:rPr>
                <w:t>TCRT5000 Optische sensor</w:t>
              </w:r>
              <w:r>
                <w:rPr>
                  <w:noProof/>
                  <w:lang w:val="nl-NL"/>
                </w:rPr>
                <w:t>. Opgehaald van HobbyElectronica: https://www.hobbyelectronica.nl/product/tcrt5000-optische-sensor/</w:t>
              </w:r>
            </w:p>
            <w:p w:rsidR="00D053C5" w:rsidRDefault="00D053C5" w:rsidP="00D053C5">
              <w:pPr>
                <w:pStyle w:val="Bibliografie"/>
                <w:ind w:left="720" w:hanging="720"/>
                <w:rPr>
                  <w:noProof/>
                  <w:lang w:val="nl-NL"/>
                </w:rPr>
              </w:pPr>
              <w:r w:rsidRPr="00C64B9F">
                <w:rPr>
                  <w:noProof/>
                  <w:lang w:val="en-GB"/>
                </w:rPr>
                <w:t xml:space="preserve">N.N. (2012, oktober 30). </w:t>
              </w:r>
              <w:r w:rsidRPr="00C64B9F">
                <w:rPr>
                  <w:i/>
                  <w:iCs/>
                  <w:noProof/>
                  <w:lang w:val="en-GB"/>
                </w:rPr>
                <w:t>RFID (Radio Frequency Identification)</w:t>
              </w:r>
              <w:r w:rsidRPr="00C64B9F">
                <w:rPr>
                  <w:noProof/>
                  <w:lang w:val="en-GB"/>
                </w:rPr>
                <w:t xml:space="preserve">. </w:t>
              </w:r>
              <w:r>
                <w:rPr>
                  <w:noProof/>
                  <w:lang w:val="nl-NL"/>
                </w:rPr>
                <w:t>Opgehaald van www.technotheek.utwente.nl: http://technotheek.utwente.nl/wiki/RFID_(Radio_Frequency_Identification)</w:t>
              </w:r>
            </w:p>
            <w:p w:rsidR="00D053C5" w:rsidRPr="00C64B9F" w:rsidRDefault="00D053C5" w:rsidP="00D053C5">
              <w:pPr>
                <w:pStyle w:val="Bibliografie"/>
                <w:ind w:left="720" w:hanging="720"/>
                <w:rPr>
                  <w:noProof/>
                  <w:lang w:val="en-GB"/>
                </w:rPr>
              </w:pPr>
              <w:r w:rsidRPr="00C64B9F">
                <w:rPr>
                  <w:noProof/>
                  <w:lang w:val="en-GB"/>
                </w:rPr>
                <w:t>Vishay, S. (2017, februari 8). Datasheet: TCRT5000, TCRT5000L Reflective Optical Sensor with Transistor Output.</w:t>
              </w:r>
            </w:p>
            <w:p w:rsidR="0091110A" w:rsidRDefault="0091110A" w:rsidP="00D053C5">
              <w:r>
                <w:rPr>
                  <w:b/>
                  <w:bCs/>
                </w:rPr>
                <w:fldChar w:fldCharType="end"/>
              </w:r>
            </w:p>
          </w:sdtContent>
        </w:sdt>
      </w:sdtContent>
    </w:sdt>
    <w:p w:rsidR="005C3443" w:rsidRDefault="005C3443" w:rsidP="006676AC"/>
    <w:p w:rsidR="0091110A" w:rsidRDefault="0091110A" w:rsidP="006676AC"/>
    <w:p w:rsidR="0091110A" w:rsidRDefault="0091110A" w:rsidP="006676AC"/>
    <w:p w:rsidR="0091110A" w:rsidRDefault="0091110A" w:rsidP="006676AC"/>
    <w:p w:rsidR="0091110A" w:rsidRDefault="0091110A" w:rsidP="006676AC"/>
    <w:p w:rsidR="0091110A" w:rsidRDefault="0091110A" w:rsidP="006676AC"/>
    <w:p w:rsidR="0085506A" w:rsidRPr="00C218C1" w:rsidRDefault="0085506A" w:rsidP="00E56FF3"/>
    <w:sectPr w:rsidR="0085506A" w:rsidRPr="00C218C1" w:rsidSect="00B23FEC">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047" w:rsidRDefault="00BD2047" w:rsidP="002E029B">
      <w:r>
        <w:separator/>
      </w:r>
    </w:p>
  </w:endnote>
  <w:endnote w:type="continuationSeparator" w:id="0">
    <w:p w:rsidR="00BD2047" w:rsidRDefault="00BD2047"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Content>
      <w:p w:rsidR="006943C9" w:rsidRDefault="006943C9"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047" w:rsidRDefault="00BD2047" w:rsidP="002E029B">
      <w:r>
        <w:separator/>
      </w:r>
    </w:p>
  </w:footnote>
  <w:footnote w:type="continuationSeparator" w:id="0">
    <w:p w:rsidR="00BD2047" w:rsidRDefault="00BD2047" w:rsidP="002E029B">
      <w:r>
        <w:continuationSeparator/>
      </w:r>
    </w:p>
  </w:footnote>
  <w:footnote w:id="1">
    <w:p w:rsidR="006943C9" w:rsidRPr="00516013" w:rsidRDefault="006943C9" w:rsidP="00DE6C10">
      <w:pPr>
        <w:pStyle w:val="Voetnoottekst"/>
      </w:pPr>
      <w:r w:rsidRPr="00516013">
        <w:rPr>
          <w:rStyle w:val="Voetnootmarkering"/>
        </w:rPr>
        <w:footnoteRef/>
      </w:r>
      <w:r w:rsidRPr="00516013">
        <w:t xml:space="preserve"> Als de </w:t>
      </w:r>
      <w:r>
        <w:t xml:space="preserve">standaard snelheid waarmee de auto vooruit rijdt de maximale snelheid is, dan worden de rechter wielen niet versneld omdat die dan al aan de maximale snelheid draaien.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50464E71"/>
    <w:multiLevelType w:val="multilevel"/>
    <w:tmpl w:val="3B1ACB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78D0A97"/>
    <w:multiLevelType w:val="hybridMultilevel"/>
    <w:tmpl w:val="A0380F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72E1696B"/>
    <w:multiLevelType w:val="multilevel"/>
    <w:tmpl w:val="85F45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0358A"/>
    <w:rsid w:val="000126ED"/>
    <w:rsid w:val="00012D78"/>
    <w:rsid w:val="0002123E"/>
    <w:rsid w:val="00054230"/>
    <w:rsid w:val="00054BE2"/>
    <w:rsid w:val="00083DEC"/>
    <w:rsid w:val="0009111D"/>
    <w:rsid w:val="00097DA1"/>
    <w:rsid w:val="000C5234"/>
    <w:rsid w:val="000D15FC"/>
    <w:rsid w:val="000E27BB"/>
    <w:rsid w:val="000E31E4"/>
    <w:rsid w:val="000E6B28"/>
    <w:rsid w:val="000F200C"/>
    <w:rsid w:val="001105B5"/>
    <w:rsid w:val="00120C97"/>
    <w:rsid w:val="00130058"/>
    <w:rsid w:val="00130DD6"/>
    <w:rsid w:val="0013529E"/>
    <w:rsid w:val="00141A9F"/>
    <w:rsid w:val="0015697A"/>
    <w:rsid w:val="00174B42"/>
    <w:rsid w:val="001859D9"/>
    <w:rsid w:val="00194DBC"/>
    <w:rsid w:val="001B2E56"/>
    <w:rsid w:val="001B3674"/>
    <w:rsid w:val="001B50C3"/>
    <w:rsid w:val="001C0837"/>
    <w:rsid w:val="001C4255"/>
    <w:rsid w:val="002436AC"/>
    <w:rsid w:val="002452B3"/>
    <w:rsid w:val="00252D37"/>
    <w:rsid w:val="002841E3"/>
    <w:rsid w:val="00291478"/>
    <w:rsid w:val="00295E3F"/>
    <w:rsid w:val="002A7A4C"/>
    <w:rsid w:val="002C457A"/>
    <w:rsid w:val="002E029B"/>
    <w:rsid w:val="00301B82"/>
    <w:rsid w:val="003719F8"/>
    <w:rsid w:val="00397DEC"/>
    <w:rsid w:val="003B22A9"/>
    <w:rsid w:val="003C5C65"/>
    <w:rsid w:val="003C6842"/>
    <w:rsid w:val="003D2888"/>
    <w:rsid w:val="003F59D9"/>
    <w:rsid w:val="00415341"/>
    <w:rsid w:val="004171A1"/>
    <w:rsid w:val="004221C2"/>
    <w:rsid w:val="00422326"/>
    <w:rsid w:val="00425983"/>
    <w:rsid w:val="00426EA8"/>
    <w:rsid w:val="00442AFB"/>
    <w:rsid w:val="00457919"/>
    <w:rsid w:val="00461511"/>
    <w:rsid w:val="004618B8"/>
    <w:rsid w:val="004749BE"/>
    <w:rsid w:val="00491770"/>
    <w:rsid w:val="00492B85"/>
    <w:rsid w:val="0049421F"/>
    <w:rsid w:val="004950C7"/>
    <w:rsid w:val="004B1961"/>
    <w:rsid w:val="004D335A"/>
    <w:rsid w:val="004F689A"/>
    <w:rsid w:val="00555C5F"/>
    <w:rsid w:val="00577B40"/>
    <w:rsid w:val="005B5BFB"/>
    <w:rsid w:val="005C3443"/>
    <w:rsid w:val="005F2E1D"/>
    <w:rsid w:val="005F4DA9"/>
    <w:rsid w:val="00614E47"/>
    <w:rsid w:val="00623DB7"/>
    <w:rsid w:val="00624B7E"/>
    <w:rsid w:val="00632E5B"/>
    <w:rsid w:val="00662BF3"/>
    <w:rsid w:val="006676AC"/>
    <w:rsid w:val="00692AE7"/>
    <w:rsid w:val="006943C9"/>
    <w:rsid w:val="006B00E1"/>
    <w:rsid w:val="006B3EC9"/>
    <w:rsid w:val="006E6735"/>
    <w:rsid w:val="00702056"/>
    <w:rsid w:val="00717441"/>
    <w:rsid w:val="00741F24"/>
    <w:rsid w:val="007445B7"/>
    <w:rsid w:val="00753DB9"/>
    <w:rsid w:val="00767CBF"/>
    <w:rsid w:val="00771439"/>
    <w:rsid w:val="00774775"/>
    <w:rsid w:val="00780594"/>
    <w:rsid w:val="0078745B"/>
    <w:rsid w:val="007901EC"/>
    <w:rsid w:val="007A3849"/>
    <w:rsid w:val="007B0958"/>
    <w:rsid w:val="007C4A00"/>
    <w:rsid w:val="007F4DDD"/>
    <w:rsid w:val="007F4EE0"/>
    <w:rsid w:val="0082764E"/>
    <w:rsid w:val="00841C76"/>
    <w:rsid w:val="008459C3"/>
    <w:rsid w:val="0085506A"/>
    <w:rsid w:val="008645C4"/>
    <w:rsid w:val="008820B2"/>
    <w:rsid w:val="0088447F"/>
    <w:rsid w:val="008918C6"/>
    <w:rsid w:val="008A33F7"/>
    <w:rsid w:val="008A6744"/>
    <w:rsid w:val="008A7220"/>
    <w:rsid w:val="008B4FAC"/>
    <w:rsid w:val="008B728C"/>
    <w:rsid w:val="008B7E82"/>
    <w:rsid w:val="008C6002"/>
    <w:rsid w:val="008D250A"/>
    <w:rsid w:val="009078BB"/>
    <w:rsid w:val="0091110A"/>
    <w:rsid w:val="0095550A"/>
    <w:rsid w:val="0095692D"/>
    <w:rsid w:val="009845CF"/>
    <w:rsid w:val="00987C11"/>
    <w:rsid w:val="009970D3"/>
    <w:rsid w:val="009A54EA"/>
    <w:rsid w:val="009B0789"/>
    <w:rsid w:val="009D0919"/>
    <w:rsid w:val="00A3794A"/>
    <w:rsid w:val="00A90E72"/>
    <w:rsid w:val="00A972B2"/>
    <w:rsid w:val="00AA0075"/>
    <w:rsid w:val="00AC11C8"/>
    <w:rsid w:val="00AC284A"/>
    <w:rsid w:val="00AC2CA3"/>
    <w:rsid w:val="00AE0521"/>
    <w:rsid w:val="00AE255F"/>
    <w:rsid w:val="00AE4151"/>
    <w:rsid w:val="00B23FEC"/>
    <w:rsid w:val="00B40540"/>
    <w:rsid w:val="00B45FC4"/>
    <w:rsid w:val="00B528E3"/>
    <w:rsid w:val="00B72F3A"/>
    <w:rsid w:val="00BB3837"/>
    <w:rsid w:val="00BC6738"/>
    <w:rsid w:val="00BD2047"/>
    <w:rsid w:val="00BD4701"/>
    <w:rsid w:val="00C11D96"/>
    <w:rsid w:val="00C218C1"/>
    <w:rsid w:val="00C24916"/>
    <w:rsid w:val="00C525F4"/>
    <w:rsid w:val="00C64B9F"/>
    <w:rsid w:val="00C741F4"/>
    <w:rsid w:val="00C85B0B"/>
    <w:rsid w:val="00C977F5"/>
    <w:rsid w:val="00CB775B"/>
    <w:rsid w:val="00D04744"/>
    <w:rsid w:val="00D053C5"/>
    <w:rsid w:val="00D05786"/>
    <w:rsid w:val="00D1248F"/>
    <w:rsid w:val="00D35FA7"/>
    <w:rsid w:val="00D45B6A"/>
    <w:rsid w:val="00D71D02"/>
    <w:rsid w:val="00D810A5"/>
    <w:rsid w:val="00DB1139"/>
    <w:rsid w:val="00DB1BDF"/>
    <w:rsid w:val="00DE6C10"/>
    <w:rsid w:val="00DF29A5"/>
    <w:rsid w:val="00E22338"/>
    <w:rsid w:val="00E3013A"/>
    <w:rsid w:val="00E56FF3"/>
    <w:rsid w:val="00E64D4B"/>
    <w:rsid w:val="00E64F97"/>
    <w:rsid w:val="00EB2029"/>
    <w:rsid w:val="00EC6EBC"/>
    <w:rsid w:val="00EE2CAB"/>
    <w:rsid w:val="00F123D0"/>
    <w:rsid w:val="00F34ED2"/>
    <w:rsid w:val="00F40B79"/>
    <w:rsid w:val="00F6244A"/>
    <w:rsid w:val="00F64D78"/>
    <w:rsid w:val="00F747BA"/>
    <w:rsid w:val="00F818BA"/>
    <w:rsid w:val="00F91A8F"/>
    <w:rsid w:val="00F946D5"/>
    <w:rsid w:val="00FB3747"/>
    <w:rsid w:val="00FC0077"/>
    <w:rsid w:val="00FC1E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00D5D"/>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numPr>
        <w:numId w:val="1"/>
      </w:numPr>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numPr>
        <w:ilvl w:val="1"/>
        <w:numId w:val="1"/>
      </w:numPr>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771439"/>
    <w:pPr>
      <w:keepNext/>
      <w:keepLines/>
      <w:numPr>
        <w:ilvl w:val="2"/>
        <w:numId w:val="1"/>
      </w:numPr>
      <w:spacing w:before="40"/>
      <w:outlineLvl w:val="2"/>
    </w:pPr>
    <w:rPr>
      <w:rFonts w:asciiTheme="majorHAnsi" w:eastAsiaTheme="majorEastAsia" w:hAnsiTheme="majorHAnsi" w:cstheme="majorBidi"/>
      <w:sz w:val="24"/>
      <w:szCs w:val="24"/>
    </w:rPr>
  </w:style>
  <w:style w:type="paragraph" w:styleId="Kop4">
    <w:name w:val="heading 4"/>
    <w:basedOn w:val="Standaard"/>
    <w:next w:val="Standaard"/>
    <w:link w:val="Kop4Char"/>
    <w:uiPriority w:val="9"/>
    <w:semiHidden/>
    <w:unhideWhenUsed/>
    <w:qFormat/>
    <w:rsid w:val="00771439"/>
    <w:pPr>
      <w:keepNext/>
      <w:keepLines/>
      <w:numPr>
        <w:ilvl w:val="3"/>
        <w:numId w:val="1"/>
      </w:numPr>
      <w:spacing w:before="40"/>
      <w:outlineLvl w:val="3"/>
    </w:pPr>
    <w:rPr>
      <w:rFonts w:asciiTheme="majorHAnsi" w:eastAsiaTheme="majorEastAsia" w:hAnsiTheme="majorHAnsi" w:cstheme="majorBidi"/>
      <w:i/>
      <w:iCs/>
    </w:rPr>
  </w:style>
  <w:style w:type="paragraph" w:styleId="Kop5">
    <w:name w:val="heading 5"/>
    <w:basedOn w:val="Standaard"/>
    <w:next w:val="Standaard"/>
    <w:link w:val="Kop5Char"/>
    <w:uiPriority w:val="9"/>
    <w:semiHidden/>
    <w:unhideWhenUsed/>
    <w:qFormat/>
    <w:rsid w:val="00DE6C1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E6C1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E6C1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E6C1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E6C1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771439"/>
    <w:rPr>
      <w:rFonts w:asciiTheme="majorHAnsi" w:eastAsiaTheme="majorEastAsia" w:hAnsiTheme="majorHAnsi" w:cstheme="majorBidi"/>
      <w:sz w:val="24"/>
      <w:szCs w:val="24"/>
    </w:rPr>
  </w:style>
  <w:style w:type="paragraph" w:styleId="Inhopg3">
    <w:name w:val="toc 3"/>
    <w:basedOn w:val="Standaard"/>
    <w:next w:val="Standaard"/>
    <w:autoRedefine/>
    <w:uiPriority w:val="39"/>
    <w:unhideWhenUsed/>
    <w:rsid w:val="00780594"/>
    <w:pPr>
      <w:spacing w:after="100"/>
      <w:ind w:left="440"/>
    </w:pPr>
  </w:style>
  <w:style w:type="character" w:styleId="Verwijzingopmerking">
    <w:name w:val="annotation reference"/>
    <w:basedOn w:val="Standaardalinea-lettertype"/>
    <w:uiPriority w:val="99"/>
    <w:semiHidden/>
    <w:unhideWhenUsed/>
    <w:rsid w:val="00DB1139"/>
    <w:rPr>
      <w:sz w:val="16"/>
      <w:szCs w:val="16"/>
    </w:rPr>
  </w:style>
  <w:style w:type="paragraph" w:styleId="Tekstopmerking">
    <w:name w:val="annotation text"/>
    <w:basedOn w:val="Standaard"/>
    <w:link w:val="TekstopmerkingChar"/>
    <w:uiPriority w:val="99"/>
    <w:semiHidden/>
    <w:unhideWhenUsed/>
    <w:rsid w:val="00DB1139"/>
    <w:rPr>
      <w:sz w:val="20"/>
      <w:szCs w:val="20"/>
    </w:rPr>
  </w:style>
  <w:style w:type="character" w:customStyle="1" w:styleId="TekstopmerkingChar">
    <w:name w:val="Tekst opmerking Char"/>
    <w:basedOn w:val="Standaardalinea-lettertype"/>
    <w:link w:val="Tekstopmerking"/>
    <w:uiPriority w:val="99"/>
    <w:semiHidden/>
    <w:rsid w:val="00DB1139"/>
    <w:rPr>
      <w:sz w:val="20"/>
      <w:szCs w:val="20"/>
    </w:rPr>
  </w:style>
  <w:style w:type="paragraph" w:styleId="Onderwerpvanopmerking">
    <w:name w:val="annotation subject"/>
    <w:basedOn w:val="Tekstopmerking"/>
    <w:next w:val="Tekstopmerking"/>
    <w:link w:val="OnderwerpvanopmerkingChar"/>
    <w:uiPriority w:val="99"/>
    <w:semiHidden/>
    <w:unhideWhenUsed/>
    <w:rsid w:val="00DB1139"/>
    <w:rPr>
      <w:b/>
      <w:bCs/>
    </w:rPr>
  </w:style>
  <w:style w:type="character" w:customStyle="1" w:styleId="OnderwerpvanopmerkingChar">
    <w:name w:val="Onderwerp van opmerking Char"/>
    <w:basedOn w:val="TekstopmerkingChar"/>
    <w:link w:val="Onderwerpvanopmerking"/>
    <w:uiPriority w:val="99"/>
    <w:semiHidden/>
    <w:rsid w:val="00DB1139"/>
    <w:rPr>
      <w:b/>
      <w:bCs/>
      <w:sz w:val="20"/>
      <w:szCs w:val="20"/>
    </w:rPr>
  </w:style>
  <w:style w:type="character" w:styleId="GevolgdeHyperlink">
    <w:name w:val="FollowedHyperlink"/>
    <w:basedOn w:val="Standaardalinea-lettertype"/>
    <w:uiPriority w:val="99"/>
    <w:semiHidden/>
    <w:unhideWhenUsed/>
    <w:rsid w:val="00174B42"/>
    <w:rPr>
      <w:color w:val="954F72" w:themeColor="followedHyperlink"/>
      <w:u w:val="single"/>
    </w:rPr>
  </w:style>
  <w:style w:type="paragraph" w:styleId="Bibliografie">
    <w:name w:val="Bibliography"/>
    <w:basedOn w:val="Standaard"/>
    <w:next w:val="Standaard"/>
    <w:uiPriority w:val="37"/>
    <w:unhideWhenUsed/>
    <w:rsid w:val="00174B42"/>
  </w:style>
  <w:style w:type="character" w:customStyle="1" w:styleId="Kop4Char">
    <w:name w:val="Kop 4 Char"/>
    <w:basedOn w:val="Standaardalinea-lettertype"/>
    <w:link w:val="Kop4"/>
    <w:uiPriority w:val="9"/>
    <w:semiHidden/>
    <w:rsid w:val="00771439"/>
    <w:rPr>
      <w:rFonts w:asciiTheme="majorHAnsi" w:eastAsiaTheme="majorEastAsia" w:hAnsiTheme="majorHAnsi" w:cstheme="majorBidi"/>
      <w:i/>
      <w:iCs/>
    </w:rPr>
  </w:style>
  <w:style w:type="character" w:customStyle="1" w:styleId="Kop5Char">
    <w:name w:val="Kop 5 Char"/>
    <w:basedOn w:val="Standaardalinea-lettertype"/>
    <w:link w:val="Kop5"/>
    <w:uiPriority w:val="9"/>
    <w:semiHidden/>
    <w:rsid w:val="00DE6C10"/>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DE6C10"/>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DE6C10"/>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DE6C1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E6C10"/>
    <w:rPr>
      <w:rFonts w:asciiTheme="majorHAnsi" w:eastAsiaTheme="majorEastAsia" w:hAnsiTheme="majorHAnsi" w:cstheme="majorBidi"/>
      <w:i/>
      <w:iCs/>
      <w:color w:val="272727" w:themeColor="text1" w:themeTint="D8"/>
      <w:sz w:val="21"/>
      <w:szCs w:val="21"/>
    </w:rPr>
  </w:style>
  <w:style w:type="paragraph" w:styleId="Voetnoottekst">
    <w:name w:val="footnote text"/>
    <w:basedOn w:val="Standaard"/>
    <w:link w:val="VoetnoottekstChar"/>
    <w:uiPriority w:val="99"/>
    <w:semiHidden/>
    <w:unhideWhenUsed/>
    <w:rsid w:val="00DE6C10"/>
    <w:rPr>
      <w:sz w:val="20"/>
      <w:szCs w:val="20"/>
    </w:rPr>
  </w:style>
  <w:style w:type="character" w:customStyle="1" w:styleId="VoetnoottekstChar">
    <w:name w:val="Voetnoottekst Char"/>
    <w:basedOn w:val="Standaardalinea-lettertype"/>
    <w:link w:val="Voetnoottekst"/>
    <w:uiPriority w:val="99"/>
    <w:semiHidden/>
    <w:rsid w:val="00DE6C10"/>
    <w:rPr>
      <w:sz w:val="20"/>
      <w:szCs w:val="20"/>
    </w:rPr>
  </w:style>
  <w:style w:type="character" w:styleId="Voetnootmarkering">
    <w:name w:val="footnote reference"/>
    <w:basedOn w:val="Standaardalinea-lettertype"/>
    <w:uiPriority w:val="99"/>
    <w:semiHidden/>
    <w:unhideWhenUsed/>
    <w:rsid w:val="00DE6C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10420">
      <w:bodyDiv w:val="1"/>
      <w:marLeft w:val="0"/>
      <w:marRight w:val="0"/>
      <w:marTop w:val="0"/>
      <w:marBottom w:val="0"/>
      <w:divBdr>
        <w:top w:val="none" w:sz="0" w:space="0" w:color="auto"/>
        <w:left w:val="none" w:sz="0" w:space="0" w:color="auto"/>
        <w:bottom w:val="none" w:sz="0" w:space="0" w:color="auto"/>
        <w:right w:val="none" w:sz="0" w:space="0" w:color="auto"/>
      </w:divBdr>
    </w:div>
    <w:div w:id="103615101">
      <w:bodyDiv w:val="1"/>
      <w:marLeft w:val="0"/>
      <w:marRight w:val="0"/>
      <w:marTop w:val="0"/>
      <w:marBottom w:val="0"/>
      <w:divBdr>
        <w:top w:val="none" w:sz="0" w:space="0" w:color="auto"/>
        <w:left w:val="none" w:sz="0" w:space="0" w:color="auto"/>
        <w:bottom w:val="none" w:sz="0" w:space="0" w:color="auto"/>
        <w:right w:val="none" w:sz="0" w:space="0" w:color="auto"/>
      </w:divBdr>
    </w:div>
    <w:div w:id="112209945">
      <w:bodyDiv w:val="1"/>
      <w:marLeft w:val="0"/>
      <w:marRight w:val="0"/>
      <w:marTop w:val="0"/>
      <w:marBottom w:val="0"/>
      <w:divBdr>
        <w:top w:val="none" w:sz="0" w:space="0" w:color="auto"/>
        <w:left w:val="none" w:sz="0" w:space="0" w:color="auto"/>
        <w:bottom w:val="none" w:sz="0" w:space="0" w:color="auto"/>
        <w:right w:val="none" w:sz="0" w:space="0" w:color="auto"/>
      </w:divBdr>
    </w:div>
    <w:div w:id="182135203">
      <w:bodyDiv w:val="1"/>
      <w:marLeft w:val="0"/>
      <w:marRight w:val="0"/>
      <w:marTop w:val="0"/>
      <w:marBottom w:val="0"/>
      <w:divBdr>
        <w:top w:val="none" w:sz="0" w:space="0" w:color="auto"/>
        <w:left w:val="none" w:sz="0" w:space="0" w:color="auto"/>
        <w:bottom w:val="none" w:sz="0" w:space="0" w:color="auto"/>
        <w:right w:val="none" w:sz="0" w:space="0" w:color="auto"/>
      </w:divBdr>
    </w:div>
    <w:div w:id="182861510">
      <w:bodyDiv w:val="1"/>
      <w:marLeft w:val="0"/>
      <w:marRight w:val="0"/>
      <w:marTop w:val="0"/>
      <w:marBottom w:val="0"/>
      <w:divBdr>
        <w:top w:val="none" w:sz="0" w:space="0" w:color="auto"/>
        <w:left w:val="none" w:sz="0" w:space="0" w:color="auto"/>
        <w:bottom w:val="none" w:sz="0" w:space="0" w:color="auto"/>
        <w:right w:val="none" w:sz="0" w:space="0" w:color="auto"/>
      </w:divBdr>
    </w:div>
    <w:div w:id="215972759">
      <w:bodyDiv w:val="1"/>
      <w:marLeft w:val="0"/>
      <w:marRight w:val="0"/>
      <w:marTop w:val="0"/>
      <w:marBottom w:val="0"/>
      <w:divBdr>
        <w:top w:val="none" w:sz="0" w:space="0" w:color="auto"/>
        <w:left w:val="none" w:sz="0" w:space="0" w:color="auto"/>
        <w:bottom w:val="none" w:sz="0" w:space="0" w:color="auto"/>
        <w:right w:val="none" w:sz="0" w:space="0" w:color="auto"/>
      </w:divBdr>
    </w:div>
    <w:div w:id="217791037">
      <w:bodyDiv w:val="1"/>
      <w:marLeft w:val="0"/>
      <w:marRight w:val="0"/>
      <w:marTop w:val="0"/>
      <w:marBottom w:val="0"/>
      <w:divBdr>
        <w:top w:val="none" w:sz="0" w:space="0" w:color="auto"/>
        <w:left w:val="none" w:sz="0" w:space="0" w:color="auto"/>
        <w:bottom w:val="none" w:sz="0" w:space="0" w:color="auto"/>
        <w:right w:val="none" w:sz="0" w:space="0" w:color="auto"/>
      </w:divBdr>
    </w:div>
    <w:div w:id="238246391">
      <w:bodyDiv w:val="1"/>
      <w:marLeft w:val="0"/>
      <w:marRight w:val="0"/>
      <w:marTop w:val="0"/>
      <w:marBottom w:val="0"/>
      <w:divBdr>
        <w:top w:val="none" w:sz="0" w:space="0" w:color="auto"/>
        <w:left w:val="none" w:sz="0" w:space="0" w:color="auto"/>
        <w:bottom w:val="none" w:sz="0" w:space="0" w:color="auto"/>
        <w:right w:val="none" w:sz="0" w:space="0" w:color="auto"/>
      </w:divBdr>
    </w:div>
    <w:div w:id="268709090">
      <w:bodyDiv w:val="1"/>
      <w:marLeft w:val="0"/>
      <w:marRight w:val="0"/>
      <w:marTop w:val="0"/>
      <w:marBottom w:val="0"/>
      <w:divBdr>
        <w:top w:val="none" w:sz="0" w:space="0" w:color="auto"/>
        <w:left w:val="none" w:sz="0" w:space="0" w:color="auto"/>
        <w:bottom w:val="none" w:sz="0" w:space="0" w:color="auto"/>
        <w:right w:val="none" w:sz="0" w:space="0" w:color="auto"/>
      </w:divBdr>
    </w:div>
    <w:div w:id="350645279">
      <w:bodyDiv w:val="1"/>
      <w:marLeft w:val="0"/>
      <w:marRight w:val="0"/>
      <w:marTop w:val="0"/>
      <w:marBottom w:val="0"/>
      <w:divBdr>
        <w:top w:val="none" w:sz="0" w:space="0" w:color="auto"/>
        <w:left w:val="none" w:sz="0" w:space="0" w:color="auto"/>
        <w:bottom w:val="none" w:sz="0" w:space="0" w:color="auto"/>
        <w:right w:val="none" w:sz="0" w:space="0" w:color="auto"/>
      </w:divBdr>
    </w:div>
    <w:div w:id="375786689">
      <w:bodyDiv w:val="1"/>
      <w:marLeft w:val="0"/>
      <w:marRight w:val="0"/>
      <w:marTop w:val="0"/>
      <w:marBottom w:val="0"/>
      <w:divBdr>
        <w:top w:val="none" w:sz="0" w:space="0" w:color="auto"/>
        <w:left w:val="none" w:sz="0" w:space="0" w:color="auto"/>
        <w:bottom w:val="none" w:sz="0" w:space="0" w:color="auto"/>
        <w:right w:val="none" w:sz="0" w:space="0" w:color="auto"/>
      </w:divBdr>
    </w:div>
    <w:div w:id="457339094">
      <w:bodyDiv w:val="1"/>
      <w:marLeft w:val="0"/>
      <w:marRight w:val="0"/>
      <w:marTop w:val="0"/>
      <w:marBottom w:val="0"/>
      <w:divBdr>
        <w:top w:val="none" w:sz="0" w:space="0" w:color="auto"/>
        <w:left w:val="none" w:sz="0" w:space="0" w:color="auto"/>
        <w:bottom w:val="none" w:sz="0" w:space="0" w:color="auto"/>
        <w:right w:val="none" w:sz="0" w:space="0" w:color="auto"/>
      </w:divBdr>
    </w:div>
    <w:div w:id="488834865">
      <w:bodyDiv w:val="1"/>
      <w:marLeft w:val="0"/>
      <w:marRight w:val="0"/>
      <w:marTop w:val="0"/>
      <w:marBottom w:val="0"/>
      <w:divBdr>
        <w:top w:val="none" w:sz="0" w:space="0" w:color="auto"/>
        <w:left w:val="none" w:sz="0" w:space="0" w:color="auto"/>
        <w:bottom w:val="none" w:sz="0" w:space="0" w:color="auto"/>
        <w:right w:val="none" w:sz="0" w:space="0" w:color="auto"/>
      </w:divBdr>
    </w:div>
    <w:div w:id="492644822">
      <w:bodyDiv w:val="1"/>
      <w:marLeft w:val="0"/>
      <w:marRight w:val="0"/>
      <w:marTop w:val="0"/>
      <w:marBottom w:val="0"/>
      <w:divBdr>
        <w:top w:val="none" w:sz="0" w:space="0" w:color="auto"/>
        <w:left w:val="none" w:sz="0" w:space="0" w:color="auto"/>
        <w:bottom w:val="none" w:sz="0" w:space="0" w:color="auto"/>
        <w:right w:val="none" w:sz="0" w:space="0" w:color="auto"/>
      </w:divBdr>
    </w:div>
    <w:div w:id="506675105">
      <w:bodyDiv w:val="1"/>
      <w:marLeft w:val="0"/>
      <w:marRight w:val="0"/>
      <w:marTop w:val="0"/>
      <w:marBottom w:val="0"/>
      <w:divBdr>
        <w:top w:val="none" w:sz="0" w:space="0" w:color="auto"/>
        <w:left w:val="none" w:sz="0" w:space="0" w:color="auto"/>
        <w:bottom w:val="none" w:sz="0" w:space="0" w:color="auto"/>
        <w:right w:val="none" w:sz="0" w:space="0" w:color="auto"/>
      </w:divBdr>
    </w:div>
    <w:div w:id="523445039">
      <w:bodyDiv w:val="1"/>
      <w:marLeft w:val="0"/>
      <w:marRight w:val="0"/>
      <w:marTop w:val="0"/>
      <w:marBottom w:val="0"/>
      <w:divBdr>
        <w:top w:val="none" w:sz="0" w:space="0" w:color="auto"/>
        <w:left w:val="none" w:sz="0" w:space="0" w:color="auto"/>
        <w:bottom w:val="none" w:sz="0" w:space="0" w:color="auto"/>
        <w:right w:val="none" w:sz="0" w:space="0" w:color="auto"/>
      </w:divBdr>
    </w:div>
    <w:div w:id="569577040">
      <w:bodyDiv w:val="1"/>
      <w:marLeft w:val="0"/>
      <w:marRight w:val="0"/>
      <w:marTop w:val="0"/>
      <w:marBottom w:val="0"/>
      <w:divBdr>
        <w:top w:val="none" w:sz="0" w:space="0" w:color="auto"/>
        <w:left w:val="none" w:sz="0" w:space="0" w:color="auto"/>
        <w:bottom w:val="none" w:sz="0" w:space="0" w:color="auto"/>
        <w:right w:val="none" w:sz="0" w:space="0" w:color="auto"/>
      </w:divBdr>
    </w:div>
    <w:div w:id="670837382">
      <w:bodyDiv w:val="1"/>
      <w:marLeft w:val="0"/>
      <w:marRight w:val="0"/>
      <w:marTop w:val="0"/>
      <w:marBottom w:val="0"/>
      <w:divBdr>
        <w:top w:val="none" w:sz="0" w:space="0" w:color="auto"/>
        <w:left w:val="none" w:sz="0" w:space="0" w:color="auto"/>
        <w:bottom w:val="none" w:sz="0" w:space="0" w:color="auto"/>
        <w:right w:val="none" w:sz="0" w:space="0" w:color="auto"/>
      </w:divBdr>
    </w:div>
    <w:div w:id="786122600">
      <w:bodyDiv w:val="1"/>
      <w:marLeft w:val="0"/>
      <w:marRight w:val="0"/>
      <w:marTop w:val="0"/>
      <w:marBottom w:val="0"/>
      <w:divBdr>
        <w:top w:val="none" w:sz="0" w:space="0" w:color="auto"/>
        <w:left w:val="none" w:sz="0" w:space="0" w:color="auto"/>
        <w:bottom w:val="none" w:sz="0" w:space="0" w:color="auto"/>
        <w:right w:val="none" w:sz="0" w:space="0" w:color="auto"/>
      </w:divBdr>
    </w:div>
    <w:div w:id="860510240">
      <w:bodyDiv w:val="1"/>
      <w:marLeft w:val="0"/>
      <w:marRight w:val="0"/>
      <w:marTop w:val="0"/>
      <w:marBottom w:val="0"/>
      <w:divBdr>
        <w:top w:val="none" w:sz="0" w:space="0" w:color="auto"/>
        <w:left w:val="none" w:sz="0" w:space="0" w:color="auto"/>
        <w:bottom w:val="none" w:sz="0" w:space="0" w:color="auto"/>
        <w:right w:val="none" w:sz="0" w:space="0" w:color="auto"/>
      </w:divBdr>
    </w:div>
    <w:div w:id="895748629">
      <w:bodyDiv w:val="1"/>
      <w:marLeft w:val="0"/>
      <w:marRight w:val="0"/>
      <w:marTop w:val="0"/>
      <w:marBottom w:val="0"/>
      <w:divBdr>
        <w:top w:val="none" w:sz="0" w:space="0" w:color="auto"/>
        <w:left w:val="none" w:sz="0" w:space="0" w:color="auto"/>
        <w:bottom w:val="none" w:sz="0" w:space="0" w:color="auto"/>
        <w:right w:val="none" w:sz="0" w:space="0" w:color="auto"/>
      </w:divBdr>
    </w:div>
    <w:div w:id="928733900">
      <w:bodyDiv w:val="1"/>
      <w:marLeft w:val="0"/>
      <w:marRight w:val="0"/>
      <w:marTop w:val="0"/>
      <w:marBottom w:val="0"/>
      <w:divBdr>
        <w:top w:val="none" w:sz="0" w:space="0" w:color="auto"/>
        <w:left w:val="none" w:sz="0" w:space="0" w:color="auto"/>
        <w:bottom w:val="none" w:sz="0" w:space="0" w:color="auto"/>
        <w:right w:val="none" w:sz="0" w:space="0" w:color="auto"/>
      </w:divBdr>
    </w:div>
    <w:div w:id="944843001">
      <w:bodyDiv w:val="1"/>
      <w:marLeft w:val="0"/>
      <w:marRight w:val="0"/>
      <w:marTop w:val="0"/>
      <w:marBottom w:val="0"/>
      <w:divBdr>
        <w:top w:val="none" w:sz="0" w:space="0" w:color="auto"/>
        <w:left w:val="none" w:sz="0" w:space="0" w:color="auto"/>
        <w:bottom w:val="none" w:sz="0" w:space="0" w:color="auto"/>
        <w:right w:val="none" w:sz="0" w:space="0" w:color="auto"/>
      </w:divBdr>
    </w:div>
    <w:div w:id="946741146">
      <w:bodyDiv w:val="1"/>
      <w:marLeft w:val="0"/>
      <w:marRight w:val="0"/>
      <w:marTop w:val="0"/>
      <w:marBottom w:val="0"/>
      <w:divBdr>
        <w:top w:val="none" w:sz="0" w:space="0" w:color="auto"/>
        <w:left w:val="none" w:sz="0" w:space="0" w:color="auto"/>
        <w:bottom w:val="none" w:sz="0" w:space="0" w:color="auto"/>
        <w:right w:val="none" w:sz="0" w:space="0" w:color="auto"/>
      </w:divBdr>
    </w:div>
    <w:div w:id="985356328">
      <w:bodyDiv w:val="1"/>
      <w:marLeft w:val="0"/>
      <w:marRight w:val="0"/>
      <w:marTop w:val="0"/>
      <w:marBottom w:val="0"/>
      <w:divBdr>
        <w:top w:val="none" w:sz="0" w:space="0" w:color="auto"/>
        <w:left w:val="none" w:sz="0" w:space="0" w:color="auto"/>
        <w:bottom w:val="none" w:sz="0" w:space="0" w:color="auto"/>
        <w:right w:val="none" w:sz="0" w:space="0" w:color="auto"/>
      </w:divBdr>
    </w:div>
    <w:div w:id="1003312315">
      <w:bodyDiv w:val="1"/>
      <w:marLeft w:val="0"/>
      <w:marRight w:val="0"/>
      <w:marTop w:val="0"/>
      <w:marBottom w:val="0"/>
      <w:divBdr>
        <w:top w:val="none" w:sz="0" w:space="0" w:color="auto"/>
        <w:left w:val="none" w:sz="0" w:space="0" w:color="auto"/>
        <w:bottom w:val="none" w:sz="0" w:space="0" w:color="auto"/>
        <w:right w:val="none" w:sz="0" w:space="0" w:color="auto"/>
      </w:divBdr>
    </w:div>
    <w:div w:id="1059743900">
      <w:bodyDiv w:val="1"/>
      <w:marLeft w:val="0"/>
      <w:marRight w:val="0"/>
      <w:marTop w:val="0"/>
      <w:marBottom w:val="0"/>
      <w:divBdr>
        <w:top w:val="none" w:sz="0" w:space="0" w:color="auto"/>
        <w:left w:val="none" w:sz="0" w:space="0" w:color="auto"/>
        <w:bottom w:val="none" w:sz="0" w:space="0" w:color="auto"/>
        <w:right w:val="none" w:sz="0" w:space="0" w:color="auto"/>
      </w:divBdr>
    </w:div>
    <w:div w:id="1068499478">
      <w:bodyDiv w:val="1"/>
      <w:marLeft w:val="0"/>
      <w:marRight w:val="0"/>
      <w:marTop w:val="0"/>
      <w:marBottom w:val="0"/>
      <w:divBdr>
        <w:top w:val="none" w:sz="0" w:space="0" w:color="auto"/>
        <w:left w:val="none" w:sz="0" w:space="0" w:color="auto"/>
        <w:bottom w:val="none" w:sz="0" w:space="0" w:color="auto"/>
        <w:right w:val="none" w:sz="0" w:space="0" w:color="auto"/>
      </w:divBdr>
    </w:div>
    <w:div w:id="1097406195">
      <w:bodyDiv w:val="1"/>
      <w:marLeft w:val="0"/>
      <w:marRight w:val="0"/>
      <w:marTop w:val="0"/>
      <w:marBottom w:val="0"/>
      <w:divBdr>
        <w:top w:val="none" w:sz="0" w:space="0" w:color="auto"/>
        <w:left w:val="none" w:sz="0" w:space="0" w:color="auto"/>
        <w:bottom w:val="none" w:sz="0" w:space="0" w:color="auto"/>
        <w:right w:val="none" w:sz="0" w:space="0" w:color="auto"/>
      </w:divBdr>
    </w:div>
    <w:div w:id="1118913941">
      <w:bodyDiv w:val="1"/>
      <w:marLeft w:val="0"/>
      <w:marRight w:val="0"/>
      <w:marTop w:val="0"/>
      <w:marBottom w:val="0"/>
      <w:divBdr>
        <w:top w:val="none" w:sz="0" w:space="0" w:color="auto"/>
        <w:left w:val="none" w:sz="0" w:space="0" w:color="auto"/>
        <w:bottom w:val="none" w:sz="0" w:space="0" w:color="auto"/>
        <w:right w:val="none" w:sz="0" w:space="0" w:color="auto"/>
      </w:divBdr>
    </w:div>
    <w:div w:id="1138839786">
      <w:bodyDiv w:val="1"/>
      <w:marLeft w:val="0"/>
      <w:marRight w:val="0"/>
      <w:marTop w:val="0"/>
      <w:marBottom w:val="0"/>
      <w:divBdr>
        <w:top w:val="none" w:sz="0" w:space="0" w:color="auto"/>
        <w:left w:val="none" w:sz="0" w:space="0" w:color="auto"/>
        <w:bottom w:val="none" w:sz="0" w:space="0" w:color="auto"/>
        <w:right w:val="none" w:sz="0" w:space="0" w:color="auto"/>
      </w:divBdr>
    </w:div>
    <w:div w:id="1140072189">
      <w:bodyDiv w:val="1"/>
      <w:marLeft w:val="0"/>
      <w:marRight w:val="0"/>
      <w:marTop w:val="0"/>
      <w:marBottom w:val="0"/>
      <w:divBdr>
        <w:top w:val="none" w:sz="0" w:space="0" w:color="auto"/>
        <w:left w:val="none" w:sz="0" w:space="0" w:color="auto"/>
        <w:bottom w:val="none" w:sz="0" w:space="0" w:color="auto"/>
        <w:right w:val="none" w:sz="0" w:space="0" w:color="auto"/>
      </w:divBdr>
    </w:div>
    <w:div w:id="1156267879">
      <w:bodyDiv w:val="1"/>
      <w:marLeft w:val="0"/>
      <w:marRight w:val="0"/>
      <w:marTop w:val="0"/>
      <w:marBottom w:val="0"/>
      <w:divBdr>
        <w:top w:val="none" w:sz="0" w:space="0" w:color="auto"/>
        <w:left w:val="none" w:sz="0" w:space="0" w:color="auto"/>
        <w:bottom w:val="none" w:sz="0" w:space="0" w:color="auto"/>
        <w:right w:val="none" w:sz="0" w:space="0" w:color="auto"/>
      </w:divBdr>
    </w:div>
    <w:div w:id="1162046751">
      <w:bodyDiv w:val="1"/>
      <w:marLeft w:val="0"/>
      <w:marRight w:val="0"/>
      <w:marTop w:val="0"/>
      <w:marBottom w:val="0"/>
      <w:divBdr>
        <w:top w:val="none" w:sz="0" w:space="0" w:color="auto"/>
        <w:left w:val="none" w:sz="0" w:space="0" w:color="auto"/>
        <w:bottom w:val="none" w:sz="0" w:space="0" w:color="auto"/>
        <w:right w:val="none" w:sz="0" w:space="0" w:color="auto"/>
      </w:divBdr>
    </w:div>
    <w:div w:id="1166283114">
      <w:bodyDiv w:val="1"/>
      <w:marLeft w:val="0"/>
      <w:marRight w:val="0"/>
      <w:marTop w:val="0"/>
      <w:marBottom w:val="0"/>
      <w:divBdr>
        <w:top w:val="none" w:sz="0" w:space="0" w:color="auto"/>
        <w:left w:val="none" w:sz="0" w:space="0" w:color="auto"/>
        <w:bottom w:val="none" w:sz="0" w:space="0" w:color="auto"/>
        <w:right w:val="none" w:sz="0" w:space="0" w:color="auto"/>
      </w:divBdr>
    </w:div>
    <w:div w:id="1191259233">
      <w:bodyDiv w:val="1"/>
      <w:marLeft w:val="0"/>
      <w:marRight w:val="0"/>
      <w:marTop w:val="0"/>
      <w:marBottom w:val="0"/>
      <w:divBdr>
        <w:top w:val="none" w:sz="0" w:space="0" w:color="auto"/>
        <w:left w:val="none" w:sz="0" w:space="0" w:color="auto"/>
        <w:bottom w:val="none" w:sz="0" w:space="0" w:color="auto"/>
        <w:right w:val="none" w:sz="0" w:space="0" w:color="auto"/>
      </w:divBdr>
    </w:div>
    <w:div w:id="1215001734">
      <w:bodyDiv w:val="1"/>
      <w:marLeft w:val="0"/>
      <w:marRight w:val="0"/>
      <w:marTop w:val="0"/>
      <w:marBottom w:val="0"/>
      <w:divBdr>
        <w:top w:val="none" w:sz="0" w:space="0" w:color="auto"/>
        <w:left w:val="none" w:sz="0" w:space="0" w:color="auto"/>
        <w:bottom w:val="none" w:sz="0" w:space="0" w:color="auto"/>
        <w:right w:val="none" w:sz="0" w:space="0" w:color="auto"/>
      </w:divBdr>
    </w:div>
    <w:div w:id="1252275088">
      <w:bodyDiv w:val="1"/>
      <w:marLeft w:val="0"/>
      <w:marRight w:val="0"/>
      <w:marTop w:val="0"/>
      <w:marBottom w:val="0"/>
      <w:divBdr>
        <w:top w:val="none" w:sz="0" w:space="0" w:color="auto"/>
        <w:left w:val="none" w:sz="0" w:space="0" w:color="auto"/>
        <w:bottom w:val="none" w:sz="0" w:space="0" w:color="auto"/>
        <w:right w:val="none" w:sz="0" w:space="0" w:color="auto"/>
      </w:divBdr>
    </w:div>
    <w:div w:id="1272669876">
      <w:bodyDiv w:val="1"/>
      <w:marLeft w:val="0"/>
      <w:marRight w:val="0"/>
      <w:marTop w:val="0"/>
      <w:marBottom w:val="0"/>
      <w:divBdr>
        <w:top w:val="none" w:sz="0" w:space="0" w:color="auto"/>
        <w:left w:val="none" w:sz="0" w:space="0" w:color="auto"/>
        <w:bottom w:val="none" w:sz="0" w:space="0" w:color="auto"/>
        <w:right w:val="none" w:sz="0" w:space="0" w:color="auto"/>
      </w:divBdr>
    </w:div>
    <w:div w:id="1325354534">
      <w:bodyDiv w:val="1"/>
      <w:marLeft w:val="0"/>
      <w:marRight w:val="0"/>
      <w:marTop w:val="0"/>
      <w:marBottom w:val="0"/>
      <w:divBdr>
        <w:top w:val="none" w:sz="0" w:space="0" w:color="auto"/>
        <w:left w:val="none" w:sz="0" w:space="0" w:color="auto"/>
        <w:bottom w:val="none" w:sz="0" w:space="0" w:color="auto"/>
        <w:right w:val="none" w:sz="0" w:space="0" w:color="auto"/>
      </w:divBdr>
    </w:div>
    <w:div w:id="1364015857">
      <w:bodyDiv w:val="1"/>
      <w:marLeft w:val="0"/>
      <w:marRight w:val="0"/>
      <w:marTop w:val="0"/>
      <w:marBottom w:val="0"/>
      <w:divBdr>
        <w:top w:val="none" w:sz="0" w:space="0" w:color="auto"/>
        <w:left w:val="none" w:sz="0" w:space="0" w:color="auto"/>
        <w:bottom w:val="none" w:sz="0" w:space="0" w:color="auto"/>
        <w:right w:val="none" w:sz="0" w:space="0" w:color="auto"/>
      </w:divBdr>
    </w:div>
    <w:div w:id="1364793196">
      <w:bodyDiv w:val="1"/>
      <w:marLeft w:val="0"/>
      <w:marRight w:val="0"/>
      <w:marTop w:val="0"/>
      <w:marBottom w:val="0"/>
      <w:divBdr>
        <w:top w:val="none" w:sz="0" w:space="0" w:color="auto"/>
        <w:left w:val="none" w:sz="0" w:space="0" w:color="auto"/>
        <w:bottom w:val="none" w:sz="0" w:space="0" w:color="auto"/>
        <w:right w:val="none" w:sz="0" w:space="0" w:color="auto"/>
      </w:divBdr>
    </w:div>
    <w:div w:id="1377508390">
      <w:bodyDiv w:val="1"/>
      <w:marLeft w:val="0"/>
      <w:marRight w:val="0"/>
      <w:marTop w:val="0"/>
      <w:marBottom w:val="0"/>
      <w:divBdr>
        <w:top w:val="none" w:sz="0" w:space="0" w:color="auto"/>
        <w:left w:val="none" w:sz="0" w:space="0" w:color="auto"/>
        <w:bottom w:val="none" w:sz="0" w:space="0" w:color="auto"/>
        <w:right w:val="none" w:sz="0" w:space="0" w:color="auto"/>
      </w:divBdr>
    </w:div>
    <w:div w:id="1457211425">
      <w:bodyDiv w:val="1"/>
      <w:marLeft w:val="0"/>
      <w:marRight w:val="0"/>
      <w:marTop w:val="0"/>
      <w:marBottom w:val="0"/>
      <w:divBdr>
        <w:top w:val="none" w:sz="0" w:space="0" w:color="auto"/>
        <w:left w:val="none" w:sz="0" w:space="0" w:color="auto"/>
        <w:bottom w:val="none" w:sz="0" w:space="0" w:color="auto"/>
        <w:right w:val="none" w:sz="0" w:space="0" w:color="auto"/>
      </w:divBdr>
    </w:div>
    <w:div w:id="1547374098">
      <w:bodyDiv w:val="1"/>
      <w:marLeft w:val="0"/>
      <w:marRight w:val="0"/>
      <w:marTop w:val="0"/>
      <w:marBottom w:val="0"/>
      <w:divBdr>
        <w:top w:val="none" w:sz="0" w:space="0" w:color="auto"/>
        <w:left w:val="none" w:sz="0" w:space="0" w:color="auto"/>
        <w:bottom w:val="none" w:sz="0" w:space="0" w:color="auto"/>
        <w:right w:val="none" w:sz="0" w:space="0" w:color="auto"/>
      </w:divBdr>
    </w:div>
    <w:div w:id="1585529598">
      <w:bodyDiv w:val="1"/>
      <w:marLeft w:val="0"/>
      <w:marRight w:val="0"/>
      <w:marTop w:val="0"/>
      <w:marBottom w:val="0"/>
      <w:divBdr>
        <w:top w:val="none" w:sz="0" w:space="0" w:color="auto"/>
        <w:left w:val="none" w:sz="0" w:space="0" w:color="auto"/>
        <w:bottom w:val="none" w:sz="0" w:space="0" w:color="auto"/>
        <w:right w:val="none" w:sz="0" w:space="0" w:color="auto"/>
      </w:divBdr>
    </w:div>
    <w:div w:id="1622567461">
      <w:bodyDiv w:val="1"/>
      <w:marLeft w:val="0"/>
      <w:marRight w:val="0"/>
      <w:marTop w:val="0"/>
      <w:marBottom w:val="0"/>
      <w:divBdr>
        <w:top w:val="none" w:sz="0" w:space="0" w:color="auto"/>
        <w:left w:val="none" w:sz="0" w:space="0" w:color="auto"/>
        <w:bottom w:val="none" w:sz="0" w:space="0" w:color="auto"/>
        <w:right w:val="none" w:sz="0" w:space="0" w:color="auto"/>
      </w:divBdr>
    </w:div>
    <w:div w:id="1637831047">
      <w:bodyDiv w:val="1"/>
      <w:marLeft w:val="0"/>
      <w:marRight w:val="0"/>
      <w:marTop w:val="0"/>
      <w:marBottom w:val="0"/>
      <w:divBdr>
        <w:top w:val="none" w:sz="0" w:space="0" w:color="auto"/>
        <w:left w:val="none" w:sz="0" w:space="0" w:color="auto"/>
        <w:bottom w:val="none" w:sz="0" w:space="0" w:color="auto"/>
        <w:right w:val="none" w:sz="0" w:space="0" w:color="auto"/>
      </w:divBdr>
    </w:div>
    <w:div w:id="1644115637">
      <w:bodyDiv w:val="1"/>
      <w:marLeft w:val="0"/>
      <w:marRight w:val="0"/>
      <w:marTop w:val="0"/>
      <w:marBottom w:val="0"/>
      <w:divBdr>
        <w:top w:val="none" w:sz="0" w:space="0" w:color="auto"/>
        <w:left w:val="none" w:sz="0" w:space="0" w:color="auto"/>
        <w:bottom w:val="none" w:sz="0" w:space="0" w:color="auto"/>
        <w:right w:val="none" w:sz="0" w:space="0" w:color="auto"/>
      </w:divBdr>
    </w:div>
    <w:div w:id="1644770632">
      <w:bodyDiv w:val="1"/>
      <w:marLeft w:val="0"/>
      <w:marRight w:val="0"/>
      <w:marTop w:val="0"/>
      <w:marBottom w:val="0"/>
      <w:divBdr>
        <w:top w:val="none" w:sz="0" w:space="0" w:color="auto"/>
        <w:left w:val="none" w:sz="0" w:space="0" w:color="auto"/>
        <w:bottom w:val="none" w:sz="0" w:space="0" w:color="auto"/>
        <w:right w:val="none" w:sz="0" w:space="0" w:color="auto"/>
      </w:divBdr>
    </w:div>
    <w:div w:id="1658652727">
      <w:bodyDiv w:val="1"/>
      <w:marLeft w:val="0"/>
      <w:marRight w:val="0"/>
      <w:marTop w:val="0"/>
      <w:marBottom w:val="0"/>
      <w:divBdr>
        <w:top w:val="none" w:sz="0" w:space="0" w:color="auto"/>
        <w:left w:val="none" w:sz="0" w:space="0" w:color="auto"/>
        <w:bottom w:val="none" w:sz="0" w:space="0" w:color="auto"/>
        <w:right w:val="none" w:sz="0" w:space="0" w:color="auto"/>
      </w:divBdr>
    </w:div>
    <w:div w:id="1686514874">
      <w:bodyDiv w:val="1"/>
      <w:marLeft w:val="0"/>
      <w:marRight w:val="0"/>
      <w:marTop w:val="0"/>
      <w:marBottom w:val="0"/>
      <w:divBdr>
        <w:top w:val="none" w:sz="0" w:space="0" w:color="auto"/>
        <w:left w:val="none" w:sz="0" w:space="0" w:color="auto"/>
        <w:bottom w:val="none" w:sz="0" w:space="0" w:color="auto"/>
        <w:right w:val="none" w:sz="0" w:space="0" w:color="auto"/>
      </w:divBdr>
    </w:div>
    <w:div w:id="1698500672">
      <w:bodyDiv w:val="1"/>
      <w:marLeft w:val="0"/>
      <w:marRight w:val="0"/>
      <w:marTop w:val="0"/>
      <w:marBottom w:val="0"/>
      <w:divBdr>
        <w:top w:val="none" w:sz="0" w:space="0" w:color="auto"/>
        <w:left w:val="none" w:sz="0" w:space="0" w:color="auto"/>
        <w:bottom w:val="none" w:sz="0" w:space="0" w:color="auto"/>
        <w:right w:val="none" w:sz="0" w:space="0" w:color="auto"/>
      </w:divBdr>
    </w:div>
    <w:div w:id="1758862370">
      <w:bodyDiv w:val="1"/>
      <w:marLeft w:val="0"/>
      <w:marRight w:val="0"/>
      <w:marTop w:val="0"/>
      <w:marBottom w:val="0"/>
      <w:divBdr>
        <w:top w:val="none" w:sz="0" w:space="0" w:color="auto"/>
        <w:left w:val="none" w:sz="0" w:space="0" w:color="auto"/>
        <w:bottom w:val="none" w:sz="0" w:space="0" w:color="auto"/>
        <w:right w:val="none" w:sz="0" w:space="0" w:color="auto"/>
      </w:divBdr>
    </w:div>
    <w:div w:id="1887375480">
      <w:bodyDiv w:val="1"/>
      <w:marLeft w:val="0"/>
      <w:marRight w:val="0"/>
      <w:marTop w:val="0"/>
      <w:marBottom w:val="0"/>
      <w:divBdr>
        <w:top w:val="none" w:sz="0" w:space="0" w:color="auto"/>
        <w:left w:val="none" w:sz="0" w:space="0" w:color="auto"/>
        <w:bottom w:val="none" w:sz="0" w:space="0" w:color="auto"/>
        <w:right w:val="none" w:sz="0" w:space="0" w:color="auto"/>
      </w:divBdr>
    </w:div>
    <w:div w:id="1910383414">
      <w:bodyDiv w:val="1"/>
      <w:marLeft w:val="0"/>
      <w:marRight w:val="0"/>
      <w:marTop w:val="0"/>
      <w:marBottom w:val="0"/>
      <w:divBdr>
        <w:top w:val="none" w:sz="0" w:space="0" w:color="auto"/>
        <w:left w:val="none" w:sz="0" w:space="0" w:color="auto"/>
        <w:bottom w:val="none" w:sz="0" w:space="0" w:color="auto"/>
        <w:right w:val="none" w:sz="0" w:space="0" w:color="auto"/>
      </w:divBdr>
    </w:div>
    <w:div w:id="1918203866">
      <w:bodyDiv w:val="1"/>
      <w:marLeft w:val="0"/>
      <w:marRight w:val="0"/>
      <w:marTop w:val="0"/>
      <w:marBottom w:val="0"/>
      <w:divBdr>
        <w:top w:val="none" w:sz="0" w:space="0" w:color="auto"/>
        <w:left w:val="none" w:sz="0" w:space="0" w:color="auto"/>
        <w:bottom w:val="none" w:sz="0" w:space="0" w:color="auto"/>
        <w:right w:val="none" w:sz="0" w:space="0" w:color="auto"/>
      </w:divBdr>
    </w:div>
    <w:div w:id="1951476259">
      <w:bodyDiv w:val="1"/>
      <w:marLeft w:val="0"/>
      <w:marRight w:val="0"/>
      <w:marTop w:val="0"/>
      <w:marBottom w:val="0"/>
      <w:divBdr>
        <w:top w:val="none" w:sz="0" w:space="0" w:color="auto"/>
        <w:left w:val="none" w:sz="0" w:space="0" w:color="auto"/>
        <w:bottom w:val="none" w:sz="0" w:space="0" w:color="auto"/>
        <w:right w:val="none" w:sz="0" w:space="0" w:color="auto"/>
      </w:divBdr>
    </w:div>
    <w:div w:id="2041009970">
      <w:bodyDiv w:val="1"/>
      <w:marLeft w:val="0"/>
      <w:marRight w:val="0"/>
      <w:marTop w:val="0"/>
      <w:marBottom w:val="0"/>
      <w:divBdr>
        <w:top w:val="none" w:sz="0" w:space="0" w:color="auto"/>
        <w:left w:val="none" w:sz="0" w:space="0" w:color="auto"/>
        <w:bottom w:val="none" w:sz="0" w:space="0" w:color="auto"/>
        <w:right w:val="none" w:sz="0" w:space="0" w:color="auto"/>
      </w:divBdr>
    </w:div>
    <w:div w:id="2073308857">
      <w:bodyDiv w:val="1"/>
      <w:marLeft w:val="0"/>
      <w:marRight w:val="0"/>
      <w:marTop w:val="0"/>
      <w:marBottom w:val="0"/>
      <w:divBdr>
        <w:top w:val="none" w:sz="0" w:space="0" w:color="auto"/>
        <w:left w:val="none" w:sz="0" w:space="0" w:color="auto"/>
        <w:bottom w:val="none" w:sz="0" w:space="0" w:color="auto"/>
        <w:right w:val="none" w:sz="0" w:space="0" w:color="auto"/>
      </w:divBdr>
    </w:div>
    <w:div w:id="2084599358">
      <w:bodyDiv w:val="1"/>
      <w:marLeft w:val="0"/>
      <w:marRight w:val="0"/>
      <w:marTop w:val="0"/>
      <w:marBottom w:val="0"/>
      <w:divBdr>
        <w:top w:val="none" w:sz="0" w:space="0" w:color="auto"/>
        <w:left w:val="none" w:sz="0" w:space="0" w:color="auto"/>
        <w:bottom w:val="none" w:sz="0" w:space="0" w:color="auto"/>
        <w:right w:val="none" w:sz="0" w:space="0" w:color="auto"/>
      </w:divBdr>
    </w:div>
    <w:div w:id="21012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2C42"/>
    <w:rsid w:val="001934E0"/>
    <w:rsid w:val="001C3E9E"/>
    <w:rsid w:val="00235964"/>
    <w:rsid w:val="002369FD"/>
    <w:rsid w:val="002A0BF3"/>
    <w:rsid w:val="00604731"/>
    <w:rsid w:val="00691700"/>
    <w:rsid w:val="007B74F4"/>
    <w:rsid w:val="00AD6244"/>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{B0988641-4FB2-4AAE-8702-5A845BC4C09A}</b:Guid>
    <b:Title>HM-10 Bluetooth 4 BLE Modules</b:Title>
    <b:Year>2017</b:Year>
    <b:Month>januari</b:Month>
    <b:Day>5</b:Day>
    <b:Author>
      <b:Author>
        <b:NameList>
          <b:Person>
            <b:Last>Currey</b:Last>
            <b:First>Martyn</b:First>
          </b:Person>
        </b:NameList>
      </b:Author>
    </b:Author>
    <b:InternetSiteTitle>www.martyncurrey.com</b:InternetSiteTitle>
    <b:URL>http://www.martyncurrey.com/hm-10-bluetooth-4ble-modules/</b:URL>
    <b:RefOrder>3</b:RefOrder>
  </b:Source>
  <b:Source>
    <b:Tag>NN12</b:Tag>
    <b:SourceType>InternetSite</b:SourceType>
    <b:Guid>{CDE6FB9F-5183-4239-AD71-BBF9973A35B1}</b:Guid>
    <b:Author>
      <b:Author>
        <b:NameList>
          <b:Person>
            <b:Last>N.N.</b:Last>
          </b:Person>
        </b:NameList>
      </b:Author>
    </b:Author>
    <b:Title>RFID (Radio Frequency Identification)</b:Title>
    <b:InternetSiteTitle>www.technotheek.utwente.nl</b:InternetSiteTitle>
    <b:Year>2012</b:Year>
    <b:Month>oktober</b:Month>
    <b:Day>30</b:Day>
    <b:URL>http://technotheek.utwente.nl/wiki/RFID_(Radio_Frequency_Identification)</b:URL>
    <b:RefOrder>4</b:RefOrder>
  </b:Source>
  <b:Source>
    <b:Tag>Cor09</b:Tag>
    <b:SourceType>Misc</b:SourceType>
    <b:Guid>{6FAF688F-2549-4436-A2C1-98AFB32F2968}</b:Guid>
    <b:Title>Datasheet: QRE1113, QRE1113GR Minature Reflective Object Sensor</b:Title>
    <b:Year>2009</b:Year>
    <b:Month>september</b:Month>
    <b:Author>
      <b:Author>
        <b:NameList>
          <b:Person>
            <b:Last>Fairchild</b:Last>
            <b:First>Semiconductors</b:First>
          </b:Person>
        </b:NameList>
      </b:Author>
    </b:Author>
    <b:RefOrder>5</b:RefOrder>
  </b:Source>
  <b:Source>
    <b:Tag>Vis17</b:Tag>
    <b:SourceType>Misc</b:SourceType>
    <b:Guid>{7A76F4DF-6A08-4468-85E0-241A77B37CF3}</b:Guid>
    <b:Author>
      <b:Author>
        <b:NameList>
          <b:Person>
            <b:Last>Vishay</b:Last>
            <b:First>Semiconductors</b:First>
          </b:Person>
        </b:NameList>
      </b:Author>
    </b:Author>
    <b:Title>Datasheet: TCRT5000, TCRT5000L Reflective Optical Sensor with Transistor Output</b:Title>
    <b:Year>2017</b:Year>
    <b:Month>februari</b:Month>
    <b:Day>8</b:Day>
    <b:RefOrder>1</b:RefOrder>
  </b:Source>
  <b:Source>
    <b:Tag>Hob1</b:Tag>
    <b:SourceType>InternetSite</b:SourceType>
    <b:Guid>{C75824B3-20A8-471E-B1A3-6267F7208177}</b:Guid>
    <b:Author>
      <b:Author>
        <b:Corporate>HobbyElectronica</b:Corporate>
      </b:Author>
    </b:Author>
    <b:Title>TCRT5000 Optische sensor</b:Title>
    <b:InternetSiteTitle>HobbyElectronica</b:InternetSiteTitle>
    <b:URL>https://www.hobbyelectronica.nl/product/tcrt5000-optische-sensor/</b:URL>
    <b:RefOrder>2</b:RefOrder>
  </b:Source>
</b:Sources>
</file>

<file path=customXml/itemProps1.xml><?xml version="1.0" encoding="utf-8"?>
<ds:datastoreItem xmlns:ds="http://schemas.openxmlformats.org/officeDocument/2006/customXml" ds:itemID="{CB33465F-1E33-4E8A-90A4-756637ED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19</Pages>
  <Words>3789</Words>
  <Characters>20845</Characters>
  <Application>Microsoft Office Word</Application>
  <DocSecurity>0</DocSecurity>
  <Lines>173</Lines>
  <Paragraphs>49</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thomas feys</cp:lastModifiedBy>
  <cp:revision>29</cp:revision>
  <dcterms:created xsi:type="dcterms:W3CDTF">2019-04-29T17:32:00Z</dcterms:created>
  <dcterms:modified xsi:type="dcterms:W3CDTF">2019-04-30T07:40:00Z</dcterms:modified>
</cp:coreProperties>
</file>