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skn-mlx2top-section"/>
        <w:tblW w:w="0" w:type="auto"/>
        <w:tblCellSpacing w:w="0" w:type="dxa"/>
        <w:tblLayout w:type="fixed"/>
        <w:tblLook w:val="05E0"/>
      </w:tblPr>
      <w:tblGrid>
        <w:gridCol w:w="7706"/>
        <w:gridCol w:w="400"/>
        <w:gridCol w:w="3000"/>
      </w:tblGrid>
      <w:tr>
        <w:tblPrEx>
          <w:tblW w:w="0" w:type="auto"/>
          <w:tblCellSpacing w:w="0" w:type="dxa"/>
          <w:tblLayout w:type="fixed"/>
          <w:tblLook w:val="05E0"/>
        </w:tblPrEx>
        <w:trPr>
          <w:tblCellSpacing w:w="0" w:type="dxa"/>
        </w:trPr>
        <w:tc>
          <w:tcPr>
            <w:tcW w:w="7706" w:type="dxa"/>
            <w:tcMar>
              <w:left w:w="0" w:type="dxa"/>
              <w:right w:w="0" w:type="dxa"/>
            </w:tcMar>
            <w:vAlign w:val="top"/>
            <w:hideMark/>
          </w:tcPr>
          <w:p>
            <w:pPr>
              <w:spacing w:before="0" w:line="1000" w:lineRule="exact"/>
              <w:ind w:left="0" w:right="0"/>
              <w:rPr>
                <w:rStyle w:val="skn-mlx2top-sectionleft-box"/>
                <w:rFonts w:ascii="Fjalla One" w:eastAsia="Fjalla One" w:hAnsi="Fjalla One" w:cs="Fjalla One"/>
                <w:b w:val="0"/>
                <w:bCs w:val="0"/>
                <w:caps/>
                <w:color w:val="FACD05"/>
                <w:sz w:val="98"/>
                <w:szCs w:val="98"/>
              </w:rPr>
            </w:pPr>
            <w:r>
              <w:rPr>
                <w:rStyle w:val="skn-mlx2top-sectionleft-box"/>
                <w:rFonts w:ascii="Fjalla One" w:eastAsia="Fjalla One" w:hAnsi="Fjalla One" w:cs="Fjalla One"/>
                <w:b w:val="0"/>
                <w:bCs w:val="0"/>
                <w:caps/>
                <w:color w:val="FACD05"/>
                <w:sz w:val="98"/>
                <w:szCs w:val="98"/>
              </w:rPr>
              <w:t>Thomas</w:t>
            </w:r>
          </w:p>
          <w:p>
            <w:pPr>
              <w:spacing w:line="1000" w:lineRule="exact"/>
              <w:ind w:left="0" w:right="0"/>
              <w:rPr>
                <w:rStyle w:val="skn-mlx2top-sectionleft-box"/>
                <w:rFonts w:ascii="Fjalla One" w:eastAsia="Fjalla One" w:hAnsi="Fjalla One" w:cs="Fjalla One"/>
                <w:b w:val="0"/>
                <w:bCs w:val="0"/>
                <w:caps/>
                <w:color w:val="FACD05"/>
                <w:sz w:val="98"/>
                <w:szCs w:val="98"/>
              </w:rPr>
            </w:pPr>
            <w:r>
              <w:rPr>
                <w:rStyle w:val="skn-mlx2top-sectionleft-box"/>
                <w:rFonts w:ascii="Fjalla One" w:eastAsia="Fjalla One" w:hAnsi="Fjalla One" w:cs="Fjalla One"/>
                <w:b w:val="0"/>
                <w:bCs w:val="0"/>
                <w:caps/>
                <w:color w:val="FACD05"/>
                <w:sz w:val="98"/>
                <w:szCs w:val="98"/>
              </w:rPr>
              <w:t>Ford</w:t>
            </w:r>
          </w:p>
          <w:p>
            <w:pPr>
              <w:pStyle w:val="skn-mlx2nam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exact"/>
              <w:ind w:left="0" w:right="0"/>
              <w:rPr>
                <w:rStyle w:val="skn-mlx2nameCharacter"/>
                <w:b w:val="0"/>
                <w:bCs w:val="0"/>
                <w:caps/>
              </w:rPr>
            </w:pPr>
            <w:r>
              <w:rPr>
                <w:rStyle w:val="skn-mlx2top-sectionleft-box"/>
                <w:rFonts w:ascii="Public Sans" w:eastAsia="Public Sans" w:hAnsi="Public Sans" w:cs="Public Sans"/>
                <w:b/>
                <w:bCs/>
                <w:color w:val="FFFFFF"/>
                <w:sz w:val="18"/>
                <w:szCs w:val="18"/>
              </w:rPr>
              <w:drawing>
                <wp:anchor simplePos="0" relativeHeight="251659264" behindDoc="0" locked="0" layoutInCell="0" allowOverlap="1">
                  <wp:simplePos x="0" y="0"/>
                  <wp:positionH relativeFrom="page">
                    <wp:posOffset>6963410</wp:posOffset>
                  </wp:positionH>
                  <wp:positionV relativeFrom="page">
                    <wp:posOffset>10209530</wp:posOffset>
                  </wp:positionV>
                  <wp:extent cx="330835" cy="331025"/>
                  <wp:wrapNone/>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330835" cy="331025"/>
                          </a:xfrm>
                          <a:prstGeom prst="rect">
                            <a:avLst/>
                          </a:prstGeom>
                        </pic:spPr>
                      </pic:pic>
                    </a:graphicData>
                  </a:graphic>
                </wp:anchor>
              </w:drawing>
            </w:r>
            <w:r>
              <w:pict>
                <v:rect id="_x0000_s1025" style="width:595.3pt;height:841.9pt;margin-top:0;margin-left:0;mso-position-horizontal-relative:page;mso-position-vertical-relative:page;position:absolute;z-index:-251658240" o:allowincell="f" fillcolor="black"/>
              </w:pict>
            </w:r>
            <w:r>
              <w:rPr>
                <w:color w:val="FFFFFF"/>
                <w:sz w:val="2"/>
              </w:rPr>
              <w:t>.</w:t>
            </w:r>
          </w:p>
        </w:tc>
        <w:tc>
          <w:tcPr>
            <w:tcW w:w="400" w:type="dxa"/>
            <w:tcMar>
              <w:left w:w="0" w:type="dxa"/>
              <w:right w:w="0" w:type="dxa"/>
            </w:tcMar>
            <w:vAlign w:val="center"/>
            <w:hideMark/>
          </w:tcPr>
          <w:p>
            <w:pPr>
              <w:pStyle w:val="documenttop-sectionmid-boxParagraph"/>
              <w:spacing w:line="220" w:lineRule="atLeast"/>
              <w:ind w:left="0" w:right="0"/>
              <w:rPr>
                <w:rStyle w:val="documenttop-sectionmid-box"/>
                <w:rFonts w:ascii="Public Sans" w:eastAsia="Public Sans" w:hAnsi="Public Sans" w:cs="Public Sans"/>
                <w:color w:val="FFFFFF"/>
                <w:sz w:val="18"/>
                <w:szCs w:val="18"/>
              </w:rPr>
            </w:pPr>
          </w:p>
        </w:tc>
        <w:tc>
          <w:tcPr>
            <w:tcW w:w="3000" w:type="dxa"/>
            <w:tcMar>
              <w:left w:w="0" w:type="dxa"/>
              <w:right w:w="0" w:type="dxa"/>
            </w:tcMar>
            <w:vAlign w:val="top"/>
            <w:hideMark/>
          </w:tcPr>
          <w:p>
            <w:pPr>
              <w:pStyle w:val="skn-mlx2cntc-secheadingsectiontitle"/>
              <w:pBdr>
                <w:top w:val="none" w:sz="0" w:space="0" w:color="auto"/>
                <w:left w:val="none" w:sz="0" w:space="0" w:color="auto"/>
                <w:bottom w:val="none" w:sz="0" w:space="0" w:color="auto"/>
                <w:right w:val="none" w:sz="0" w:space="0" w:color="auto"/>
              </w:pBdr>
              <w:spacing w:after="200" w:line="80" w:lineRule="atLeast"/>
              <w:ind w:left="0" w:right="0"/>
              <w:rPr>
                <w:rStyle w:val="skn-mlx2top-sectionright-box"/>
                <w:rFonts w:ascii="Fjalla One" w:eastAsia="Fjalla One" w:hAnsi="Fjalla One" w:cs="Fjalla One"/>
                <w:b w:val="0"/>
                <w:bCs w:val="0"/>
                <w:caps/>
                <w:color w:val="FACD05"/>
                <w:sz w:val="12"/>
                <w:szCs w:val="12"/>
              </w:rPr>
            </w:pPr>
            <w:r>
              <w:rPr>
                <w:rStyle w:val="skn-mlx2top-sectionright-box"/>
                <w:rFonts w:ascii="Fjalla One" w:eastAsia="Fjalla One" w:hAnsi="Fjalla One" w:cs="Fjalla One"/>
                <w:b w:val="0"/>
                <w:bCs w:val="0"/>
                <w:caps/>
                <w:color w:val="FACD05"/>
                <w:sz w:val="12"/>
                <w:szCs w:val="12"/>
                <w:bdr w:val="none" w:sz="0" w:space="0" w:color="auto"/>
              </w:rPr>
              <w:t>Contact</w:t>
            </w:r>
          </w:p>
          <w:p>
            <w:pPr>
              <w:pStyle w:val="skn-mlx2disp-blk"/>
              <w:spacing w:after="0" w:line="180" w:lineRule="atLeast"/>
              <w:ind w:left="0" w:right="0"/>
              <w:rPr>
                <w:rStyle w:val="skn-mlx2top-sectionright-box"/>
                <w:rFonts w:ascii="Public Sans" w:eastAsia="Public Sans" w:hAnsi="Public Sans" w:cs="Public Sans"/>
                <w:b/>
                <w:bCs/>
                <w:color w:val="FFFFFF"/>
                <w:sz w:val="18"/>
                <w:szCs w:val="18"/>
              </w:rPr>
            </w:pPr>
            <w:r>
              <w:rPr>
                <w:rStyle w:val="skn-mlx2top-sectionright-box"/>
                <w:rFonts w:ascii="Public Sans" w:eastAsia="Public Sans" w:hAnsi="Public Sans" w:cs="Public Sans"/>
                <w:b/>
                <w:bCs/>
                <w:color w:val="FFFFFF"/>
                <w:sz w:val="18"/>
                <w:szCs w:val="18"/>
              </w:rPr>
              <w:t>thomasford3344@gmail.com</w:t>
            </w:r>
          </w:p>
          <w:p>
            <w:pPr>
              <w:pStyle w:val="skn-mlx2disp-blk"/>
              <w:spacing w:after="0" w:line="180" w:lineRule="atLeast"/>
              <w:ind w:left="0" w:right="0"/>
              <w:rPr>
                <w:rStyle w:val="skn-mlx2top-sectionright-box"/>
                <w:rFonts w:ascii="Public Sans" w:eastAsia="Public Sans" w:hAnsi="Public Sans" w:cs="Public Sans"/>
                <w:b/>
                <w:bCs/>
                <w:color w:val="FFFFFF"/>
                <w:sz w:val="18"/>
                <w:szCs w:val="18"/>
              </w:rPr>
            </w:pPr>
            <w:r>
              <w:rPr>
                <w:rStyle w:val="skn-mlx2top-sectionright-box"/>
                <w:rFonts w:ascii="Public Sans" w:eastAsia="Public Sans" w:hAnsi="Public Sans" w:cs="Public Sans"/>
                <w:b/>
                <w:bCs/>
                <w:color w:val="FFFFFF"/>
                <w:sz w:val="18"/>
                <w:szCs w:val="18"/>
              </w:rPr>
              <w:t>Lubbock, TX 79403</w:t>
            </w:r>
          </w:p>
          <w:p>
            <w:pPr>
              <w:pStyle w:val="skn-mlx2disp-blk"/>
              <w:spacing w:after="0" w:line="180" w:lineRule="atLeast"/>
              <w:ind w:left="0" w:right="0"/>
              <w:rPr>
                <w:rStyle w:val="skn-mlx2top-sectionright-box"/>
                <w:rFonts w:ascii="Public Sans" w:eastAsia="Public Sans" w:hAnsi="Public Sans" w:cs="Public Sans"/>
                <w:b/>
                <w:bCs/>
                <w:color w:val="FFFFFF"/>
                <w:sz w:val="18"/>
                <w:szCs w:val="18"/>
              </w:rPr>
            </w:pPr>
            <w:r>
              <w:rPr>
                <w:rStyle w:val="skn-mlx2top-sectionright-box"/>
                <w:rFonts w:ascii="Public Sans" w:eastAsia="Public Sans" w:hAnsi="Public Sans" w:cs="Public Sans"/>
                <w:b/>
                <w:bCs/>
                <w:color w:val="FFFFFF"/>
                <w:sz w:val="18"/>
                <w:szCs w:val="18"/>
              </w:rPr>
              <w:t>+1 557 222 8311</w:t>
            </w:r>
          </w:p>
        </w:tc>
      </w:tr>
    </w:tbl>
    <w:p>
      <w:pPr>
        <w:rPr>
          <w:vanish/>
        </w:rPr>
      </w:pPr>
      <w:r>
        <w:rPr>
          <w:color w:val="000000"/>
        </w:rPr>
        <w:t>#HRJ#07e3216e-d562-44e0-84bc-e9f6eca6ed3b#</w:t>
      </w:r>
    </w:p>
    <w:tbl>
      <w:tblPr>
        <w:tblStyle w:val="documentmid-sec"/>
        <w:tblW w:w="0" w:type="auto"/>
        <w:tblCellSpacing w:w="0" w:type="dxa"/>
        <w:tblInd w:w="0" w:type="dxa"/>
        <w:tblLayout w:type="fixed"/>
        <w:tblLook w:val="05E0"/>
      </w:tblPr>
      <w:tblGrid>
        <w:gridCol w:w="3640"/>
        <w:gridCol w:w="7466"/>
      </w:tblGrid>
      <w:tr>
        <w:tblPrEx>
          <w:tblW w:w="0" w:type="auto"/>
          <w:tblCellSpacing w:w="0" w:type="dxa"/>
          <w:tblInd w:w="0" w:type="dxa"/>
          <w:tblLayout w:type="fixed"/>
          <w:tblLook w:val="05E0"/>
        </w:tblPrEx>
        <w:trPr>
          <w:tblCellSpacing w:w="0" w:type="dxa"/>
        </w:trPr>
        <w:tc>
          <w:tcPr>
            <w:tcW w:w="3640" w:type="dxa"/>
            <w:tcMar>
              <w:left w:w="0" w:type="dxa"/>
              <w:right w:w="0" w:type="dxa"/>
            </w:tcMar>
            <w:vAlign w:val="center"/>
            <w:hideMark/>
          </w:tcPr>
          <w:p>
            <w:pPr>
              <w:rPr>
                <w:rFonts w:ascii="Public Sans" w:eastAsia="Public Sans" w:hAnsi="Public Sans" w:cs="Public Sans"/>
                <w:color w:val="FFFFFF"/>
                <w:sz w:val="18"/>
                <w:szCs w:val="18"/>
              </w:rPr>
            </w:pPr>
          </w:p>
        </w:tc>
        <w:tc>
          <w:tcPr>
            <w:tcW w:w="7466" w:type="dxa"/>
            <w:tcMar>
              <w:left w:w="0" w:type="dxa"/>
              <w:bottom w:w="340" w:type="dxa"/>
              <w:right w:w="0" w:type="dxa"/>
            </w:tcMar>
            <w:vAlign w:val="center"/>
            <w:hideMark/>
          </w:tcPr>
          <w:p>
            <w:pPr>
              <w:pStyle w:val="skn-mlx2resume-title"/>
              <w:spacing w:before="0" w:after="300"/>
              <w:ind w:left="0" w:right="0"/>
              <w:rPr>
                <w:rStyle w:val="documentmid-secmid-container"/>
                <w:rFonts w:ascii="Fjalla One" w:eastAsia="Fjalla One" w:hAnsi="Fjalla One" w:cs="Fjalla One"/>
                <w:b w:val="0"/>
                <w:bCs w:val="0"/>
                <w:caps/>
                <w:color w:val="FACD05"/>
                <w:sz w:val="58"/>
                <w:szCs w:val="58"/>
              </w:rPr>
            </w:pPr>
            <w:r>
              <w:rPr>
                <w:rStyle w:val="documentmid-secmid-container"/>
                <w:b w:val="0"/>
                <w:bCs w:val="0"/>
                <w:caps/>
              </w:rPr>
              <w:t>Senior DevOps Engineer</w:t>
            </w:r>
          </w:p>
          <w:p>
            <w:pPr>
              <w:pStyle w:val="skn-mlx2paragraphfirstparagraph"/>
              <w:spacing w:before="0" w:line="260" w:lineRule="atLeast"/>
              <w:ind w:left="0" w:right="0"/>
              <w:rPr>
                <w:rStyle w:val="documentmid-secmid-container"/>
                <w:rFonts w:ascii="Public Sans" w:eastAsia="Public Sans" w:hAnsi="Public Sans" w:cs="Public Sans"/>
                <w:b w:val="0"/>
                <w:bCs w:val="0"/>
                <w:caps/>
                <w:color w:val="FFFFFF"/>
                <w:sz w:val="22"/>
                <w:szCs w:val="22"/>
              </w:rPr>
            </w:pPr>
            <w:r>
              <w:rPr>
                <w:rStyle w:val="documentmid-secmid-container"/>
                <w:rFonts w:ascii="Public Sans" w:eastAsia="Public Sans" w:hAnsi="Public Sans" w:cs="Public Sans"/>
                <w:b w:val="0"/>
                <w:bCs w:val="0"/>
                <w:caps/>
                <w:color w:val="FFFFFF"/>
                <w:sz w:val="22"/>
                <w:szCs w:val="22"/>
              </w:rPr>
              <w:drawing>
                <wp:anchor simplePos="0" relativeHeight="251660288" behindDoc="0" locked="0" layoutInCell="1" allowOverlap="1">
                  <wp:simplePos x="0" y="0"/>
                  <wp:positionH relativeFrom="column">
                    <wp:posOffset>-1206500</wp:posOffset>
                  </wp:positionH>
                  <wp:positionV relativeFrom="paragraph">
                    <wp:posOffset>254000</wp:posOffset>
                  </wp:positionV>
                  <wp:extent cx="1002685" cy="76775"/>
                  <wp:wrapNone/>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002685" cy="76775"/>
                          </a:xfrm>
                          <a:prstGeom prst="rect">
                            <a:avLst/>
                          </a:prstGeom>
                        </pic:spPr>
                      </pic:pic>
                    </a:graphicData>
                  </a:graphic>
                </wp:anchor>
              </w:drawing>
            </w:r>
            <w:r>
              <w:rPr>
                <w:rStyle w:val="documentmid-secmid-container"/>
                <w:rFonts w:ascii="Public Sans" w:eastAsia="Public Sans" w:hAnsi="Public Sans" w:cs="Public Sans"/>
                <w:b w:val="0"/>
                <w:bCs w:val="0"/>
                <w:caps/>
                <w:color w:val="FFFFFF"/>
                <w:sz w:val="22"/>
                <w:szCs w:val="22"/>
              </w:rPr>
              <w:t xml:space="preserve"> </w:t>
            </w:r>
          </w:p>
          <w:p>
            <w:pPr>
              <w:spacing w:before="220" w:after="220" w:line="260" w:lineRule="atLeast"/>
              <w:ind w:left="0" w:right="0"/>
              <w:rPr>
                <w:rStyle w:val="documentmid-secmid-container"/>
                <w:rFonts w:ascii="Public Sans" w:eastAsia="Public Sans" w:hAnsi="Public Sans" w:cs="Public Sans"/>
                <w:b w:val="0"/>
                <w:bCs w:val="0"/>
                <w:caps/>
                <w:color w:val="FFFFFF"/>
                <w:sz w:val="22"/>
                <w:szCs w:val="22"/>
              </w:rPr>
            </w:pPr>
            <w:r>
              <w:rPr>
                <w:rStyle w:val="documentmid-secmid-container"/>
                <w:rFonts w:ascii="Public Sans" w:eastAsia="Public Sans" w:hAnsi="Public Sans" w:cs="Public Sans"/>
                <w:b/>
                <w:bCs/>
                <w:caps/>
                <w:color w:val="FFFFFF"/>
                <w:sz w:val="22"/>
                <w:szCs w:val="22"/>
              </w:rPr>
              <w:t>DevOps Engineer</w:t>
            </w:r>
            <w:r>
              <w:rPr>
                <w:rStyle w:val="documentmid-secmid-container"/>
                <w:rFonts w:ascii="Public Sans" w:eastAsia="Public Sans" w:hAnsi="Public Sans" w:cs="Public Sans"/>
                <w:b w:val="0"/>
                <w:bCs w:val="0"/>
                <w:caps/>
                <w:color w:val="FFFFFF"/>
                <w:sz w:val="22"/>
                <w:szCs w:val="22"/>
              </w:rPr>
              <w:t xml:space="preserve"> with </w:t>
            </w:r>
            <w:r>
              <w:rPr>
                <w:rStyle w:val="documentmid-secmid-container"/>
                <w:rFonts w:ascii="Public Sans" w:eastAsia="Public Sans" w:hAnsi="Public Sans" w:cs="Public Sans"/>
                <w:b/>
                <w:bCs/>
                <w:caps/>
                <w:color w:val="FFFFFF"/>
                <w:sz w:val="22"/>
                <w:szCs w:val="22"/>
              </w:rPr>
              <w:t>8+</w:t>
            </w:r>
            <w:r>
              <w:rPr>
                <w:rStyle w:val="documentmid-secmid-container"/>
                <w:rFonts w:ascii="Public Sans" w:eastAsia="Public Sans" w:hAnsi="Public Sans" w:cs="Public Sans"/>
                <w:b w:val="0"/>
                <w:bCs w:val="0"/>
                <w:caps/>
                <w:color w:val="FFFFFF"/>
                <w:sz w:val="22"/>
                <w:szCs w:val="22"/>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pPr>
              <w:pStyle w:val="documentmid-secmid-containerParagraph"/>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ocumentmid-secmid-container"/>
                <w:rFonts w:ascii="Public Sans" w:eastAsia="Public Sans" w:hAnsi="Public Sans" w:cs="Public Sans"/>
                <w:color w:val="FFFFFF"/>
                <w:sz w:val="18"/>
                <w:szCs w:val="18"/>
              </w:rPr>
            </w:pPr>
            <w:r>
              <w:rPr>
                <w:color w:val="FFFFFF"/>
                <w:sz w:val="2"/>
              </w:rPr>
              <w:t>.</w:t>
            </w:r>
          </w:p>
        </w:tc>
      </w:tr>
    </w:tbl>
    <w:p>
      <w:pPr>
        <w:spacing w:line="600" w:lineRule="exact"/>
      </w:pPr>
      <w:r>
        <w:pict>
          <v:line id="_x0000_s1026" style="position:absolute;z-index:251661312" from="0,5pt" to="555.3pt,5pt" strokecolor="white"/>
        </w:pict>
      </w:r>
    </w:p>
    <w:p>
      <w:pPr>
        <w:rPr>
          <w:vanish/>
        </w:rPr>
      </w:pPr>
    </w:p>
    <w:tbl>
      <w:tblPr>
        <w:tblStyle w:val="skn-mlx2parent-container"/>
        <w:tblW w:w="0" w:type="auto"/>
        <w:tblCellSpacing w:w="0" w:type="dxa"/>
        <w:tblLayout w:type="fixed"/>
        <w:tblLook w:val="05E0"/>
      </w:tblPr>
      <w:tblGrid>
        <w:gridCol w:w="3240"/>
        <w:gridCol w:w="400"/>
        <w:gridCol w:w="7466"/>
      </w:tblGrid>
      <w:tr>
        <w:tblPrEx>
          <w:tblW w:w="0" w:type="auto"/>
          <w:tblCellSpacing w:w="0" w:type="dxa"/>
          <w:tblLayout w:type="fixed"/>
          <w:tblLook w:val="05E0"/>
        </w:tblPrEx>
        <w:trPr>
          <w:tblCellSpacing w:w="0" w:type="dxa"/>
        </w:trPr>
        <w:tc>
          <w:tcPr>
            <w:tcW w:w="3240" w:type="dxa"/>
            <w:tcMar>
              <w:left w:w="0" w:type="dxa"/>
              <w:right w:w="0" w:type="dxa"/>
            </w:tcMar>
            <w:vAlign w:val="top"/>
            <w:hideMark/>
          </w:tcPr>
          <w:p>
            <w:pPr>
              <w:pStyle w:val="skn-mlx2sectiontitle"/>
              <w:pBdr>
                <w:top w:val="none" w:sz="0" w:space="0" w:color="auto"/>
                <w:left w:val="none" w:sz="0" w:space="0" w:color="auto"/>
                <w:bottom w:val="single" w:sz="4" w:space="3" w:color="FFFFFF"/>
                <w:right w:val="none" w:sz="0" w:space="0" w:color="auto"/>
              </w:pBdr>
              <w:spacing w:after="400" w:line="280" w:lineRule="atLeast"/>
              <w:ind w:left="0" w:right="0"/>
              <w:rPr>
                <w:rStyle w:val="documentparent-containerleft-box"/>
                <w:rFonts w:ascii="Fjalla One" w:eastAsia="Fjalla One" w:hAnsi="Fjalla One" w:cs="Fjalla One"/>
                <w:b w:val="0"/>
                <w:bCs w:val="0"/>
                <w:caps/>
                <w:color w:val="FACD05"/>
                <w:sz w:val="32"/>
                <w:szCs w:val="32"/>
              </w:rPr>
            </w:pPr>
            <w:r>
              <w:rPr>
                <w:rStyle w:val="documentparent-containerleft-box"/>
                <w:b w:val="0"/>
                <w:bCs w:val="0"/>
                <w:caps/>
                <w:sz w:val="32"/>
                <w:szCs w:val="32"/>
              </w:rPr>
              <w:t>Education</w:t>
            </w:r>
          </w:p>
          <w:p>
            <w:pPr>
              <w:pStyle w:val="skn-mlx2left-boxeduc-secjob-date"/>
              <w:spacing w:after="100" w:line="180" w:lineRule="atLeast"/>
              <w:ind w:left="0" w:right="0"/>
              <w:rPr>
                <w:rStyle w:val="documentparent-containerleft-box"/>
                <w:rFonts w:ascii="Public Sans" w:eastAsia="Public Sans" w:hAnsi="Public Sans" w:cs="Public Sans"/>
                <w:caps/>
                <w:color w:val="FFFFFF"/>
                <w:sz w:val="16"/>
                <w:szCs w:val="16"/>
              </w:rPr>
            </w:pPr>
            <w:r>
              <w:rPr>
                <w:rStyle w:val="documentparent-containerleft-box"/>
                <w:rFonts w:ascii="Public Sans" w:eastAsia="Public Sans" w:hAnsi="Public Sans" w:cs="Public Sans"/>
                <w:caps/>
                <w:color w:val="FFFFFF"/>
                <w:sz w:val="16"/>
                <w:szCs w:val="16"/>
              </w:rPr>
              <w:t>Mar 2017</w:t>
            </w:r>
            <w:r>
              <w:rPr>
                <w:rStyle w:val="documentparent-containerleft-box"/>
                <w:rFonts w:ascii="Public Sans" w:eastAsia="Public Sans" w:hAnsi="Public Sans" w:cs="Public Sans"/>
                <w:caps/>
                <w:color w:val="FFFFFF"/>
                <w:sz w:val="16"/>
                <w:szCs w:val="16"/>
              </w:rPr>
              <w:t xml:space="preserve"> </w:t>
            </w:r>
          </w:p>
          <w:p>
            <w:pPr>
              <w:pStyle w:val="skn-mlx2txt-bold"/>
              <w:pBdr>
                <w:bottom w:val="none" w:sz="0" w:space="5" w:color="auto"/>
              </w:pBdr>
              <w:spacing w:line="260" w:lineRule="atLeast"/>
              <w:ind w:left="0" w:right="0"/>
              <w:rPr>
                <w:rStyle w:val="documentparent-containerleft-box"/>
                <w:rFonts w:ascii="Fjalla One" w:eastAsia="Fjalla One" w:hAnsi="Fjalla One" w:cs="Fjalla One"/>
                <w:b w:val="0"/>
                <w:bCs w:val="0"/>
                <w:caps/>
                <w:color w:val="FFFFFF"/>
                <w:sz w:val="28"/>
                <w:szCs w:val="28"/>
              </w:rPr>
            </w:pPr>
            <w:r>
              <w:rPr>
                <w:rStyle w:val="documentparent-containerleft-box"/>
                <w:rFonts w:ascii="Fjalla One" w:eastAsia="Fjalla One" w:hAnsi="Fjalla One" w:cs="Fjalla One"/>
                <w:b w:val="0"/>
                <w:bCs w:val="0"/>
                <w:caps/>
                <w:color w:val="FFFFFF"/>
                <w:sz w:val="28"/>
                <w:szCs w:val="28"/>
              </w:rPr>
              <w:t>Bachelor of Eng.</w:t>
            </w:r>
          </w:p>
          <w:p>
            <w:pPr>
              <w:pStyle w:val="documentparent-containerleft-boxsectioneduc-secparagraphsinglecolumnedu-headeredu-midcell"/>
              <w:spacing w:line="220" w:lineRule="atLeast"/>
              <w:ind w:left="0" w:right="0"/>
              <w:rPr>
                <w:rStyle w:val="documentparent-containerleft-box"/>
                <w:rFonts w:ascii="Public Sans" w:eastAsia="Public Sans" w:hAnsi="Public Sans" w:cs="Public Sans"/>
                <w:vanish/>
                <w:color w:val="FFFFFF"/>
                <w:sz w:val="18"/>
                <w:szCs w:val="18"/>
              </w:rPr>
            </w:pPr>
            <w:r>
              <w:rPr>
                <w:rStyle w:val="documentparent-containerleft-box"/>
                <w:rFonts w:ascii="Public Sans" w:eastAsia="Public Sans" w:hAnsi="Public Sans" w:cs="Public Sans"/>
                <w:vanish/>
                <w:color w:val="FFFFFF"/>
                <w:sz w:val="18"/>
                <w:szCs w:val="18"/>
              </w:rPr>
              <w:t> </w:t>
            </w:r>
          </w:p>
          <w:p>
            <w:pPr>
              <w:pStyle w:val="skn-mlx2left-boxeduc-secjob-date"/>
              <w:spacing w:line="180" w:lineRule="atLeast"/>
              <w:ind w:left="0" w:right="0"/>
              <w:rPr>
                <w:rStyle w:val="documentparent-containerleft-box"/>
                <w:rFonts w:ascii="Public Sans" w:eastAsia="Public Sans" w:hAnsi="Public Sans" w:cs="Public Sans"/>
                <w:caps/>
                <w:vanish/>
                <w:color w:val="FFFFFF"/>
                <w:sz w:val="16"/>
                <w:szCs w:val="16"/>
              </w:rPr>
            </w:pPr>
            <w:r>
              <w:rPr>
                <w:rStyle w:val="documentparent-containerleft-box"/>
                <w:rFonts w:ascii="Public Sans" w:eastAsia="Public Sans" w:hAnsi="Public Sans" w:cs="Public Sans"/>
                <w:caps/>
                <w:vanish/>
                <w:color w:val="FFFFFF"/>
                <w:sz w:val="16"/>
                <w:szCs w:val="16"/>
              </w:rPr>
              <w:t>Mar 2017</w:t>
            </w:r>
            <w:r>
              <w:rPr>
                <w:rStyle w:val="documentparent-containerleft-box"/>
                <w:rFonts w:ascii="Public Sans" w:eastAsia="Public Sans" w:hAnsi="Public Sans" w:cs="Public Sans"/>
                <w:caps/>
                <w:vanish/>
                <w:color w:val="FFFFFF"/>
                <w:sz w:val="16"/>
                <w:szCs w:val="16"/>
              </w:rPr>
              <w:t xml:space="preserve"> </w:t>
            </w:r>
          </w:p>
          <w:p>
            <w:pPr>
              <w:pStyle w:val="skn-mlx2disp-blk"/>
              <w:spacing w:line="220" w:lineRule="atLeast"/>
              <w:ind w:left="0" w:right="0"/>
              <w:rPr>
                <w:rStyle w:val="documentparent-containerleft-box"/>
                <w:rFonts w:ascii="Public Sans" w:eastAsia="Public Sans" w:hAnsi="Public Sans" w:cs="Public Sans"/>
                <w:b/>
                <w:bCs/>
                <w:caps/>
                <w:color w:val="FFFFFF"/>
                <w:sz w:val="18"/>
                <w:szCs w:val="18"/>
              </w:rPr>
            </w:pPr>
            <w:r>
              <w:rPr>
                <w:rStyle w:val="documentparent-containerleft-box"/>
                <w:rFonts w:ascii="Public Sans" w:eastAsia="Public Sans" w:hAnsi="Public Sans" w:cs="Public Sans"/>
                <w:b/>
                <w:bCs/>
                <w:caps/>
                <w:color w:val="FFFFFF"/>
                <w:sz w:val="18"/>
                <w:szCs w:val="18"/>
              </w:rPr>
              <w:t>Computer Science</w:t>
            </w:r>
            <w:r>
              <w:rPr>
                <w:rStyle w:val="sprtr"/>
                <w:rFonts w:ascii="Public Sans" w:eastAsia="Public Sans" w:hAnsi="Public Sans" w:cs="Public Sans"/>
                <w:b/>
                <w:bCs/>
                <w:caps/>
                <w:color w:val="FFFFFF"/>
                <w:sz w:val="18"/>
                <w:szCs w:val="18"/>
              </w:rPr>
              <w:t> </w:t>
            </w:r>
            <w:r>
              <w:rPr>
                <w:rStyle w:val="sprtr"/>
                <w:rFonts w:ascii="Public Sans" w:eastAsia="Public Sans" w:hAnsi="Public Sans" w:cs="Public Sans"/>
                <w:b/>
                <w:bCs/>
                <w:caps/>
                <w:color w:val="FFFFFF"/>
                <w:sz w:val="18"/>
                <w:szCs w:val="18"/>
              </w:rPr>
              <w:t>|</w:t>
            </w:r>
            <w:r>
              <w:rPr>
                <w:rStyle w:val="sprtr"/>
                <w:rFonts w:ascii="Public Sans" w:eastAsia="Public Sans" w:hAnsi="Public Sans" w:cs="Public Sans"/>
                <w:b/>
                <w:bCs/>
                <w:caps/>
                <w:color w:val="FFFFFF"/>
                <w:sz w:val="18"/>
                <w:szCs w:val="18"/>
              </w:rPr>
              <w:t> </w:t>
            </w:r>
            <w:r>
              <w:rPr>
                <w:rStyle w:val="documentparent-containerleft-box"/>
                <w:rFonts w:ascii="Public Sans" w:eastAsia="Public Sans" w:hAnsi="Public Sans" w:cs="Public Sans"/>
                <w:b/>
                <w:bCs/>
                <w:caps/>
                <w:color w:val="FFFFFF"/>
                <w:sz w:val="18"/>
                <w:szCs w:val="18"/>
              </w:rPr>
              <w:t>Texas A&amp;M University</w:t>
            </w:r>
          </w:p>
          <w:p>
            <w:pPr>
              <w:pStyle w:val="documentparent-containerleft-boxsectioneduc-secparagraphnth-last-child1space-after-para"/>
              <w:spacing w:line="220" w:lineRule="atLeast"/>
              <w:ind w:left="0" w:right="0"/>
              <w:rPr>
                <w:rStyle w:val="documentparent-containerleft-box"/>
                <w:rFonts w:ascii="Public Sans" w:eastAsia="Public Sans" w:hAnsi="Public Sans" w:cs="Public Sans"/>
                <w:vanish/>
                <w:color w:val="FFFFFF"/>
                <w:sz w:val="18"/>
                <w:szCs w:val="18"/>
              </w:rPr>
            </w:pPr>
            <w:r>
              <w:rPr>
                <w:rStyle w:val="documentparent-containerleft-box"/>
                <w:rFonts w:ascii="Public Sans" w:eastAsia="Public Sans" w:hAnsi="Public Sans" w:cs="Public Sans"/>
                <w:vanish/>
                <w:color w:val="FFFFFF"/>
                <w:sz w:val="18"/>
                <w:szCs w:val="18"/>
              </w:rPr>
              <w:t> </w:t>
            </w:r>
          </w:p>
          <w:p>
            <w:pPr>
              <w:pStyle w:val="documentparent-containerleft-boxsectioneduc-secparagraphnth-last-child1space-after-section"/>
              <w:spacing w:after="0" w:line="4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t> </w:t>
            </w:r>
          </w:p>
          <w:p>
            <w:pPr>
              <w:pStyle w:val="skn-mlx2skli-secsectiontitle"/>
              <w:pBdr>
                <w:top w:val="none" w:sz="0" w:space="0" w:color="auto"/>
                <w:left w:val="none" w:sz="0" w:space="0" w:color="auto"/>
                <w:bottom w:val="single" w:sz="4" w:space="3" w:color="FFFFFF"/>
                <w:right w:val="none" w:sz="0" w:space="0" w:color="auto"/>
              </w:pBdr>
              <w:spacing w:after="400" w:line="280" w:lineRule="atLeast"/>
              <w:ind w:left="0" w:right="0"/>
              <w:rPr>
                <w:rStyle w:val="documentparent-containerleft-box"/>
                <w:rFonts w:ascii="Fjalla One" w:eastAsia="Fjalla One" w:hAnsi="Fjalla One" w:cs="Fjalla One"/>
                <w:b w:val="0"/>
                <w:bCs w:val="0"/>
                <w:caps/>
                <w:color w:val="FACD05"/>
                <w:sz w:val="32"/>
                <w:szCs w:val="32"/>
              </w:rPr>
            </w:pPr>
            <w:r>
              <w:rPr>
                <w:rStyle w:val="documentparent-containerleft-box"/>
                <w:rFonts w:ascii="Fjalla One" w:eastAsia="Fjalla One" w:hAnsi="Fjalla One" w:cs="Fjalla One"/>
                <w:b w:val="0"/>
                <w:bCs w:val="0"/>
                <w:caps/>
                <w:color w:val="FACD05"/>
              </w:rPr>
              <w:t>Skills</w:t>
            </w:r>
          </w:p>
          <w:p>
            <w:pPr>
              <w:pStyle w:val="skn-mlx2skli-secparagraphany"/>
              <w:spacing w:before="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Teamwork and collaboration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Problem-solving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Scripting languages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Monitoring and logging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Infrastructure automation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7"/>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Configuration management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7"/>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Continuous integration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Continuous deployment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Software testing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7"/>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Version control systems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 xml:space="preserve">Software development </w:t>
            </w:r>
          </w:p>
          <w:p>
            <w:pPr>
              <w:pStyle w:val="skn-mlx2skli-secinfotilesecsliced-rect"/>
              <w:spacing w:before="40" w:after="10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skli-secparagraphany"/>
              <w:spacing w:before="100"/>
              <w:ind w:left="0" w:right="0"/>
              <w:rPr>
                <w:rStyle w:val="documentparent-containerleft-box"/>
                <w:rFonts w:ascii="Public Sans" w:eastAsia="Public Sans" w:hAnsi="Public Sans" w:cs="Public Sans"/>
                <w:color w:val="FFFFFF"/>
                <w:sz w:val="18"/>
                <w:szCs w:val="18"/>
              </w:rPr>
            </w:pPr>
            <w:r>
              <w:rPr>
                <w:rStyle w:val="skn-mlx2skli-secfieldp"/>
                <w:rFonts w:ascii="Fjalla One" w:eastAsia="Fjalla One" w:hAnsi="Fjalla One" w:cs="Fjalla One"/>
                <w:b w:val="0"/>
                <w:bCs w:val="0"/>
                <w:caps/>
                <w:color w:val="FFFFFF"/>
                <w:sz w:val="28"/>
                <w:szCs w:val="28"/>
              </w:rPr>
              <w:t>Cloud computing</w:t>
            </w:r>
            <w:r>
              <w:rPr>
                <w:rStyle w:val="skn-mlx2skli-secbeforecolonspace"/>
                <w:rFonts w:ascii="Public Sans" w:eastAsia="Public Sans" w:hAnsi="Public Sans" w:cs="Public Sans"/>
                <w:vanish/>
                <w:color w:val="FFFFFF"/>
              </w:rPr>
              <w:t xml:space="preserve"> </w:t>
            </w:r>
          </w:p>
          <w:p>
            <w:pPr>
              <w:pStyle w:val="skn-mlx2skli-secinfotilesecsliced-rect"/>
              <w:spacing w:before="40" w:after="0" w:line="100" w:lineRule="exact"/>
              <w:ind w:left="0" w:right="0"/>
              <w:rPr>
                <w:rStyle w:val="documentparent-containerleft-box"/>
                <w:rFonts w:ascii="Public Sans" w:eastAsia="Public Sans" w:hAnsi="Public Sans" w:cs="Public Sans"/>
                <w:color w:val="FFFFFF"/>
                <w:sz w:val="18"/>
                <w:szCs w:val="18"/>
              </w:rPr>
            </w:pPr>
            <w:r>
              <w:rPr>
                <w:rStyle w:val="documentparent-containerleft-box"/>
                <w:rFonts w:ascii="Public Sans" w:eastAsia="Public Sans" w:hAnsi="Public Sans" w:cs="Public Sans"/>
                <w:color w:val="FFFFFF"/>
                <w:sz w:val="18"/>
                <w:szCs w:val="18"/>
              </w:rPr>
              <w:drawing>
                <wp:inline>
                  <wp:extent cx="2042804" cy="51392"/>
                  <wp:docPr id="10002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0"/>
                          </pic:cNvPicPr>
                        </pic:nvPicPr>
                        <pic:blipFill>
                          <a:blip xmlns:r="http://schemas.openxmlformats.org/officeDocument/2006/relationships" r:embed="rId6"/>
                          <a:stretch>
                            <a:fillRect/>
                          </a:stretch>
                        </pic:blipFill>
                        <pic:spPr>
                          <a:xfrm>
                            <a:off x="0" y="0"/>
                            <a:ext cx="2042804" cy="51392"/>
                          </a:xfrm>
                          <a:prstGeom prst="rect">
                            <a:avLst/>
                          </a:prstGeom>
                        </pic:spPr>
                      </pic:pic>
                    </a:graphicData>
                  </a:graphic>
                </wp:inline>
              </w:drawing>
            </w:r>
          </w:p>
          <w:p>
            <w:pPr>
              <w:pStyle w:val="skn-mlx2parent-containerleft-boxsectionskli-sec"/>
              <w:spacing w:after="0" w:line="400" w:lineRule="exact"/>
              <w:ind w:left="0" w:right="0"/>
              <w:rPr>
                <w:rStyle w:val="skn-mlx2parent-containerleft-boxsectionskli-secCharacter"/>
                <w:rFonts w:ascii="Public Sans" w:eastAsia="Public Sans" w:hAnsi="Public Sans" w:cs="Public Sans"/>
                <w:color w:val="FFFFFF"/>
                <w:sz w:val="18"/>
                <w:szCs w:val="18"/>
              </w:rPr>
            </w:pPr>
          </w:p>
        </w:tc>
        <w:tc>
          <w:tcPr>
            <w:tcW w:w="400" w:type="dxa"/>
            <w:tcMar>
              <w:left w:w="0" w:type="dxa"/>
              <w:right w:w="0" w:type="dxa"/>
            </w:tcMar>
            <w:vAlign w:val="center"/>
            <w:hideMark/>
          </w:tcPr>
          <w:p>
            <w:pPr>
              <w:pStyle w:val="documentparent-containermid-boxParagraph"/>
              <w:spacing w:line="220" w:lineRule="atLeast"/>
              <w:ind w:left="0" w:right="0"/>
              <w:rPr>
                <w:rStyle w:val="documentparent-containermid-box"/>
                <w:rFonts w:ascii="Public Sans" w:eastAsia="Public Sans" w:hAnsi="Public Sans" w:cs="Public Sans"/>
                <w:color w:val="FFFFFF"/>
                <w:sz w:val="18"/>
                <w:szCs w:val="18"/>
              </w:rPr>
            </w:pPr>
          </w:p>
        </w:tc>
        <w:tc>
          <w:tcPr>
            <w:tcW w:w="7466" w:type="dxa"/>
            <w:tcMar>
              <w:left w:w="0" w:type="dxa"/>
              <w:right w:w="0" w:type="dxa"/>
            </w:tcMar>
            <w:vAlign w:val="top"/>
            <w:hideMark/>
          </w:tcPr>
          <w:p>
            <w:pPr>
              <w:pStyle w:val="skn-mlx2sectiontitle"/>
              <w:pBdr>
                <w:top w:val="none" w:sz="0" w:space="0" w:color="auto"/>
                <w:left w:val="none" w:sz="0" w:space="0" w:color="auto"/>
                <w:bottom w:val="single" w:sz="4" w:space="3" w:color="FFFFFF"/>
                <w:right w:val="none" w:sz="0" w:space="0" w:color="auto"/>
              </w:pBdr>
              <w:spacing w:after="400" w:line="280" w:lineRule="atLeast"/>
              <w:ind w:left="0" w:right="0"/>
              <w:rPr>
                <w:rStyle w:val="documentparent-containerright-box"/>
                <w:rFonts w:ascii="Fjalla One" w:eastAsia="Fjalla One" w:hAnsi="Fjalla One" w:cs="Fjalla One"/>
                <w:b w:val="0"/>
                <w:bCs w:val="0"/>
                <w:caps/>
                <w:color w:val="FACD05"/>
                <w:sz w:val="32"/>
                <w:szCs w:val="32"/>
              </w:rPr>
            </w:pPr>
            <w:r>
              <w:rPr>
                <w:rStyle w:val="documentparent-containerright-box"/>
                <w:b w:val="0"/>
                <w:bCs w:val="0"/>
                <w:caps/>
                <w:sz w:val="32"/>
                <w:szCs w:val="32"/>
              </w:rPr>
              <w:t>Work History</w:t>
            </w:r>
          </w:p>
          <w:p>
            <w:pPr>
              <w:pStyle w:val="skn-mlx2parent-containerleft-boxsectionexpr-secparagraphjob-title"/>
              <w:pBdr>
                <w:top w:val="none" w:sz="0" w:space="0" w:color="auto"/>
                <w:left w:val="none" w:sz="0" w:space="0" w:color="auto"/>
                <w:bottom w:val="none" w:sz="0" w:space="0" w:color="auto"/>
                <w:right w:val="none" w:sz="0" w:space="0" w:color="auto"/>
              </w:pBdr>
              <w:spacing w:before="0" w:line="260" w:lineRule="atLeast"/>
              <w:ind w:left="0" w:right="0"/>
              <w:rPr>
                <w:rStyle w:val="documentparent-containerright-box"/>
                <w:rFonts w:ascii="Fjalla One" w:eastAsia="Fjalla One" w:hAnsi="Fjalla One" w:cs="Fjalla One"/>
                <w:b w:val="0"/>
                <w:bCs w:val="0"/>
                <w:caps/>
                <w:color w:val="FFFFFF"/>
                <w:sz w:val="14"/>
                <w:szCs w:val="14"/>
              </w:rPr>
            </w:pPr>
            <w:r>
              <w:rPr>
                <w:rStyle w:val="documentparent-containerright-box"/>
                <w:rFonts w:ascii="Fjalla One" w:eastAsia="Fjalla One" w:hAnsi="Fjalla One" w:cs="Fjalla One"/>
                <w:b w:val="0"/>
                <w:bCs w:val="0"/>
                <w:caps/>
                <w:color w:val="FFFFFF"/>
                <w:sz w:val="14"/>
                <w:szCs w:val="14"/>
              </w:rPr>
              <w:t>DevOps Engineer</w:t>
            </w:r>
          </w:p>
          <w:tbl>
            <w:tblPr>
              <w:tblStyle w:val="documentparent-containerleft-boxsectionexpr-secparagraphsinglecolumnjob-position"/>
              <w:tblW w:w="0" w:type="auto"/>
              <w:tblCellSpacing w:w="0" w:type="dxa"/>
              <w:tblInd w:w="0" w:type="dxa"/>
              <w:tblLayout w:type="fixed"/>
              <w:tblLook w:val="05E0"/>
            </w:tblPr>
            <w:tblGrid>
              <w:gridCol w:w="200"/>
              <w:gridCol w:w="2140"/>
            </w:tblGrid>
            <w:tr>
              <w:tblPrEx>
                <w:tblW w:w="0" w:type="auto"/>
                <w:tblCellSpacing w:w="0" w:type="dxa"/>
                <w:tblInd w:w="0" w:type="dxa"/>
                <w:tblLayout w:type="fixed"/>
                <w:tblLook w:val="05E0"/>
              </w:tblPrEx>
              <w:trPr>
                <w:tblCellSpacing w:w="0" w:type="dxa"/>
              </w:trPr>
              <w:tc>
                <w:tcPr>
                  <w:tcW w:w="200" w:type="dxa"/>
                  <w:tcMar>
                    <w:top w:w="0" w:type="dxa"/>
                    <w:left w:w="0" w:type="dxa"/>
                    <w:right w:w="0" w:type="dxa"/>
                  </w:tcMar>
                  <w:vAlign w:val="center"/>
                  <w:hideMark/>
                </w:tcPr>
                <w:p>
                  <w:pPr>
                    <w:pStyle w:val="documentparent-containerleft-boxsectionexpr-secparagraphsinglecolumnjob-positionjob-midcellParagraph"/>
                    <w:spacing w:line="220" w:lineRule="atLeast"/>
                    <w:ind w:left="0" w:right="0"/>
                    <w:rPr>
                      <w:rStyle w:val="documentparent-containerleft-boxsectionexpr-secparagraphsinglecolumnjob-positionjob-midcell"/>
                      <w:rFonts w:ascii="Public Sans" w:eastAsia="Public Sans" w:hAnsi="Public Sans" w:cs="Public Sans"/>
                      <w:vanish w:val="0"/>
                      <w:color w:val="FFFFFF"/>
                      <w:sz w:val="18"/>
                      <w:szCs w:val="18"/>
                    </w:rPr>
                  </w:pPr>
                  <w:r>
                    <w:rPr>
                      <w:rStyle w:val="documentparent-containerleft-boxsectionexpr-secparagraphsinglecolumnjob-positionjob-midcell"/>
                      <w:rFonts w:ascii="Public Sans" w:eastAsia="Public Sans" w:hAnsi="Public Sans" w:cs="Public Sans"/>
                      <w:vanish w:val="0"/>
                      <w:color w:val="FFFFFF"/>
                      <w:sz w:val="18"/>
                      <w:szCs w:val="18"/>
                    </w:rPr>
                    <w:t> </w:t>
                  </w:r>
                </w:p>
              </w:tc>
              <w:tc>
                <w:tcPr>
                  <w:tcW w:w="2140" w:type="dxa"/>
                  <w:tcMar>
                    <w:top w:w="0" w:type="dxa"/>
                    <w:left w:w="0" w:type="dxa"/>
                    <w:right w:w="0" w:type="dxa"/>
                  </w:tcMar>
                  <w:vAlign w:val="top"/>
                  <w:hideMark/>
                </w:tcPr>
                <w:p>
                  <w:pPr>
                    <w:pStyle w:val="documentparent-containerleft-boxsectionexpr-secparagraphsinglecolumnjob-positionjob-midcellParagraph"/>
                    <w:spacing w:line="220" w:lineRule="atLeast"/>
                    <w:ind w:left="0" w:right="0"/>
                    <w:jc w:val="right"/>
                    <w:rPr>
                      <w:rStyle w:val="documentparent-containerleft-boxsectionexpr-secparagraphsinglecolumnjob-positionjob-midcell"/>
                      <w:rFonts w:ascii="Public Sans" w:eastAsia="Public Sans" w:hAnsi="Public Sans" w:cs="Public Sans"/>
                      <w:vanish w:val="0"/>
                      <w:color w:val="FFFFFF"/>
                      <w:sz w:val="18"/>
                      <w:szCs w:val="18"/>
                    </w:rPr>
                  </w:pPr>
                  <w:r>
                    <w:rPr>
                      <w:rStyle w:val="documentparent-containerright-boxsectionexpr-secparagraphsinglecolumnjob-positionjob-date"/>
                      <w:rFonts w:ascii="Public Sans" w:eastAsia="Public Sans" w:hAnsi="Public Sans" w:cs="Public Sans"/>
                      <w:b w:val="0"/>
                      <w:bCs w:val="0"/>
                      <w:caps/>
                      <w:vanish w:val="0"/>
                      <w:color w:val="FFFFFF"/>
                      <w:sz w:val="16"/>
                      <w:szCs w:val="16"/>
                    </w:rPr>
                    <w:t>Apr 2020</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 xml:space="preserve"> </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 xml:space="preserve"> </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Nov 2025</w:t>
                  </w:r>
                </w:p>
              </w:tc>
            </w:tr>
          </w:tbl>
          <w:p>
            <w:pPr>
              <w:pStyle w:val="skn-mlx2ulli"/>
              <w:numPr>
                <w:ilvl w:val="0"/>
                <w:numId w:val="1"/>
              </w:numPr>
              <w:spacing w:before="300"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Improved code deployment efficiency by automating processes with CI/CD pipelines.</w:t>
            </w:r>
          </w:p>
          <w:p>
            <w:pPr>
              <w:pStyle w:val="skn-mlx2ulli"/>
              <w:numPr>
                <w:ilvl w:val="0"/>
                <w:numId w:val="1"/>
              </w:numPr>
              <w:spacing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Maintained version control systems like Git or SVN for seamless collaboration among developers and engineers during project lifecycles.</w:t>
            </w:r>
          </w:p>
          <w:p>
            <w:pPr>
              <w:pStyle w:val="skn-mlx2ulli"/>
              <w:numPr>
                <w:ilvl w:val="0"/>
                <w:numId w:val="1"/>
              </w:numPr>
              <w:spacing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Designed and implemented containerization strategies using Docker and Kubernetes, improving resource utilization and management.</w:t>
            </w:r>
          </w:p>
          <w:p>
            <w:pPr>
              <w:pStyle w:val="skn-mlx2ullinth-last-child1"/>
              <w:numPr>
                <w:ilvl w:val="0"/>
                <w:numId w:val="1"/>
              </w:numPr>
              <w:pBdr>
                <w:left w:val="none" w:sz="0" w:space="0" w:color="auto"/>
                <w:right w:val="none" w:sz="0" w:space="10" w:color="auto"/>
              </w:pBdr>
              <w:spacing w:after="0" w:line="180" w:lineRule="atLeast"/>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sz w:val="16"/>
                <w:szCs w:val="16"/>
              </w:rPr>
              <w:t>Monitored automated build and continuous software integration process to drive build/release failure resolution.</w:t>
            </w:r>
          </w:p>
          <w:p>
            <w:pPr>
              <w:spacing w:line="200" w:lineRule="exact"/>
              <w:ind w:left="0" w:right="0"/>
              <w:rPr>
                <w:rStyle w:val="documentparent-containerright-box"/>
                <w:rFonts w:ascii="Public Sans" w:eastAsia="Public Sans" w:hAnsi="Public Sans" w:cs="Public Sans"/>
                <w:color w:val="FFFFFF"/>
                <w:sz w:val="18"/>
                <w:szCs w:val="18"/>
              </w:rPr>
            </w:pPr>
            <w:r>
              <w:rPr>
                <w:rStyle w:val="documentparent-containerright-box"/>
                <w:rFonts w:ascii="Public Sans" w:eastAsia="Public Sans" w:hAnsi="Public Sans" w:cs="Public Sans"/>
                <w:color w:val="FFFFFF"/>
                <w:sz w:val="18"/>
                <w:szCs w:val="18"/>
              </w:rPr>
              <w:t> </w:t>
            </w:r>
          </w:p>
          <w:p>
            <w:pPr>
              <w:pStyle w:val="documentparent-containerleft-boxsectionexpr-secparagraphspace-after-section"/>
              <w:spacing w:line="220" w:lineRule="atLeast"/>
              <w:ind w:left="0" w:right="0"/>
              <w:rPr>
                <w:rStyle w:val="documentparent-containerright-box"/>
                <w:rFonts w:ascii="Public Sans" w:eastAsia="Public Sans" w:hAnsi="Public Sans" w:cs="Public Sans"/>
                <w:vanish/>
                <w:color w:val="FFFFFF"/>
                <w:sz w:val="18"/>
                <w:szCs w:val="18"/>
              </w:rPr>
            </w:pPr>
            <w:r>
              <w:rPr>
                <w:rStyle w:val="documentparent-containerright-box"/>
                <w:rFonts w:ascii="Public Sans" w:eastAsia="Public Sans" w:hAnsi="Public Sans" w:cs="Public Sans"/>
                <w:vanish/>
                <w:color w:val="FFFFFF"/>
                <w:sz w:val="18"/>
                <w:szCs w:val="18"/>
              </w:rPr>
              <w:t> </w:t>
            </w:r>
          </w:p>
          <w:p>
            <w:pPr>
              <w:pStyle w:val="skn-mlx2parent-containerleft-boxsectionexpr-secparagraphjob-title"/>
              <w:pBdr>
                <w:top w:val="none" w:sz="0" w:space="0" w:color="auto"/>
                <w:left w:val="none" w:sz="0" w:space="0" w:color="auto"/>
                <w:bottom w:val="none" w:sz="0" w:space="0" w:color="auto"/>
                <w:right w:val="none" w:sz="0" w:space="0" w:color="auto"/>
              </w:pBdr>
              <w:spacing w:before="0" w:line="260" w:lineRule="atLeast"/>
              <w:ind w:left="0" w:right="0"/>
              <w:rPr>
                <w:rStyle w:val="documentparent-containerright-box"/>
                <w:rFonts w:ascii="Fjalla One" w:eastAsia="Fjalla One" w:hAnsi="Fjalla One" w:cs="Fjalla One"/>
                <w:b w:val="0"/>
                <w:bCs w:val="0"/>
                <w:caps/>
                <w:color w:val="FFFFFF"/>
                <w:sz w:val="14"/>
                <w:szCs w:val="14"/>
              </w:rPr>
            </w:pPr>
            <w:r>
              <w:rPr>
                <w:rStyle w:val="documentparent-containerright-box"/>
                <w:rFonts w:ascii="Fjalla One" w:eastAsia="Fjalla One" w:hAnsi="Fjalla One" w:cs="Fjalla One"/>
                <w:b w:val="0"/>
                <w:bCs w:val="0"/>
                <w:caps/>
                <w:color w:val="FFFFFF"/>
                <w:sz w:val="14"/>
                <w:szCs w:val="14"/>
              </w:rPr>
              <w:t>Software Engineer</w:t>
            </w:r>
          </w:p>
          <w:tbl>
            <w:tblPr>
              <w:tblStyle w:val="documentparent-containerleft-boxsectionexpr-secparagraphsinglecolumnjob-position"/>
              <w:tblW w:w="0" w:type="auto"/>
              <w:tblCellSpacing w:w="0" w:type="dxa"/>
              <w:tblInd w:w="0" w:type="dxa"/>
              <w:tblLayout w:type="fixed"/>
              <w:tblLook w:val="05E0"/>
            </w:tblPr>
            <w:tblGrid>
              <w:gridCol w:w="200"/>
              <w:gridCol w:w="2140"/>
            </w:tblGrid>
            <w:tr>
              <w:tblPrEx>
                <w:tblW w:w="0" w:type="auto"/>
                <w:tblCellSpacing w:w="0" w:type="dxa"/>
                <w:tblInd w:w="0" w:type="dxa"/>
                <w:tblLayout w:type="fixed"/>
                <w:tblLook w:val="05E0"/>
              </w:tblPrEx>
              <w:trPr>
                <w:tblCellSpacing w:w="0" w:type="dxa"/>
              </w:trPr>
              <w:tc>
                <w:tcPr>
                  <w:tcW w:w="200" w:type="dxa"/>
                  <w:tcMar>
                    <w:top w:w="0" w:type="dxa"/>
                    <w:left w:w="0" w:type="dxa"/>
                    <w:right w:w="0" w:type="dxa"/>
                  </w:tcMar>
                  <w:vAlign w:val="center"/>
                  <w:hideMark/>
                </w:tcPr>
                <w:p>
                  <w:pPr>
                    <w:pStyle w:val="documentparent-containerleft-boxsectionexpr-secparagraphsinglecolumnjob-positionjob-midcellParagraph"/>
                    <w:spacing w:line="220" w:lineRule="atLeast"/>
                    <w:ind w:left="0" w:right="0"/>
                    <w:rPr>
                      <w:rStyle w:val="documentparent-containerleft-boxsectionexpr-secparagraphsinglecolumnjob-positionjob-midcell"/>
                      <w:rFonts w:ascii="Public Sans" w:eastAsia="Public Sans" w:hAnsi="Public Sans" w:cs="Public Sans"/>
                      <w:vanish w:val="0"/>
                      <w:color w:val="FFFFFF"/>
                      <w:sz w:val="18"/>
                      <w:szCs w:val="18"/>
                    </w:rPr>
                  </w:pPr>
                  <w:r>
                    <w:rPr>
                      <w:rStyle w:val="documentparent-containerleft-boxsectionexpr-secparagraphsinglecolumnjob-positionjob-midcell"/>
                      <w:rFonts w:ascii="Public Sans" w:eastAsia="Public Sans" w:hAnsi="Public Sans" w:cs="Public Sans"/>
                      <w:vanish w:val="0"/>
                      <w:color w:val="FFFFFF"/>
                      <w:sz w:val="18"/>
                      <w:szCs w:val="18"/>
                    </w:rPr>
                    <w:t> </w:t>
                  </w:r>
                </w:p>
              </w:tc>
              <w:tc>
                <w:tcPr>
                  <w:tcW w:w="2140" w:type="dxa"/>
                  <w:tcMar>
                    <w:top w:w="0" w:type="dxa"/>
                    <w:left w:w="0" w:type="dxa"/>
                    <w:right w:w="0" w:type="dxa"/>
                  </w:tcMar>
                  <w:vAlign w:val="top"/>
                  <w:hideMark/>
                </w:tcPr>
                <w:p>
                  <w:pPr>
                    <w:pStyle w:val="documentparent-containerleft-boxsectionexpr-secparagraphsinglecolumnjob-positionjob-midcellParagraph"/>
                    <w:spacing w:line="220" w:lineRule="atLeast"/>
                    <w:ind w:left="0" w:right="0"/>
                    <w:jc w:val="right"/>
                    <w:rPr>
                      <w:rStyle w:val="documentparent-containerleft-boxsectionexpr-secparagraphsinglecolumnjob-positionjob-midcell"/>
                      <w:rFonts w:ascii="Public Sans" w:eastAsia="Public Sans" w:hAnsi="Public Sans" w:cs="Public Sans"/>
                      <w:vanish w:val="0"/>
                      <w:color w:val="FFFFFF"/>
                      <w:sz w:val="18"/>
                      <w:szCs w:val="18"/>
                    </w:rPr>
                  </w:pPr>
                  <w:r>
                    <w:rPr>
                      <w:rStyle w:val="documentparent-containerright-boxsectionexpr-secparagraphsinglecolumnjob-positionjob-date"/>
                      <w:rFonts w:ascii="Public Sans" w:eastAsia="Public Sans" w:hAnsi="Public Sans" w:cs="Public Sans"/>
                      <w:b w:val="0"/>
                      <w:bCs w:val="0"/>
                      <w:caps/>
                      <w:vanish w:val="0"/>
                      <w:color w:val="FFFFFF"/>
                      <w:sz w:val="16"/>
                      <w:szCs w:val="16"/>
                    </w:rPr>
                    <w:t>May 2018</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 xml:space="preserve"> </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 xml:space="preserve"> </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Mar 2020</w:t>
                  </w:r>
                </w:p>
              </w:tc>
            </w:tr>
          </w:tbl>
          <w:p>
            <w:pPr>
              <w:pStyle w:val="skn-mlx2ulli"/>
              <w:numPr>
                <w:ilvl w:val="0"/>
                <w:numId w:val="2"/>
              </w:numPr>
              <w:spacing w:before="300"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Developed scalable and maintainable code, ensuring long-term stability of the software.</w:t>
            </w:r>
          </w:p>
          <w:p>
            <w:pPr>
              <w:pStyle w:val="skn-mlx2ulli"/>
              <w:numPr>
                <w:ilvl w:val="0"/>
                <w:numId w:val="2"/>
              </w:numPr>
              <w:spacing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Integrated new technologies into existing systems, increasing capabilities and improving overall performance.</w:t>
            </w:r>
          </w:p>
          <w:p>
            <w:pPr>
              <w:pStyle w:val="skn-mlx2ulli"/>
              <w:numPr>
                <w:ilvl w:val="0"/>
                <w:numId w:val="2"/>
              </w:numPr>
              <w:spacing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Developed reusable components that significantly reduced development effort on multiple projects.</w:t>
            </w:r>
          </w:p>
          <w:p>
            <w:pPr>
              <w:pStyle w:val="skn-mlx2ullinth-last-child1"/>
              <w:numPr>
                <w:ilvl w:val="0"/>
                <w:numId w:val="2"/>
              </w:numPr>
              <w:pBdr>
                <w:left w:val="none" w:sz="0" w:space="0" w:color="auto"/>
                <w:right w:val="none" w:sz="0" w:space="10" w:color="auto"/>
              </w:pBdr>
              <w:spacing w:after="0" w:line="180" w:lineRule="atLeast"/>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sz w:val="16"/>
                <w:szCs w:val="16"/>
              </w:rPr>
              <w:t>Implemented effective debugging strategies, resulting in fewer software defects and increased reliability.</w:t>
            </w:r>
          </w:p>
          <w:p>
            <w:pPr>
              <w:spacing w:line="200" w:lineRule="exact"/>
              <w:ind w:left="0" w:right="0"/>
              <w:rPr>
                <w:rStyle w:val="documentparent-containerright-box"/>
                <w:rFonts w:ascii="Public Sans" w:eastAsia="Public Sans" w:hAnsi="Public Sans" w:cs="Public Sans"/>
                <w:color w:val="FFFFFF"/>
                <w:sz w:val="18"/>
                <w:szCs w:val="18"/>
              </w:rPr>
            </w:pPr>
            <w:r>
              <w:rPr>
                <w:rStyle w:val="documentparent-containerright-box"/>
                <w:rFonts w:ascii="Public Sans" w:eastAsia="Public Sans" w:hAnsi="Public Sans" w:cs="Public Sans"/>
                <w:color w:val="FFFFFF"/>
                <w:sz w:val="18"/>
                <w:szCs w:val="18"/>
              </w:rPr>
              <w:t> </w:t>
            </w:r>
          </w:p>
          <w:p>
            <w:pPr>
              <w:pStyle w:val="documentparent-containerleft-boxsectionexpr-secparagraphspace-after-section"/>
              <w:spacing w:line="220" w:lineRule="atLeast"/>
              <w:ind w:left="0" w:right="0"/>
              <w:rPr>
                <w:rStyle w:val="documentparent-containerright-box"/>
                <w:rFonts w:ascii="Public Sans" w:eastAsia="Public Sans" w:hAnsi="Public Sans" w:cs="Public Sans"/>
                <w:vanish/>
                <w:color w:val="FFFFFF"/>
                <w:sz w:val="18"/>
                <w:szCs w:val="18"/>
              </w:rPr>
            </w:pPr>
            <w:r>
              <w:rPr>
                <w:rStyle w:val="documentparent-containerright-box"/>
                <w:rFonts w:ascii="Public Sans" w:eastAsia="Public Sans" w:hAnsi="Public Sans" w:cs="Public Sans"/>
                <w:vanish/>
                <w:color w:val="FFFFFF"/>
                <w:sz w:val="18"/>
                <w:szCs w:val="18"/>
              </w:rPr>
              <w:t> </w:t>
            </w:r>
          </w:p>
          <w:p>
            <w:pPr>
              <w:pStyle w:val="skn-mlx2parent-containerleft-boxsectionexpr-secparagraphjob-title"/>
              <w:pBdr>
                <w:top w:val="none" w:sz="0" w:space="0" w:color="auto"/>
                <w:left w:val="none" w:sz="0" w:space="0" w:color="auto"/>
                <w:bottom w:val="none" w:sz="0" w:space="0" w:color="auto"/>
                <w:right w:val="none" w:sz="0" w:space="0" w:color="auto"/>
              </w:pBdr>
              <w:spacing w:before="0" w:line="260" w:lineRule="atLeast"/>
              <w:ind w:left="0" w:right="0"/>
              <w:rPr>
                <w:rStyle w:val="documentparent-containerright-box"/>
                <w:rFonts w:ascii="Fjalla One" w:eastAsia="Fjalla One" w:hAnsi="Fjalla One" w:cs="Fjalla One"/>
                <w:b w:val="0"/>
                <w:bCs w:val="0"/>
                <w:caps/>
                <w:color w:val="FFFFFF"/>
                <w:sz w:val="14"/>
                <w:szCs w:val="14"/>
              </w:rPr>
            </w:pPr>
            <w:r>
              <w:rPr>
                <w:rStyle w:val="documentparent-containerright-box"/>
                <w:rFonts w:ascii="Fjalla One" w:eastAsia="Fjalla One" w:hAnsi="Fjalla One" w:cs="Fjalla One"/>
                <w:b w:val="0"/>
                <w:bCs w:val="0"/>
                <w:caps/>
                <w:color w:val="FFFFFF"/>
                <w:sz w:val="14"/>
                <w:szCs w:val="14"/>
              </w:rPr>
              <w:t>Full Stack Software Developer</w:t>
            </w:r>
          </w:p>
          <w:tbl>
            <w:tblPr>
              <w:tblStyle w:val="documentparent-containerleft-boxsectionexpr-secparagraphsinglecolumnjob-position"/>
              <w:tblW w:w="0" w:type="auto"/>
              <w:tblCellSpacing w:w="0" w:type="dxa"/>
              <w:tblInd w:w="0" w:type="dxa"/>
              <w:tblLayout w:type="fixed"/>
              <w:tblLook w:val="05E0"/>
            </w:tblPr>
            <w:tblGrid>
              <w:gridCol w:w="200"/>
              <w:gridCol w:w="2140"/>
            </w:tblGrid>
            <w:tr>
              <w:tblPrEx>
                <w:tblW w:w="0" w:type="auto"/>
                <w:tblCellSpacing w:w="0" w:type="dxa"/>
                <w:tblInd w:w="0" w:type="dxa"/>
                <w:tblLayout w:type="fixed"/>
                <w:tblLook w:val="05E0"/>
              </w:tblPrEx>
              <w:trPr>
                <w:tblCellSpacing w:w="0" w:type="dxa"/>
              </w:trPr>
              <w:tc>
                <w:tcPr>
                  <w:tcW w:w="200" w:type="dxa"/>
                  <w:tcMar>
                    <w:top w:w="0" w:type="dxa"/>
                    <w:left w:w="0" w:type="dxa"/>
                    <w:right w:w="0" w:type="dxa"/>
                  </w:tcMar>
                  <w:vAlign w:val="center"/>
                  <w:hideMark/>
                </w:tcPr>
                <w:p>
                  <w:pPr>
                    <w:pStyle w:val="documentparent-containerleft-boxsectionexpr-secparagraphsinglecolumnjob-positionjob-midcellParagraph"/>
                    <w:spacing w:line="220" w:lineRule="atLeast"/>
                    <w:ind w:left="0" w:right="0"/>
                    <w:rPr>
                      <w:rStyle w:val="documentparent-containerleft-boxsectionexpr-secparagraphsinglecolumnjob-positionjob-midcell"/>
                      <w:rFonts w:ascii="Public Sans" w:eastAsia="Public Sans" w:hAnsi="Public Sans" w:cs="Public Sans"/>
                      <w:vanish w:val="0"/>
                      <w:color w:val="FFFFFF"/>
                      <w:sz w:val="18"/>
                      <w:szCs w:val="18"/>
                    </w:rPr>
                  </w:pPr>
                  <w:r>
                    <w:rPr>
                      <w:rStyle w:val="documentparent-containerleft-boxsectionexpr-secparagraphsinglecolumnjob-positionjob-midcell"/>
                      <w:rFonts w:ascii="Public Sans" w:eastAsia="Public Sans" w:hAnsi="Public Sans" w:cs="Public Sans"/>
                      <w:vanish w:val="0"/>
                      <w:color w:val="FFFFFF"/>
                      <w:sz w:val="18"/>
                      <w:szCs w:val="18"/>
                    </w:rPr>
                    <w:t> </w:t>
                  </w:r>
                </w:p>
              </w:tc>
              <w:tc>
                <w:tcPr>
                  <w:tcW w:w="2140" w:type="dxa"/>
                  <w:tcMar>
                    <w:top w:w="0" w:type="dxa"/>
                    <w:left w:w="0" w:type="dxa"/>
                    <w:right w:w="0" w:type="dxa"/>
                  </w:tcMar>
                  <w:vAlign w:val="top"/>
                  <w:hideMark/>
                </w:tcPr>
                <w:p>
                  <w:pPr>
                    <w:pStyle w:val="documentparent-containerleft-boxsectionexpr-secparagraphsinglecolumnjob-positionjob-midcellParagraph"/>
                    <w:spacing w:line="220" w:lineRule="atLeast"/>
                    <w:ind w:left="0" w:right="0"/>
                    <w:jc w:val="right"/>
                    <w:rPr>
                      <w:rStyle w:val="documentparent-containerleft-boxsectionexpr-secparagraphsinglecolumnjob-positionjob-midcell"/>
                      <w:rFonts w:ascii="Public Sans" w:eastAsia="Public Sans" w:hAnsi="Public Sans" w:cs="Public Sans"/>
                      <w:vanish w:val="0"/>
                      <w:color w:val="FFFFFF"/>
                      <w:sz w:val="18"/>
                      <w:szCs w:val="18"/>
                    </w:rPr>
                  </w:pPr>
                  <w:r>
                    <w:rPr>
                      <w:rStyle w:val="documentparent-containerright-boxsectionexpr-secparagraphsinglecolumnjob-positionjob-date"/>
                      <w:rFonts w:ascii="Public Sans" w:eastAsia="Public Sans" w:hAnsi="Public Sans" w:cs="Public Sans"/>
                      <w:b w:val="0"/>
                      <w:bCs w:val="0"/>
                      <w:caps/>
                      <w:vanish w:val="0"/>
                      <w:color w:val="FFFFFF"/>
                      <w:sz w:val="16"/>
                      <w:szCs w:val="16"/>
                    </w:rPr>
                    <w:t>Apr 2017</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 xml:space="preserve"> </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 xml:space="preserve"> </w:t>
                  </w:r>
                  <w:r>
                    <w:rPr>
                      <w:rStyle w:val="documentparent-containerright-boxsectionexpr-secparagraphsinglecolumnjob-positionjob-date"/>
                      <w:rFonts w:ascii="Public Sans" w:eastAsia="Public Sans" w:hAnsi="Public Sans" w:cs="Public Sans"/>
                      <w:b w:val="0"/>
                      <w:bCs w:val="0"/>
                      <w:caps/>
                      <w:vanish w:val="0"/>
                      <w:color w:val="FFFFFF"/>
                      <w:sz w:val="16"/>
                      <w:szCs w:val="16"/>
                    </w:rPr>
                    <w:t>May 2018</w:t>
                  </w:r>
                </w:p>
              </w:tc>
            </w:tr>
          </w:tbl>
          <w:p>
            <w:pPr>
              <w:pStyle w:val="skn-mlx2ulli"/>
              <w:numPr>
                <w:ilvl w:val="0"/>
                <w:numId w:val="3"/>
              </w:numPr>
              <w:spacing w:before="300"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Integrated third-party APIs to enhance overall application functionality and improve user experience.</w:t>
            </w:r>
          </w:p>
          <w:p>
            <w:pPr>
              <w:pStyle w:val="skn-mlx2ulli"/>
              <w:numPr>
                <w:ilvl w:val="0"/>
                <w:numId w:val="3"/>
              </w:numPr>
              <w:spacing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Continuously updated skillset through professional development courses, staying current with industry trends and emerging technologies.</w:t>
            </w:r>
          </w:p>
          <w:p>
            <w:pPr>
              <w:pStyle w:val="skn-mlx2ulli"/>
              <w:numPr>
                <w:ilvl w:val="0"/>
                <w:numId w:val="3"/>
              </w:numPr>
              <w:spacing w:after="0"/>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rPr>
              <w:t>Demonstrated strong problem-solving abilities by quickly identifying and resolving defects, leading to increased application stability and user satisfaction.</w:t>
            </w:r>
          </w:p>
          <w:p>
            <w:pPr>
              <w:pStyle w:val="skn-mlx2ullinth-last-child1"/>
              <w:numPr>
                <w:ilvl w:val="0"/>
                <w:numId w:val="3"/>
              </w:numPr>
              <w:pBdr>
                <w:left w:val="none" w:sz="0" w:space="0" w:color="auto"/>
                <w:right w:val="none" w:sz="0" w:space="10" w:color="auto"/>
              </w:pBdr>
              <w:spacing w:after="0" w:line="180" w:lineRule="atLeast"/>
              <w:ind w:left="300" w:right="200" w:hanging="174"/>
              <w:jc w:val="left"/>
              <w:rPr>
                <w:rStyle w:val="documentparent-containerright-box"/>
                <w:rFonts w:ascii="Public Sans" w:eastAsia="Public Sans" w:hAnsi="Public Sans" w:cs="Public Sans"/>
                <w:color w:val="FFFFFF"/>
                <w:sz w:val="16"/>
                <w:szCs w:val="16"/>
              </w:rPr>
            </w:pPr>
            <w:r>
              <w:rPr>
                <w:rStyle w:val="documentparent-containerright-box"/>
                <w:rFonts w:ascii="Public Sans" w:eastAsia="Public Sans" w:hAnsi="Public Sans" w:cs="Public Sans"/>
                <w:color w:val="FFFFFF"/>
                <w:sz w:val="16"/>
                <w:szCs w:val="16"/>
              </w:rPr>
              <w:t>Conducted thorough code reviews to maintain high standards of quality and consistency throughout the project lifecycle.</w:t>
            </w:r>
          </w:p>
          <w:p>
            <w:pPr>
              <w:pStyle w:val="documentparent-containerleft-boxsectionexpr-secparagraphnth-last-child1space-after-para"/>
              <w:spacing w:line="220" w:lineRule="atLeast"/>
              <w:ind w:left="0" w:right="0"/>
              <w:rPr>
                <w:rStyle w:val="documentparent-containerright-box"/>
                <w:rFonts w:ascii="Public Sans" w:eastAsia="Public Sans" w:hAnsi="Public Sans" w:cs="Public Sans"/>
                <w:vanish/>
                <w:color w:val="FFFFFF"/>
                <w:sz w:val="18"/>
                <w:szCs w:val="18"/>
              </w:rPr>
            </w:pPr>
            <w:r>
              <w:rPr>
                <w:rStyle w:val="documentparent-containerright-box"/>
                <w:rFonts w:ascii="Public Sans" w:eastAsia="Public Sans" w:hAnsi="Public Sans" w:cs="Public Sans"/>
                <w:vanish/>
                <w:color w:val="FFFFFF"/>
                <w:sz w:val="18"/>
                <w:szCs w:val="18"/>
              </w:rPr>
              <w:t> </w:t>
            </w:r>
          </w:p>
          <w:p>
            <w:pPr>
              <w:pStyle w:val="documentparent-containerleft-boxsectionexpr-secparagraphnth-last-child1space-after-section"/>
              <w:spacing w:after="0" w:line="400" w:lineRule="exact"/>
              <w:ind w:left="0" w:right="0"/>
              <w:rPr>
                <w:rStyle w:val="documentparent-containerright-box"/>
                <w:rFonts w:ascii="Public Sans" w:eastAsia="Public Sans" w:hAnsi="Public Sans" w:cs="Public Sans"/>
                <w:color w:val="FFFFFF"/>
                <w:sz w:val="18"/>
                <w:szCs w:val="18"/>
              </w:rPr>
            </w:pPr>
            <w:r>
              <w:rPr>
                <w:rStyle w:val="documentparent-containerright-box"/>
                <w:rFonts w:ascii="Public Sans" w:eastAsia="Public Sans" w:hAnsi="Public Sans" w:cs="Public Sans"/>
                <w:color w:val="FFFFFF"/>
                <w:sz w:val="18"/>
                <w:szCs w:val="18"/>
              </w:rPr>
              <w:t> </w:t>
            </w:r>
          </w:p>
          <w:p>
            <w:pPr>
              <w:pStyle w:val="skn-mlx2sectiontitle"/>
              <w:pBdr>
                <w:top w:val="none" w:sz="0" w:space="0" w:color="auto"/>
                <w:left w:val="none" w:sz="0" w:space="0" w:color="auto"/>
                <w:bottom w:val="single" w:sz="4" w:space="3" w:color="FFFFFF"/>
                <w:right w:val="none" w:sz="0" w:space="0" w:color="auto"/>
              </w:pBdr>
              <w:spacing w:after="400" w:line="280" w:lineRule="atLeast"/>
              <w:ind w:left="0" w:right="0"/>
              <w:rPr>
                <w:rStyle w:val="documentparent-containerright-box"/>
                <w:rFonts w:ascii="Fjalla One" w:eastAsia="Fjalla One" w:hAnsi="Fjalla One" w:cs="Fjalla One"/>
                <w:b w:val="0"/>
                <w:bCs w:val="0"/>
                <w:caps/>
                <w:color w:val="FACD05"/>
                <w:sz w:val="32"/>
                <w:szCs w:val="32"/>
              </w:rPr>
            </w:pPr>
            <w:r>
              <w:rPr>
                <w:rStyle w:val="documentparent-containerright-box"/>
                <w:b w:val="0"/>
                <w:bCs w:val="0"/>
                <w:caps/>
                <w:sz w:val="32"/>
                <w:szCs w:val="32"/>
              </w:rPr>
              <w:t>Certifications</w:t>
            </w:r>
          </w:p>
          <w:tbl>
            <w:tblPr>
              <w:tblStyle w:val="documentparent-containerleft-boxsectioncert-secparagraphjob-position"/>
              <w:tblW w:w="0" w:type="auto"/>
              <w:tblCellSpacing w:w="0" w:type="dxa"/>
              <w:tblInd w:w="0" w:type="dxa"/>
              <w:tblLayout w:type="fixed"/>
              <w:tblLook w:val="05E0"/>
            </w:tblPr>
            <w:tblGrid>
              <w:gridCol w:w="200"/>
              <w:gridCol w:w="2140"/>
            </w:tblGrid>
            <w:tr>
              <w:tblPrEx>
                <w:tblW w:w="0" w:type="auto"/>
                <w:tblCellSpacing w:w="0" w:type="dxa"/>
                <w:tblInd w:w="0" w:type="dxa"/>
                <w:tblLayout w:type="fixed"/>
                <w:tblLook w:val="05E0"/>
              </w:tblPrEx>
              <w:trPr>
                <w:tblCellSpacing w:w="0" w:type="dxa"/>
              </w:trPr>
              <w:tc>
                <w:tcPr>
                  <w:tcW w:w="200" w:type="dxa"/>
                  <w:tcMar>
                    <w:top w:w="0" w:type="dxa"/>
                    <w:left w:w="0" w:type="dxa"/>
                    <w:right w:w="0" w:type="dxa"/>
                  </w:tcMar>
                  <w:vAlign w:val="center"/>
                  <w:hideMark/>
                </w:tcPr>
                <w:p>
                  <w:pPr>
                    <w:ind w:left="0"/>
                    <w:rPr>
                      <w:rStyle w:val="documentparent-containerright-box"/>
                      <w:rFonts w:ascii="Public Sans" w:eastAsia="Public Sans" w:hAnsi="Public Sans" w:cs="Public Sans"/>
                      <w:color w:val="FFFFFF"/>
                      <w:sz w:val="18"/>
                      <w:szCs w:val="18"/>
                    </w:rPr>
                  </w:pPr>
                  <w:r>
                    <w:rPr>
                      <w:rStyle w:val="documentparent-containerleft-boxsectioncert-secparagraphjob-positionjob-midcell"/>
                      <w:rFonts w:ascii="Public Sans" w:eastAsia="Public Sans" w:hAnsi="Public Sans" w:cs="Public Sans"/>
                      <w:vanish w:val="0"/>
                      <w:color w:val="FFFFFF"/>
                      <w:sz w:val="18"/>
                      <w:szCs w:val="18"/>
                    </w:rPr>
                    <w:t> </w:t>
                  </w:r>
                </w:p>
              </w:tc>
              <w:tc>
                <w:tcPr>
                  <w:tcW w:w="2140" w:type="dxa"/>
                  <w:tcMar>
                    <w:top w:w="0" w:type="dxa"/>
                    <w:left w:w="0" w:type="dxa"/>
                    <w:right w:w="0" w:type="dxa"/>
                  </w:tcMar>
                  <w:vAlign w:val="top"/>
                  <w:hideMark/>
                </w:tcPr>
                <w:p>
                  <w:pPr>
                    <w:ind w:left="0"/>
                    <w:jc w:val="right"/>
                    <w:rPr>
                      <w:rStyle w:val="documentparent-containerleft-boxsectioncert-secparagraphjob-positionjob-midcell"/>
                      <w:rFonts w:ascii="Public Sans" w:eastAsia="Public Sans" w:hAnsi="Public Sans" w:cs="Public Sans"/>
                      <w:vanish w:val="0"/>
                      <w:color w:val="FFFFFF"/>
                      <w:sz w:val="18"/>
                      <w:szCs w:val="18"/>
                    </w:rPr>
                  </w:pPr>
                  <w:r>
                    <w:rPr>
                      <w:rStyle w:val="documentparent-containerright-boxsectioncert-secparagraphjob-positionjob-date"/>
                      <w:rFonts w:ascii="Public Sans" w:eastAsia="Public Sans" w:hAnsi="Public Sans" w:cs="Public Sans"/>
                      <w:b w:val="0"/>
                      <w:bCs w:val="0"/>
                      <w:caps/>
                      <w:color w:val="FFFFFF"/>
                      <w:sz w:val="16"/>
                      <w:szCs w:val="16"/>
                    </w:rPr>
                    <w:t>Dec 2025</w:t>
                  </w:r>
                </w:p>
              </w:tc>
            </w:tr>
          </w:tbl>
          <w:p>
            <w:pPr>
              <w:pStyle w:val="documentparent-containerleft-boxsectioncert-secparagraphnth-last-child1space-after-para"/>
              <w:spacing w:line="220" w:lineRule="atLeast"/>
              <w:ind w:left="0" w:right="0"/>
              <w:rPr>
                <w:rStyle w:val="documentparent-containerright-box"/>
                <w:rFonts w:ascii="Public Sans" w:eastAsia="Public Sans" w:hAnsi="Public Sans" w:cs="Public Sans"/>
                <w:vanish/>
                <w:color w:val="FFFFFF"/>
                <w:sz w:val="18"/>
                <w:szCs w:val="18"/>
              </w:rPr>
            </w:pPr>
            <w:r>
              <w:rPr>
                <w:rStyle w:val="documentparent-containerright-box"/>
                <w:rFonts w:ascii="Public Sans" w:eastAsia="Public Sans" w:hAnsi="Public Sans" w:cs="Public Sans"/>
                <w:vanish/>
                <w:color w:val="FFFFFF"/>
                <w:sz w:val="18"/>
                <w:szCs w:val="18"/>
              </w:rPr>
              <w:t> </w:t>
            </w:r>
          </w:p>
          <w:p>
            <w:pPr>
              <w:pStyle w:val="documentparent-containerleft-boxsectioncert-secparagraphnth-last-child1space-after-section"/>
              <w:spacing w:after="0" w:line="400" w:lineRule="exact"/>
              <w:ind w:left="0" w:right="0"/>
              <w:rPr>
                <w:rStyle w:val="documentparent-containerright-box"/>
                <w:rFonts w:ascii="Public Sans" w:eastAsia="Public Sans" w:hAnsi="Public Sans" w:cs="Public Sans"/>
                <w:color w:val="FFFFFF"/>
                <w:sz w:val="18"/>
                <w:szCs w:val="18"/>
              </w:rPr>
            </w:pPr>
            <w:r>
              <w:rPr>
                <w:rStyle w:val="documentparent-containerright-box"/>
                <w:rFonts w:ascii="Public Sans" w:eastAsia="Public Sans" w:hAnsi="Public Sans" w:cs="Public Sans"/>
                <w:color w:val="FFFFFF"/>
                <w:sz w:val="18"/>
                <w:szCs w:val="18"/>
              </w:rPr>
              <w:t> </w:t>
            </w:r>
          </w:p>
        </w:tc>
      </w:tr>
    </w:tbl>
    <w:p>
      <w:pPr>
        <w:rPr>
          <w:vanish/>
        </w:rPr>
      </w:pPr>
    </w:p>
    <w:p>
      <w:pPr>
        <w:rPr>
          <w:rFonts w:ascii="Public Sans" w:eastAsia="Public Sans" w:hAnsi="Public Sans" w:cs="Public Sans"/>
          <w:color w:val="FFFFFF"/>
          <w:sz w:val="18"/>
          <w:szCs w:val="18"/>
        </w:rPr>
      </w:pPr>
    </w:p>
    <w:sectPr>
      <w:headerReference w:type="default" r:id="rId8"/>
      <w:footerReference w:type="default" r:id="rId9"/>
      <w:pgSz w:w="11906" w:h="16838"/>
      <w:pgMar w:top="220" w:right="400" w:bottom="960" w:left="400" w:header="0" w:footer="720"/>
      <w:cols w:space="720"/>
      <w:titlePg/>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jalla One">
    <w:charset w:val="00"/>
    <w:family w:val="auto"/>
    <w:pitch w:val="default"/>
    <w:sig w:usb0="00000000" w:usb1="00000000" w:usb2="00000000" w:usb3="00000000" w:csb0="00000001" w:csb1="00000000"/>
    <w:embedRegular r:id="rId1" w:fontKey="{DB11A334-6880-439B-BA03-6D5CA3A1E45A}"/>
  </w:font>
  <w:font w:name="Public Sans">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rPr>
        <w:rFonts w:ascii="Public Sans" w:eastAsia="Public Sans" w:hAnsi="Public Sans" w:cs="Public Sans"/>
        <w:color w:val="FFFFFF"/>
        <w:sz w:val="18"/>
        <w:szCs w:val="18"/>
      </w:rPr>
      <w:drawing>
        <wp:anchor simplePos="0" relativeHeight="251658240" behindDoc="0" locked="0" layoutInCell="1" allowOverlap="1">
          <wp:simplePos x="0" y="0"/>
          <wp:positionH relativeFrom="page">
            <wp:posOffset>6963410</wp:posOffset>
          </wp:positionH>
          <wp:positionV relativeFrom="page">
            <wp:posOffset>10209530</wp:posOffset>
          </wp:positionV>
          <wp:extent cx="342900" cy="342900"/>
          <wp:wrapNone/>
          <wp:docPr id="10002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0"/>
                  </pic:cNvPicPr>
                </pic:nvPicPr>
                <pic:blipFill>
                  <a:blip xmlns:r="http://schemas.openxmlformats.org/officeDocument/2006/relationships" r:embed="rId1"/>
                  <a:stretch>
                    <a:fillRect/>
                  </a:stretch>
                </pic:blipFill>
                <pic:spPr>
                  <a:xfrm>
                    <a:off x="0" y="0"/>
                    <a:ext cx="342900" cy="342900"/>
                  </a:xfrm>
                  <a:prstGeom prst="rect">
                    <a:avLst/>
                  </a:prstGeom>
                </pic:spPr>
              </pic:pic>
            </a:graphicData>
          </a:graphic>
        </wp:anchor>
      </w:drawing>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rect id="_x0000_s2049" style="width:595.3pt;height:841.9pt;margin-top:0;margin-left:0;mso-position-horizontal-relative:page;mso-position-vertical-relative:page;position:absolute;z-index:-251658240" fillcolor="black"/>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position w:val="2"/>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position w:val="2"/>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position w:val="2"/>
        <w:sz w:val="14"/>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skn-mlx2pagesize">
    <w:name w:val="skn-mlx2_pagesize"/>
    <w:basedOn w:val="Normal"/>
  </w:style>
  <w:style w:type="character" w:customStyle="1" w:styleId="skn-mlx2top-sectionleft-box">
    <w:name w:val="skn-mlx2_top-section_left-box"/>
    <w:basedOn w:val="DefaultParagraphFont"/>
  </w:style>
  <w:style w:type="paragraph" w:customStyle="1" w:styleId="skn-mlx2top-sectionsection">
    <w:name w:val="skn-mlx2_top-section_section"/>
    <w:basedOn w:val="Normal"/>
    <w:pPr>
      <w:pBdr>
        <w:top w:val="none" w:sz="0" w:space="0" w:color="auto"/>
      </w:pBdr>
    </w:pPr>
  </w:style>
  <w:style w:type="paragraph" w:customStyle="1" w:styleId="skn-mlx2paragraphfirstparagraph">
    <w:name w:val="skn-mlx2_paragraph_firstparagraph"/>
    <w:basedOn w:val="Normal"/>
  </w:style>
  <w:style w:type="paragraph" w:customStyle="1" w:styleId="skn-mlx2name">
    <w:name w:val="skn-mlx2_name"/>
    <w:basedOn w:val="Normal"/>
    <w:pPr>
      <w:spacing w:line="1000" w:lineRule="atLeast"/>
    </w:pPr>
    <w:rPr>
      <w:rFonts w:ascii="Fjalla One" w:eastAsia="Fjalla One" w:hAnsi="Fjalla One" w:cs="Fjalla One"/>
      <w:b w:val="0"/>
      <w:bCs w:val="0"/>
      <w:caps/>
      <w:color w:val="FACD05"/>
      <w:sz w:val="98"/>
      <w:szCs w:val="98"/>
    </w:rPr>
  </w:style>
  <w:style w:type="character" w:customStyle="1" w:styleId="skn-mlx2nameCharacter">
    <w:name w:val="skn-mlx2_name Character"/>
    <w:basedOn w:val="DefaultParagraphFont"/>
    <w:rPr>
      <w:rFonts w:ascii="Fjalla One" w:eastAsia="Fjalla One" w:hAnsi="Fjalla One" w:cs="Fjalla One"/>
      <w:b w:val="0"/>
      <w:bCs w:val="0"/>
      <w:caps/>
      <w:color w:val="FACD05"/>
      <w:sz w:val="98"/>
      <w:szCs w:val="98"/>
    </w:rPr>
  </w:style>
  <w:style w:type="character" w:customStyle="1" w:styleId="documenttop-sectionmid-box">
    <w:name w:val="document_top-section_mid-box"/>
    <w:basedOn w:val="DefaultParagraphFont"/>
  </w:style>
  <w:style w:type="paragraph" w:customStyle="1" w:styleId="documenttop-sectionmid-boxParagraph">
    <w:name w:val="document_top-section_mid-box Paragraph"/>
    <w:basedOn w:val="Normal"/>
  </w:style>
  <w:style w:type="character" w:customStyle="1" w:styleId="skn-mlx2top-sectionright-box">
    <w:name w:val="skn-mlx2_top-section_right-box"/>
    <w:basedOn w:val="DefaultParagraphFont"/>
  </w:style>
  <w:style w:type="paragraph" w:customStyle="1" w:styleId="skn-mlx2cntc-secheading">
    <w:name w:val="skn-mlx2_cntc-sec_heading"/>
    <w:basedOn w:val="Normal"/>
    <w:pPr>
      <w:spacing w:line="80" w:lineRule="atLeast"/>
    </w:pPr>
    <w:rPr>
      <w:sz w:val="12"/>
      <w:szCs w:val="12"/>
    </w:rPr>
  </w:style>
  <w:style w:type="paragraph" w:customStyle="1" w:styleId="skn-mlx2cntc-secheadingsectiontitle">
    <w:name w:val="skn-mlx2_cntc-sec_heading_sectiontitle"/>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skn-mlx2txt-bold">
    <w:name w:val="skn-mlx2_txt-bold"/>
    <w:basedOn w:val="Normal"/>
    <w:rPr>
      <w:b/>
      <w:bCs/>
    </w:rPr>
  </w:style>
  <w:style w:type="paragraph" w:customStyle="1" w:styleId="skn-mlx2disp-blk">
    <w:name w:val="skn-mlx2_disp-blk"/>
    <w:basedOn w:val="Normal"/>
  </w:style>
  <w:style w:type="table" w:customStyle="1" w:styleId="skn-mlx2top-section">
    <w:name w:val="skn-mlx2_top-section"/>
    <w:basedOn w:val="TableNormal"/>
    <w:tblPr/>
  </w:style>
  <w:style w:type="character" w:customStyle="1" w:styleId="documentmid-secempty-container">
    <w:name w:val="document_mid-sec_empty-container"/>
    <w:basedOn w:val="DefaultParagraphFont"/>
  </w:style>
  <w:style w:type="character" w:customStyle="1" w:styleId="documentmid-secmid-container">
    <w:name w:val="document_mid-sec_mid-container"/>
    <w:basedOn w:val="DefaultParagraphFont"/>
  </w:style>
  <w:style w:type="paragraph" w:customStyle="1" w:styleId="skn-mlx2section">
    <w:name w:val="skn-mlx2_section"/>
    <w:basedOn w:val="Normal"/>
  </w:style>
  <w:style w:type="paragraph" w:customStyle="1" w:styleId="skn-mlx2resume-title">
    <w:name w:val="skn-mlx2_resume-title"/>
    <w:basedOn w:val="Normal"/>
    <w:pPr>
      <w:spacing w:line="540" w:lineRule="atLeast"/>
    </w:pPr>
    <w:rPr>
      <w:rFonts w:ascii="Fjalla One" w:eastAsia="Fjalla One" w:hAnsi="Fjalla One" w:cs="Fjalla One"/>
      <w:b w:val="0"/>
      <w:bCs w:val="0"/>
      <w:caps/>
      <w:color w:val="FACD05"/>
      <w:sz w:val="58"/>
      <w:szCs w:val="58"/>
    </w:rPr>
  </w:style>
  <w:style w:type="paragraph" w:customStyle="1" w:styleId="skn-mlx2sectionnth-last-child1">
    <w:name w:val="skn-mlx2_section_nth-last-child(1)"/>
    <w:basedOn w:val="Normal"/>
  </w:style>
  <w:style w:type="paragraph" w:customStyle="1" w:styleId="documentmid-secmid-containerParagraph">
    <w:name w:val="document_mid-sec_mid-container Paragraph"/>
    <w:basedOn w:val="Normal"/>
    <w:pPr>
      <w:pBdr>
        <w:bottom w:val="none" w:sz="0" w:space="17" w:color="auto"/>
      </w:pBdr>
    </w:pPr>
  </w:style>
  <w:style w:type="table" w:customStyle="1" w:styleId="documentmid-sec">
    <w:name w:val="document_mid-sec"/>
    <w:basedOn w:val="TableNormal"/>
    <w:tblPr/>
  </w:style>
  <w:style w:type="character" w:customStyle="1" w:styleId="documentparent-containerleft-box">
    <w:name w:val="document_parent-container_left-box"/>
    <w:basedOn w:val="DefaultParagraphFont"/>
  </w:style>
  <w:style w:type="paragraph" w:customStyle="1" w:styleId="skn-mlx2parent-containerleft-boxsectionnth-child1">
    <w:name w:val="skn-mlx2_parent-container_left-box_section_nth-child(1)"/>
    <w:basedOn w:val="Normal"/>
    <w:pPr>
      <w:pBdr>
        <w:top w:val="none" w:sz="0" w:space="0" w:color="auto"/>
      </w:pBdr>
    </w:pPr>
  </w:style>
  <w:style w:type="paragraph" w:customStyle="1" w:styleId="skn-mlx2heading">
    <w:name w:val="skn-mlx2_heading"/>
    <w:basedOn w:val="Normal"/>
    <w:pPr>
      <w:spacing w:line="280" w:lineRule="atLeast"/>
    </w:pPr>
    <w:rPr>
      <w:sz w:val="32"/>
      <w:szCs w:val="32"/>
    </w:rPr>
  </w:style>
  <w:style w:type="paragraph" w:customStyle="1" w:styleId="skn-mlx2sectiontitle">
    <w:name w:val="skn-mlx2_sectiontitle"/>
    <w:basedOn w:val="Normal"/>
    <w:pPr>
      <w:pBdr>
        <w:bottom w:val="single" w:sz="4" w:space="3" w:color="FFFFFF"/>
      </w:pBdr>
    </w:pPr>
    <w:rPr>
      <w:rFonts w:ascii="Fjalla One" w:eastAsia="Fjalla One" w:hAnsi="Fjalla One" w:cs="Fjalla One"/>
      <w:b w:val="0"/>
      <w:bCs w:val="0"/>
      <w:caps/>
      <w:color w:val="FACD05"/>
    </w:rPr>
  </w:style>
  <w:style w:type="paragraph" w:customStyle="1" w:styleId="documentparent-containerleft-boxsectioneduc-secparagraph">
    <w:name w:val="document_parent-container_left-box_section_educ-sec_paragraph"/>
    <w:basedOn w:val="Normal"/>
  </w:style>
  <w:style w:type="paragraph" w:customStyle="1" w:styleId="documentparent-containerleft-boxsectioneduc-secparagraphsinglecolumnedu-header">
    <w:name w:val="document_parent-container_left-box_section_educ-sec_paragraph_singlecolumn_edu-header"/>
    <w:basedOn w:val="Normal"/>
  </w:style>
  <w:style w:type="paragraph" w:customStyle="1" w:styleId="documentparent-containerleft-boxsectioneduc-secparagraphsinglecolumnedu-headeredu-date-left-col">
    <w:name w:val="document_parent-container_left-box_section_educ-sec_paragraph_singlecolumn_edu-header_edu-date-left-col"/>
    <w:basedOn w:val="Normal"/>
  </w:style>
  <w:style w:type="paragraph" w:customStyle="1" w:styleId="skn-mlx2left-boxeduc-secjob-date">
    <w:name w:val="skn-mlx2_left-box_educ-sec_job-date"/>
    <w:basedOn w:val="Normal"/>
    <w:pPr>
      <w:pBdr>
        <w:bottom w:val="none" w:sz="0" w:space="5" w:color="auto"/>
      </w:pBdr>
    </w:pPr>
  </w:style>
  <w:style w:type="paragraph" w:customStyle="1" w:styleId="documentparent-containerleft-boxsectioneduc-secparagraphsinglecolumnedu-headeredu-midcell">
    <w:name w:val="document_parent-container_left-box_section_educ-sec_paragraph_singlecolumn_edu-header_edu-midcell"/>
    <w:basedOn w:val="Normal"/>
    <w:rPr>
      <w:vanish/>
    </w:rPr>
  </w:style>
  <w:style w:type="paragraph" w:customStyle="1" w:styleId="documentparent-containerleft-boxsectioneduc-secparagraphsinglecolumnedu-headeredu-date-right-col">
    <w:name w:val="document_parent-container_left-box_section_educ-sec_paragraph_singlecolumn_edu-header_edu-date-right-col"/>
    <w:basedOn w:val="Normal"/>
    <w:rPr>
      <w:vanish/>
    </w:rPr>
  </w:style>
  <w:style w:type="character" w:customStyle="1" w:styleId="sprtr">
    <w:name w:val="sprtr"/>
    <w:basedOn w:val="DefaultParagraphFont"/>
  </w:style>
  <w:style w:type="paragraph" w:customStyle="1" w:styleId="documentparent-containerleft-boxsectioneduc-secparagraphnth-last-child1space-after-para">
    <w:name w:val="document_parent-container_left-box_section_educ-sec_paragraph_nth-last-child(1)_space-after-para"/>
    <w:basedOn w:val="Normal"/>
    <w:rPr>
      <w:vanish/>
    </w:rPr>
  </w:style>
  <w:style w:type="paragraph" w:customStyle="1" w:styleId="documentparent-containerleft-boxsectioneduc-secparagraphnth-last-child1space-after-section">
    <w:name w:val="document_parent-container_left-box_section_educ-sec_paragraph_nth-last-child(1)_space-after-section"/>
    <w:basedOn w:val="Normal"/>
  </w:style>
  <w:style w:type="character" w:customStyle="1" w:styleId="documentparent-containerleft-boxsectioneduc-secparagraphnth-last-child1space-after-sectionCharacter">
    <w:name w:val="document_parent-container_left-box_section_educ-sec_paragraph_nth-last-child(1)_space-after-section Character"/>
    <w:basedOn w:val="DefaultParagraphFont"/>
  </w:style>
  <w:style w:type="paragraph" w:customStyle="1" w:styleId="skn-mlx2parent-containerleft-boxsectionskli-sec">
    <w:name w:val="skn-mlx2_parent-container_left-box_section_skli-sec"/>
    <w:basedOn w:val="Normal"/>
  </w:style>
  <w:style w:type="paragraph" w:customStyle="1" w:styleId="skn-mlx2skli-secheading">
    <w:name w:val="skn-mlx2_skli-sec_heading"/>
    <w:basedOn w:val="Normal"/>
  </w:style>
  <w:style w:type="paragraph" w:customStyle="1" w:styleId="skn-mlx2skli-secsectiontitle">
    <w:name w:val="skn-mlx2_skli-sec_sectiontitle"/>
    <w:basedOn w:val="Normal"/>
    <w:rPr>
      <w:sz w:val="32"/>
      <w:szCs w:val="32"/>
    </w:rPr>
  </w:style>
  <w:style w:type="paragraph" w:customStyle="1" w:styleId="documentparent-containerleft-boxsectionskli-secparagraphfirstparagraph">
    <w:name w:val="document_parent-container_left-box_section_skli-sec_paragraph_firstparagraph"/>
    <w:basedOn w:val="Normal"/>
  </w:style>
  <w:style w:type="paragraph" w:customStyle="1" w:styleId="skn-mlx2parent-containerskli-secsinglecolumn">
    <w:name w:val="skn-mlx2_parent-container_skli-sec_singlecolumn"/>
    <w:basedOn w:val="Normal"/>
    <w:rPr>
      <w:vanish/>
    </w:rPr>
  </w:style>
  <w:style w:type="paragraph" w:customStyle="1" w:styleId="skn-mlx2skli-secparagraphany">
    <w:name w:val="skn-mlx2_skli-sec_paragraph_any"/>
    <w:basedOn w:val="Normal"/>
    <w:pPr>
      <w:spacing w:line="220" w:lineRule="atLeast"/>
    </w:pPr>
    <w:rPr>
      <w:sz w:val="18"/>
      <w:szCs w:val="18"/>
    </w:rPr>
  </w:style>
  <w:style w:type="character" w:customStyle="1" w:styleId="skn-mlx2skli-secparagraphanyCharacter">
    <w:name w:val="skn-mlx2_skli-sec_paragraph_any Character"/>
    <w:basedOn w:val="DefaultParagraphFont"/>
    <w:rPr>
      <w:sz w:val="18"/>
      <w:szCs w:val="18"/>
    </w:rPr>
  </w:style>
  <w:style w:type="character" w:customStyle="1" w:styleId="skn-mlx2skli-secfieldp">
    <w:name w:val="skn-mlx2_skli-sec_field_p"/>
    <w:basedOn w:val="DefaultParagraphFont"/>
  </w:style>
  <w:style w:type="character" w:customStyle="1" w:styleId="skn-mlx2skli-secbeforecolonspace">
    <w:name w:val="skn-mlx2_skli-sec_beforecolonspace"/>
    <w:basedOn w:val="DefaultParagraphFont"/>
    <w:rPr>
      <w:vanish/>
    </w:rPr>
  </w:style>
  <w:style w:type="paragraph" w:customStyle="1" w:styleId="skn-mlx2skli-secinfotilesecsliced-rect">
    <w:name w:val="skn-mlx2_skli-sec_infotilesec_sliced-rect"/>
    <w:basedOn w:val="Normal"/>
  </w:style>
  <w:style w:type="character" w:customStyle="1" w:styleId="skn-mlx2skli-secinfotilesecsliced-rectCharacter">
    <w:name w:val="skn-mlx2_skli-sec_infotilesec_sliced-rect Character"/>
    <w:basedOn w:val="DefaultParagraphFont"/>
  </w:style>
  <w:style w:type="paragraph" w:customStyle="1" w:styleId="documentparent-containerleft-boxsectionskli-secparagraph">
    <w:name w:val="document_parent-container_left-box_section_skli-sec_paragraph"/>
    <w:basedOn w:val="Normal"/>
  </w:style>
  <w:style w:type="character" w:customStyle="1" w:styleId="skn-mlx2parent-containerleft-boxsectionskli-secCharacter">
    <w:name w:val="skn-mlx2_parent-container_left-box_section_skli-sec Character"/>
    <w:basedOn w:val="DefaultParagraphFont"/>
  </w:style>
  <w:style w:type="character" w:customStyle="1" w:styleId="documentparent-containermid-box">
    <w:name w:val="document_parent-container_mid-box"/>
    <w:basedOn w:val="DefaultParagraphFont"/>
  </w:style>
  <w:style w:type="paragraph" w:customStyle="1" w:styleId="documentparent-containermid-boxParagraph">
    <w:name w:val="document_parent-container_mid-box Paragraph"/>
    <w:basedOn w:val="Normal"/>
  </w:style>
  <w:style w:type="character" w:customStyle="1" w:styleId="documentparent-containerright-box">
    <w:name w:val="document_parent-container_right-box"/>
    <w:basedOn w:val="DefaultParagraphFont"/>
  </w:style>
  <w:style w:type="paragraph" w:customStyle="1" w:styleId="skn-mlx2parent-containerright-boxsectionnth-child1">
    <w:name w:val="skn-mlx2_parent-container_right-box_section_nth-child(1)"/>
    <w:basedOn w:val="Normal"/>
    <w:pPr>
      <w:pBdr>
        <w:top w:val="none" w:sz="0" w:space="0" w:color="auto"/>
      </w:pBdr>
    </w:pPr>
  </w:style>
  <w:style w:type="paragraph" w:customStyle="1" w:styleId="documentparent-containerleft-boxsectionexpr-secparagraph">
    <w:name w:val="document_parent-container_left-box_section_expr-sec_paragraph"/>
    <w:basedOn w:val="Normal"/>
  </w:style>
  <w:style w:type="paragraph" w:customStyle="1" w:styleId="skn-mlx2right-boxsinglecolumn">
    <w:name w:val="skn-mlx2_right-box_singlecolumn"/>
    <w:basedOn w:val="Normal"/>
  </w:style>
  <w:style w:type="paragraph" w:customStyle="1" w:styleId="skn-mlx2parent-containerleft-boxsectionexpr-secparagraphjob-title">
    <w:name w:val="skn-mlx2_parent-container_left-box_section_expr-sec_paragraph_job-title"/>
    <w:basedOn w:val="Normal"/>
    <w:pPr>
      <w:pBdr>
        <w:bottom w:val="none" w:sz="0" w:space="0" w:color="auto"/>
      </w:pBdr>
    </w:pPr>
  </w:style>
  <w:style w:type="character" w:customStyle="1" w:styleId="documentparent-containerleft-boxsectionexpr-secparagraphsinglecolumnjob-positionjob-midcell">
    <w:name w:val="document_parent-container_left-box_section_expr-sec_paragraph_singlecolumn_job-position_job-midcell"/>
    <w:basedOn w:val="DefaultParagraphFont"/>
    <w:rPr>
      <w:vanish/>
    </w:rPr>
  </w:style>
  <w:style w:type="paragraph" w:customStyle="1" w:styleId="documentparent-containerleft-boxsectionexpr-secparagraphsinglecolumnjob-positionjob-midcellParagraph">
    <w:name w:val="document_parent-container_left-box_section_expr-sec_paragraph_singlecolumn_job-position_job-midcell Paragraph"/>
    <w:basedOn w:val="Normal"/>
    <w:rPr>
      <w:vanish/>
    </w:rPr>
  </w:style>
  <w:style w:type="character" w:customStyle="1" w:styleId="documentparent-containerright-boxsectionexpr-secparagraphsinglecolumnjob-positionjob-date">
    <w:name w:val="document_parent-container_right-box_section_expr-sec_paragraph_singlecolumn_job-position_job-date"/>
    <w:basedOn w:val="DefaultParagraphFont"/>
    <w:rPr>
      <w:b w:val="0"/>
      <w:bCs w:val="0"/>
    </w:rPr>
  </w:style>
  <w:style w:type="table" w:customStyle="1" w:styleId="documentparent-containerleft-boxsectionexpr-secparagraphsinglecolumnjob-position">
    <w:name w:val="document_parent-container_left-box_section_expr-sec_paragraph_singlecolumn_job-position"/>
    <w:basedOn w:val="TableNormal"/>
    <w:tblPr/>
  </w:style>
  <w:style w:type="paragraph" w:customStyle="1" w:styleId="skn-mlx2jobline">
    <w:name w:val="skn-mlx2_jobline"/>
    <w:basedOn w:val="Normal"/>
  </w:style>
  <w:style w:type="paragraph" w:customStyle="1" w:styleId="skn-mlx2ulli">
    <w:name w:val="skn-mlx2_ul_li"/>
    <w:basedOn w:val="Normal"/>
    <w:pPr>
      <w:pBdr>
        <w:left w:val="none" w:sz="0" w:space="0" w:color="auto"/>
        <w:right w:val="none" w:sz="0" w:space="10" w:color="auto"/>
      </w:pBdr>
      <w:spacing w:line="180" w:lineRule="atLeast"/>
    </w:pPr>
    <w:rPr>
      <w:sz w:val="16"/>
      <w:szCs w:val="16"/>
    </w:rPr>
  </w:style>
  <w:style w:type="paragraph" w:customStyle="1" w:styleId="skn-mlx2ullinth-last-child1">
    <w:name w:val="skn-mlx2_ul_li_nth-last-child(1)"/>
    <w:basedOn w:val="Normal"/>
    <w:pPr>
      <w:pBdr>
        <w:bottom w:val="none" w:sz="0" w:space="0" w:color="auto"/>
      </w:pBdr>
    </w:pPr>
  </w:style>
  <w:style w:type="paragraph" w:customStyle="1" w:styleId="documentparent-containerleft-boxsectionexpr-secparagraphspace-after-section">
    <w:name w:val="document_parent-container_left-box_section_expr-sec_paragraph_space-after-section"/>
    <w:basedOn w:val="Normal"/>
    <w:rPr>
      <w:vanish/>
    </w:rPr>
  </w:style>
  <w:style w:type="paragraph" w:customStyle="1" w:styleId="documentparent-containerleft-boxsectionexpr-secparagraphnth-last-child1space-after-para">
    <w:name w:val="document_parent-container_left-box_section_expr-sec_paragraph_nth-last-child(1)_space-after-para"/>
    <w:basedOn w:val="Normal"/>
    <w:rPr>
      <w:vanish/>
    </w:rPr>
  </w:style>
  <w:style w:type="paragraph" w:customStyle="1" w:styleId="documentparent-containerleft-boxsectionexpr-secparagraphnth-last-child1space-after-section">
    <w:name w:val="document_parent-container_left-box_section_expr-sec_paragraph_nth-last-child(1)_space-after-section"/>
    <w:basedOn w:val="Normal"/>
  </w:style>
  <w:style w:type="character" w:customStyle="1" w:styleId="documentparent-containerleft-boxsectionexpr-secparagraphnth-last-child1space-after-sectionCharacter">
    <w:name w:val="document_parent-container_left-box_section_expr-sec_paragraph_nth-last-child(1)_space-after-section Character"/>
    <w:basedOn w:val="DefaultParagraphFont"/>
  </w:style>
  <w:style w:type="paragraph" w:customStyle="1" w:styleId="documentparent-containerleft-boxsectioncert-sec">
    <w:name w:val="document_parent-container_left-box_section_cert-sec"/>
    <w:basedOn w:val="Normal"/>
  </w:style>
  <w:style w:type="paragraph" w:customStyle="1" w:styleId="documentparent-containerleft-boxsectioncert-secparagraph">
    <w:name w:val="document_parent-container_left-box_section_cert-sec_paragraph"/>
    <w:basedOn w:val="Normal"/>
  </w:style>
  <w:style w:type="character" w:customStyle="1" w:styleId="documentparent-containerleft-boxsectioncert-secparagraphjob-positionjob-midcell">
    <w:name w:val="document_parent-container_left-box_section_cert-sec_paragraph_job-position_job-midcell"/>
    <w:basedOn w:val="DefaultParagraphFont"/>
    <w:rPr>
      <w:vanish/>
    </w:rPr>
  </w:style>
  <w:style w:type="character" w:customStyle="1" w:styleId="documentparent-containerright-boxsectioncert-secparagraphjob-positionjob-date">
    <w:name w:val="document_parent-container_right-box_section_cert-sec_paragraph_job-position_job-date"/>
    <w:basedOn w:val="DefaultParagraphFont"/>
    <w:rPr>
      <w:b w:val="0"/>
      <w:bCs w:val="0"/>
    </w:rPr>
  </w:style>
  <w:style w:type="table" w:customStyle="1" w:styleId="documentparent-containerleft-boxsectioncert-secparagraphjob-position">
    <w:name w:val="document_parent-container_left-box_section_cert-sec_paragraph_job-position"/>
    <w:basedOn w:val="TableNormal"/>
    <w:tblPr/>
  </w:style>
  <w:style w:type="paragraph" w:customStyle="1" w:styleId="documentparent-containerleft-boxsectioncert-secparagraphnth-last-child1space-after-para">
    <w:name w:val="document_parent-container_left-box_section_cert-sec_paragraph_nth-last-child(1)_space-after-para"/>
    <w:basedOn w:val="Normal"/>
    <w:rPr>
      <w:vanish/>
    </w:rPr>
  </w:style>
  <w:style w:type="paragraph" w:customStyle="1" w:styleId="documentparent-containerleft-boxsectioncert-secparagraphnth-last-child1space-after-section">
    <w:name w:val="document_parent-container_left-box_section_cert-sec_paragraph_nth-last-child(1)_space-after-section"/>
    <w:basedOn w:val="Normal"/>
  </w:style>
  <w:style w:type="character" w:customStyle="1" w:styleId="documentparent-containerleft-boxsectioncert-secparagraphnth-last-child1space-after-sectionCharacter">
    <w:name w:val="document_parent-container_left-box_section_cert-sec_paragraph_nth-last-child(1)_space-after-section Character"/>
    <w:basedOn w:val="DefaultParagraphFont"/>
  </w:style>
  <w:style w:type="table" w:customStyle="1" w:styleId="skn-mlx2parent-container">
    <w:name w:val="skn-mlx2_parent-container"/>
    <w:basedOn w:val="TableNormal"/>
    <w:tblPr/>
  </w:style>
  <w:style w:type="character" w:customStyle="1" w:styleId="documentlast-secrept-tablefoot-box">
    <w:name w:val="document_last-sec_rept-table_foot-box"/>
    <w:basedOn w:val="DefaultParagraphFont"/>
    <w:rPr>
      <w:shd w:val="clear" w:color="auto" w:fill="008000"/>
    </w:rPr>
  </w:style>
  <w:style w:type="table" w:customStyle="1" w:styleId="documentlast-secrept-table">
    <w:name w:val="document_last-sec_rept-tabl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header" Target="header1.xml" /><Relationship Id="rId9" Type="http://schemas.openxmlformats.org/officeDocument/2006/relationships/footer" Target="footer1.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s>
</file>

<file path=word/_rels/footer1.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07e3216e-d562-44e0-84bc-e9f6eca6ed3b</vt:lpwstr>
  </property>
  <property fmtid="{D5CDD505-2E9C-101B-9397-08002B2CF9AE}" pid="3" name="x1ye=0">
    <vt:lpwstr>4F4AAB+LCAAAAAAABAAUmsVyhFAQRT+IBW5LZHB32GGDy+Dw9SFVWSUVeNLd95wqaJLkCA4TSJoXKITDSZz4cJDw/qAfAiHpeRpjyjuqTVdvBb8d/F58wFdzxy9nO4ntwpwUySDV8bNr7hgpaX1F2VfEh/KgvjabnpIf1ZUZUfAn/G2NfHcJxmmOpIeDZQ6EignD57hEwi4/m3Tygj8zseQwhjPgI0U4FYmKXyLy/N6gXEenmR/BUsw+FeVHfkx</vt:lpwstr>
  </property>
  <property fmtid="{D5CDD505-2E9C-101B-9397-08002B2CF9AE}" pid="4" name="x1ye=1">
    <vt:lpwstr>vn5HV3yGbacPwI0d8niLiuU9PaidHAXFr2kfgJdFOJ37zQreBcBhocOWEe/xNkWumY2vDMYQWCYCcYM/9zKwJQbN9t2xvZftkBFbyqjd/ZgBxrVGKPYW5BFWbrJZoKDwTRBVtiUm0ozarwdrrOszB5MWDq+8Ip4oTAkc9fESvi7wrStRPlMFlJwaEQQi5x6LflgeS7ZnP+Uv/so5OtHD6Th6cuBpWEGFL6o3DQOtXd4gS5tJJYm+joKoHcEkLh3</vt:lpwstr>
  </property>
  <property fmtid="{D5CDD505-2E9C-101B-9397-08002B2CF9AE}" pid="5" name="x1ye=10">
    <vt:lpwstr>yJt9ay81fTu8C7uDVQxEeF+42VC4aWsA/jefUn1tbN/3gB/ZOcRzrFidKfASfnbrZhH5nreLj3WgvT/oibLinvHd0GPZtsRC+waBNvPpU+IlKB38enXX0tnX1c6zyauYqRQNOy56iT41oFl6KhC3zWRZNNhIRAoPaEWsrgu8oV2IcTHDZU/Ax1Z1FWcYHDCW0YptJ7yUDealHNxo1PYvASOrIaJI5rBXWNV0ExLe+2lDKcp/AFQVs5J3xbv5QjF</vt:lpwstr>
  </property>
  <property fmtid="{D5CDD505-2E9C-101B-9397-08002B2CF9AE}" pid="6" name="x1ye=11">
    <vt:lpwstr>Z9kbM2AlxJcagjwbR82jiBo1/0lWI8fbOOVNLQV2irAyev7qCfTLoUTmfxy2G6hvQqQi9Xc4JiM5wdRQJvDugIeKATdxJpL83goubYZLffZR9fSkZTd+n5CEI3ZlqmuTro6XSz7LCTf2ACrgOIpxDF8aB9orkR4aH36Izbr95omQDsl48xNIliltAikJ6NC+rj93p8mjU5K8ggm8uZmfgxuMBSvbDC+z9kyQauKxdA/Ho8EeKuFV8GX0sXFjPqt</vt:lpwstr>
  </property>
  <property fmtid="{D5CDD505-2E9C-101B-9397-08002B2CF9AE}" pid="7" name="x1ye=12">
    <vt:lpwstr>+skhzhQrVXFubiQe547LwTDAsSnccRrSsJae7T41lJud493z5PtH8994STmLbavJArwRlfdKuRdeJgz6GGdJtTtX3PYvhEXxlAu/1ZbSoFaOgBPJn0SloixV/WYRqMzR+wrKnbxzlH/vD2j8ho34BqvoPXrTC71kIL9W4tbSjaqJfPwJ6ajRiXQEdxVLLC2BprxwAJu0SMGJPwgrvrceh5lO6atMCdmdJ/t7FaI9w4LEnSm+Ua3s2t87kdDoao7</vt:lpwstr>
  </property>
  <property fmtid="{D5CDD505-2E9C-101B-9397-08002B2CF9AE}" pid="8" name="x1ye=13">
    <vt:lpwstr>uyiC105NdmPIYwsMugw7tgKNcVUbxgwVdCH2z8JqF30RS6WyESwR4ccJz4JhcDQKQpo6RVsdQ6tOxoYnSIJ9y+LpwCy4O9ZnDjlAQfTS6LFu2cc9QhWOujA7xxUbSMg5anovdrPmYlp8e/GsGPSaAeSlC/BvSjKGtCyJbgsKg7LuaHisQIVogJETDIeJ6IW9iWLPY/W25WehEJhELJwMIYyp2Ej0jRymaEo3Kx1Q8hOZYvD5VtlSHlwRzmL6/H8</vt:lpwstr>
  </property>
  <property fmtid="{D5CDD505-2E9C-101B-9397-08002B2CF9AE}" pid="9" name="x1ye=14">
    <vt:lpwstr>vCt4ZaIqHlJ36CX2qFTGPVahzlkhJDEqw2L43LN9vqEsSh0U+scNjThbkPZfwLTkM5CIn3O9X6kJyG5IpaUKQ2o64vrAqPC6P7ddqmDdJvNIiKjGNCIIur0oPVnV7YXHD43toNTogTmflc0XT+pyR/zdJCM60XhpKJcStqKEpJcTuAzzV+xVS28Be/jGcpoAyRmMyzJIU+Rwujo939utt+PCsRItyEQ9Acxg8xxpWjwfq8Vb/J4XZ3L5DfFs3lF</vt:lpwstr>
  </property>
  <property fmtid="{D5CDD505-2E9C-101B-9397-08002B2CF9AE}" pid="10" name="x1ye=15">
    <vt:lpwstr>js0j183x3q5i5FDBDFiPhJaGaNgyU90/jLp81I93i28SNnxGiOpAHl2LgvRVGjaV3Ex2TUQI9nqByfSifAkpvNb3OZa/9ZjrrG9EVqpioH9FLMqkzFcXutHTGXTOMziDb4G6QOrP+GaWxlqaqW/P/lJqsTQ/VKXexojTaqbndoRV61j6o1P0nQk25nzLzIsoGUsZl5pmeshmhJY5ohNFXaIA5+SPguq2ifEmfbiFM+O8LN1GbB94kmwWjTqTD6w</vt:lpwstr>
  </property>
  <property fmtid="{D5CDD505-2E9C-101B-9397-08002B2CF9AE}" pid="11" name="x1ye=16">
    <vt:lpwstr>C6eObCm+W+AW1dxlyEe43tu/nHH2Nvj76pFLDkPw6UzXLEtkSuhW7VL4DeigQM8HeWH9vlK6RaC0Sv31EQYBf0DcSTdB+nnfnARPON3e3ZLjd31AEJLG7C3chtJxKDLlhgBsPcKdX5TEt7oDzSSSAz3Oi5R1v2MhDwfW4dEAv4A/q0U3kntkrausAyE+VfVwpIvk1TyKzyEU3G4mUA22RhPs7vtjVkXJ0sG3ym2oys2u9xPb9Q2xTtQeHTtjn7P</vt:lpwstr>
  </property>
  <property fmtid="{D5CDD505-2E9C-101B-9397-08002B2CF9AE}" pid="12" name="x1ye=17">
    <vt:lpwstr>VYw80zEARpLUko0hfKVQqq2wnuagU78Z70zeQ7liHfJ7CjXH2HqONaP0jpw1ruYQIr6yznxoPhRARCwk7it/S2QO2jJeKYBb0dSf36yBtZkr0Ch7itOtQjBpeqtjCPZ+tqi+8tz/NM/5itsDrwPm5eHHU0RP83LUqlZnpu3D6NTux8QRsUvEGDYu0g8tIY4YldhfQNlc+p3RlgIzzcT4bWgDV5z1Rm4d11nHg1k/XB7amBuDAWQ0NWKx5nZ01lT</vt:lpwstr>
  </property>
  <property fmtid="{D5CDD505-2E9C-101B-9397-08002B2CF9AE}" pid="13" name="x1ye=18">
    <vt:lpwstr>JZ/9N98qSuILszkFazBm3O9/KbtYW7vewSo+xj86nTPNxOBofDfDh7a3xn9IQYQ8vzQ14c3nnN5YgjeiQR2xxyl4Ht5UBAVbtXQYUQraOq4NIKc4gbmo82WygBIr21pCqxxwmvaY69/3nkqhFaDbdbL5hTJZJA4G3zHl2IBHQxe9eSkF6qDJggA0YugS8Z1bywqgx9Eoozx/6d8QWL0e1puaKNCcft+4Xu4rb1u6TtZyB0/aGOqSDpAAE/RMfxx</vt:lpwstr>
  </property>
  <property fmtid="{D5CDD505-2E9C-101B-9397-08002B2CF9AE}" pid="14" name="x1ye=19">
    <vt:lpwstr>zHzRgSbX9BLYwT5VAdFfjaOn03hsmG1W8UWUT5UMtuJnHbr71zituYdqcsyEqnqqBVW/6QuzA4lav583CVAw3cSLEdYTpUBeHRfhk9gfPpj02TuaILT3GxbbQoKqkZczzFuBH/HuNAmq1kBynd6P/UJBqKBU85vYrPZRc+X1G8GixaxBm7RJR8elBk4cne5nIxkEc0Ku1jUG9q1FgWR1klSRhKJNZfMPH/8AtUIQ6FO3vKMYj0X3bQsvYrbFp8/</vt:lpwstr>
  </property>
  <property fmtid="{D5CDD505-2E9C-101B-9397-08002B2CF9AE}" pid="15" name="x1ye=2">
    <vt:lpwstr>qm/ThUL/ra0N1BfcflwO+j0e/85Jjexn61EAmG4g4NozxoA8wTrFF98aznG5wYIgO5zQonRPy67TpYrre7MMO2ZTOXs0YS30cxn182rXn0iOhsFp1fNEl7YNK2fY8Vny2ZSwotjn964DOD9R4FfmJ6H9Ahinpq3moSRqf9cgPYUtJVfHy4HLI2pypwdwLaUOGqw03YfRGRpDKQVIEK2cXKcj4ZxTq+30k5F3ye1WNF8lUTSIq+PP1L1NynB49n+</vt:lpwstr>
  </property>
  <property fmtid="{D5CDD505-2E9C-101B-9397-08002B2CF9AE}" pid="16" name="x1ye=20">
    <vt:lpwstr>Fn7A1CJN4/rEPdgXopPDBuRaNZMnzgAoWcx7vAKXLNFKrkuJPUIylJmCubR3adSkJ9orD2uLWrlVdmWiEXNd0xj648xp8s4sqsLA0juWiA85Z186siT6/ZWxJWw2Vubmxb/P8M0JfuyrWE5uym2xniUNn9+otpuysqMdEjGc2BUj42g+nmEbtILiOFTKRMSPiaI6pxqcFZYShvTxHgqP8CxTscqWnsot7nbjJCiVvEjhVvMHoKe0RFP3gHcLQ2f</vt:lpwstr>
  </property>
  <property fmtid="{D5CDD505-2E9C-101B-9397-08002B2CF9AE}" pid="17" name="x1ye=21">
    <vt:lpwstr>Hq9mOmLp3BLyazlJNE9TXA/q7sGCbysim0WXEun/VSueT+owvtmo/cg1O78PcZw3HLfG55YfIyt6r4YSSBxvZlLSZxggYwHxPJWEGPHI+/EH40bLbOzZZNmcGzB+ujmE7PhNWlKPmFl2QEkpffFoukdJTybIqzy5oDkgEppku4LBDi14iibq20rls3+/WfGLKTBLwkx0gA7GMriuCP7xk/1BfzF+96tE7v+u06uPRaRSPNUCgtpNtk+2IvF0wgF</vt:lpwstr>
  </property>
  <property fmtid="{D5CDD505-2E9C-101B-9397-08002B2CF9AE}" pid="18" name="x1ye=22">
    <vt:lpwstr>WOmpb8hLsiqiqswzHCnNHZOrr7Fr/EwPjOtMSfr4MAtUaf4LifCZsMEgkXj4KX8zvAzpVbfZFQX2Rf5ORXF5SSuMLPoAP9k7w5DfoDjks6XieX6GGpCdm9eqp9dgmB9/uEMxXvIbcR2ZIHa3JEgmyhgUoGNA+pURfeLRiU8twI1IPzGg4vr2EG2qbzCT5QukS4diy39N0qKtatNl2ibSPs6Lw7wITpDSnJjsCx6/0we0IqhJ/8RNfrsnAZCcPOs</vt:lpwstr>
  </property>
  <property fmtid="{D5CDD505-2E9C-101B-9397-08002B2CF9AE}" pid="19" name="x1ye=23">
    <vt:lpwstr>2y9iJ+1TA7CHpLBHsnhuWCVz2VrGNirWl+9gUoYy8dG8r69EHIJ4WuBlsf7IXTKLoPv+4tvE4JYuZ6nVO8CI7BVCc5Y0yHZ492bBWKcQHzwX9nvGoIfzlwuYgIO7vaNh8/BVtSynBLawsrozllG+9Ezy82RMDAlxgkOIdin8GQ7mOsFzn5QE/kxUauYQrgBXn5/mf7ykixzKgmLvchi94SXeLX6z1vWdbN1sY3AJc1K7XN9Hhbq+3gtb/LZY45H</vt:lpwstr>
  </property>
  <property fmtid="{D5CDD505-2E9C-101B-9397-08002B2CF9AE}" pid="20" name="x1ye=24">
    <vt:lpwstr>rXvqmUFHeRKZWK8LqJdmrPRn26yRljMfMVA9bz3v2lZkds01DCcqFCxVx9T4Mx4l1fGLMeauOlceuQKBeYsZGDeN3OPKZ0FYJbMqtg2B9/zNq3Fa9O41GLhax/nHE4qLR+kCza6oBP3vYfFsadJbqSzPO5jITBm3k76IGY0m++TpL6KhCL2msP/VMTO53EXtRwL/MCjzy9vICd5+gR+N/wo56tQ1RGfwaH80UcfPPG/bN7tYb5+JABlRXRS8fvG</vt:lpwstr>
  </property>
  <property fmtid="{D5CDD505-2E9C-101B-9397-08002B2CF9AE}" pid="21" name="x1ye=25">
    <vt:lpwstr>VWSG7OTeDJIZK1vUfp746CTWC8V5nxAs92yYw4VtmFfTM/YdnVGcnAYNS3/jYFd6htbNdn75ofz9EpNle7o3EXdPuA6EX2GOTkn/4JUiWVjKVvATEKaSoxs0GyS+xRXyV5iukkLUkEvvoSV/EUtFM0OuTuZ+f5uggx9XgS9DALvQil3j8Mu7YlPj8VCMz2k3NBvHD3d1LPa9IE9X0CeYqvuEXB+mlC1RRHHRJRj97XKYMvQp72EFFn5WyS/2mys</vt:lpwstr>
  </property>
  <property fmtid="{D5CDD505-2E9C-101B-9397-08002B2CF9AE}" pid="22" name="x1ye=26">
    <vt:lpwstr>Mb0xuc1fDgMLF7p0jxOJkNNrPqQ2Ak9HbJSXzpK9dqgL0eIC3t6TtN3x84gKag1E40UT1WaoE/MKLdUsNT7lY3+UWN5NojYUAYq89qqbOWlUelRr3G7SbKmTm1CBfFAz+nGd2GswNOn2V5ymbXl8uMlhajZtWiXY6VWuE86YkXqucd7KIsJKFzq1HajSQy994CusAQU654FgoM/E1muiyz+Am0CDSjpD+FN5UB1Z/Kcx9s4UI4LGr8SwnQNDHln</vt:lpwstr>
  </property>
  <property fmtid="{D5CDD505-2E9C-101B-9397-08002B2CF9AE}" pid="23" name="x1ye=27">
    <vt:lpwstr>+stWBdam1e1GlHC8leeueI2UndyDuw0RYCbgyy9zOGLzhhn0r5nUqvKX0go4hK+3p/+GoM4kQR/7HiDomq8W2H0BC3HB0nZz5Cv+tpefXybDHAIBC3cmgieOf4yo3RD62TLshBwgtPfXw3VFNrsxftU9zayVHhGU60mZhLc5JoaAE1Q7+B96+N0Fyt9adxJRrBGZJ5aml3z1cnX22DwlPNQ+FlLtXC/MADa2eO0EIJjVEKi9InZJv+3SUP0c2hA</vt:lpwstr>
  </property>
  <property fmtid="{D5CDD505-2E9C-101B-9397-08002B2CF9AE}" pid="24" name="x1ye=28">
    <vt:lpwstr>EdjQy2Px5coVJyEGFJpU7dmU1e7Cw3c0jvg9TLrz6+cJWy49Ncq//PKVBJ2qKrYUhl8jn3g2GpQDYemm5phDMHCzWBcUn/aJQPs5/U/QR6Wilw2P5XSu2xIpypvQIDB4TkaX3n+aYkzpyy9OmuiLGImmdQlZ1V3GUal470jYpmNjUVLmRWj6Vl3UYMjyRRuVBDihOYbn8BBOXp2jnCih277A0VSsNHzhQuWs7Xot4Pnc2p5AUJHRYsuDcxzq4Cr</vt:lpwstr>
  </property>
  <property fmtid="{D5CDD505-2E9C-101B-9397-08002B2CF9AE}" pid="25" name="x1ye=29">
    <vt:lpwstr>tPpGG4dKyL3VHiE6inBV1ix0HgstLh/VCElv+itPULE2qCD9jPttldYWp44MFEi1zupdvKrskm3hkl+WJZ8UyI5S7p7o8f6vIQ4mhetQ0/eFxRV9b4VYc7U2u1684oLC28YOHuSsRxeFGpIrk+rnDWdUSrpRoZ8/JOL3IhtDvu0gPY8lQZdXP8Xh4DvRsn8mcpJNFA+gkGELdZtgY/vApq9ohQgjIRh+s/fls9e9aB5rwycJXjWckhdh4cUk10W</vt:lpwstr>
  </property>
  <property fmtid="{D5CDD505-2E9C-101B-9397-08002B2CF9AE}" pid="26" name="x1ye=3">
    <vt:lpwstr>qnD/eA7aX9ShHnsCXuwRvelLfxKzCyM7nx5dDwGhblE5OGT8mrKCjBza3eo2aB9sQHCGPTbyzkcdGi3JBJICgii6qPDfpd0wKQz+QxH6/YdhDkFTOUHzDj2MGXjzQ9aF+WhsW8HYOJaGTjBMgYElB12Dl+ndzfEzyDctBzzKhBmMtU+Kk0N2LEzPsPJ3KfNCkFud35UNcOFdO4rXbGu0U3hBK7I/bwSThuC7Bw7halP11JaXFfB1dKW45orQqpb</vt:lpwstr>
  </property>
  <property fmtid="{D5CDD505-2E9C-101B-9397-08002B2CF9AE}" pid="27" name="x1ye=30">
    <vt:lpwstr>n9aJwAzD68C6UZaiDvSo2yIdW3D1+dGw1gPqf3gZtq+6CjDYWSHouYsQMYitVl/JjNog+N+C5yLL5QpeuEldAEtB6pNp8RinxRF5JFudjKnNEG9jYwUJ2nBrsBmUgXALh5Oj2ENOwTKkAjPIU/VZzZmRvDGrUKmpWXkYYyWWbWiywI1NqHebD8OxbxzjL8FzdaoZ0gomM9XqHLo92EYmo8hAhJl8rQI4MfXWHUvULSY5t5bKCKEtBWk4I4a4ASc</vt:lpwstr>
  </property>
  <property fmtid="{D5CDD505-2E9C-101B-9397-08002B2CF9AE}" pid="28" name="x1ye=31">
    <vt:lpwstr>gAhBEia4qmlVQSjiBYP3sVnkgM1vR00MG/hBBM79qCd5vWIJSBwmt9lPYI77ya+swG77XYMnofeoiQVIvO7Bsy+FdJvoeSUBpzOIE1ttbdgvgZ21or2LDZa35CAlSCEYuOQyLvdCQlDMVfPEd0Tsefx4c9YVf2YTwud0mZoCeF9UGa6svTne5+LdZzyglr+LYqz4ZYC+gIgOFJpT/aMsyIbJW5D8qJ100LRnKwqwv7a3lYawrViQ3fbgh4N7iN4</vt:lpwstr>
  </property>
  <property fmtid="{D5CDD505-2E9C-101B-9397-08002B2CF9AE}" pid="29" name="x1ye=32">
    <vt:lpwstr>EFhS3BMZ5GQA2q5NuRVpe2VlFl5z0VRM+D0QSxHIVg/e4nGR1544Jwk9YcBYJOTFti0nsFjQTGhRVdKeQYvgLyB45Ze7EFBThUkSs9uFa8/mAh24sg8fKcUB+neUQEKllmB8ck+uV/xL7fdlOPTrVLs0Y+LXBr64vAIjW6U6KOc1F8fxi/5l1Hkmc0kVYq2SZ7PV8ooOrLXjmpof7F3AW9o/udUE5zdnyorERzBlhlVeFg9lnVzhCJlhcfuI2Yh</vt:lpwstr>
  </property>
  <property fmtid="{D5CDD505-2E9C-101B-9397-08002B2CF9AE}" pid="30" name="x1ye=33">
    <vt:lpwstr>shvzgGwkNvJewtQff+aMhLvCmItI8nRZaZbKwumN9CNAZuPuShp2Ul1UjW+65WsliJ5/elf1rPK2z23TN/hKr7Gc04x7FJ7WFjAmEuL6oag8Bn8Oev3/HeUv9QqbP1Oi4pDodTYWVle2q7XzbEagKfAgbeMnpvM5lcn1+5xHVmk4+OXWGa5m57/gSgND3t6CJfr0wru4Bmx9AALWCop5KzKXPZQWO3YOZFXbfWEGugriJGuaH0vpUIEMaRdMEw2</vt:lpwstr>
  </property>
  <property fmtid="{D5CDD505-2E9C-101B-9397-08002B2CF9AE}" pid="31" name="x1ye=34">
    <vt:lpwstr>emZkYCf9X160LT2f2sNzg9uwG+rPjVphK496mR2XTnBiLspf3eRgzB2gEc7Yrx1wVAxQyhuhf6Ux7J441wb7WIxQObHzOi29Qwc5ldm3onqqC22lIck/6O37CDjn/JGQaxv9i9EyOGy22ApEACImSiqYhPkiq7YcsnmEeL+rbgH+5N3uttBsVWvixTmxo0iTydLHjINPkbY7SLzWklA05PbXNuUYwWxhMNZJ91ofGeSHQu8KuNQ70pVHWADNipH</vt:lpwstr>
  </property>
  <property fmtid="{D5CDD505-2E9C-101B-9397-08002B2CF9AE}" pid="32" name="x1ye=35">
    <vt:lpwstr>vJlnYCd+qY6/wXCWwqt4cDxq6zbJQHIGcO4TjeljevIrSkrUFBs2HOj2PbKXHLlh3/gloHzKCezxUqLH8P3LU2BuZZyckDLHAyG3hJXd7ewDCuufasuj/eeYL8ojHYpIRVAuzFuMowwFC4qSMjvtpk+JQDDz5yH19O2AIkmYmq5rBMTnsdCMmfUQoTg4GBZs4A8EhXHP1efSUqA/MEO449ktSS9IFM+mfnFui78dtP3EfEsBOLZ+WLHlf2Kjo2V</vt:lpwstr>
  </property>
  <property fmtid="{D5CDD505-2E9C-101B-9397-08002B2CF9AE}" pid="33" name="x1ye=36">
    <vt:lpwstr>0bT7VSa3n8g1SUvqCWlBwZ33E5ryPduP6MlK0/RKCUHH2s093BlsR9qnCzV93euAQc1pWx0GM7HkkoZE7i7Bq5gk9LRQswaKXcxqP/FbWB/40MQuswLc8FKq2Wub2yhhhcnO37OiBR+QibtMbb1VvU2tZ8rN/v38pMM8EBTwZIXPxi0+mVZ3uGcAzG+aHum57IUrKBHyMpQLjSYfRsnQcCnHRqUW9mAddlMgP8TDv674D34Dpyfw9pPv0GWiaaD</vt:lpwstr>
  </property>
  <property fmtid="{D5CDD505-2E9C-101B-9397-08002B2CF9AE}" pid="34" name="x1ye=37">
    <vt:lpwstr>3MyM1dDDUHE4RC7x5L5jsRiw9CzTWCuSR32sqgYCNuANJC0wBRvB7t1+5N+WVoVtUKVD+vJ+dtnvyZMD98hG39bjSnk8AYlYQTPEvX/TLK+tZ286jnk8E5PyAP+TXPcAlZeJJftOzFRuKLfcKiE5gooZGgtJ3WXHd3NsUT1HKIntQExgS1UWy1iEGf+fxZofv7CYn5yqzcZheeNlRu0R+T/gmV8uAkClkVOpXf8u84h4RlE6rZZ7S9Fn2Xucw+P</vt:lpwstr>
  </property>
  <property fmtid="{D5CDD505-2E9C-101B-9397-08002B2CF9AE}" pid="35" name="x1ye=38">
    <vt:lpwstr>iISWOGs0iV4i5Xa13VKCVir+EqP/J89kRfw6aS5m/PeqB7OM4ZM8fLS5shxmXV99ujFF9KC2fsfLI4DRL2xVOEytOIAfqY7MsMWF/QOcmu7mkKrpFSaDWsJ5MABnI9b/Gtm7IPTA5Erpi/o5Pwnp0A8QbTfv8YVQwb3MEHyoS/E5Yxfl2xRZL52SLx9rkPbRDQQm98u3/2p1+PWYl5qDuTH012mO9xkm71mnHt8Jh6QinlIdC1hHpxPN3sm6znF</vt:lpwstr>
  </property>
  <property fmtid="{D5CDD505-2E9C-101B-9397-08002B2CF9AE}" pid="36" name="x1ye=39">
    <vt:lpwstr>H93OGC02Kq9XbvOH/cmOTkXShYuEcTpknPwA2t0nXj2enYW9aCgdmMroBchoWx/JvVG33Mfc5Zg+HbyQ2K/yhyNNhi+e/VxNY1Vwmmt6SWz3Tg15SkKYS+LoALTWhePgIghBvLbnwriI5/yncg0RPWuMenkpX+FqIJ6LRuOnzvuH1emxkJ6EvaOuxvcQKc3wzF8/1AVp70zSC4AFbBDhuz4Qt9i7l71xeVTT/6xXzcbaD71lc5Hc+RLdzrDuYEU</vt:lpwstr>
  </property>
  <property fmtid="{D5CDD505-2E9C-101B-9397-08002B2CF9AE}" pid="37" name="x1ye=4">
    <vt:lpwstr>tWnOHTlT1jKTdX20vG9OyZGQSqlxT4NWFQpzmxo0eg1ktFmP2uCy3OSVBT5uy2nZbuThrs7q65e8F1jYdElajGCUV8xNGyXaIBjs2IA5X8X4lWGRNoueFuZb0L8NA+ZQifUnzSyQ4IK8ScKAguK0OUlEfBS2tRHGzrrBBr4pXeNFObk75bJjd6VF1xzvoKiHConXMYpLIwnVZ34U3Nd/lWQcDDQJqeJDpknEug2mzhOsj6SiknrAgnQl8mFEEqF</vt:lpwstr>
  </property>
  <property fmtid="{D5CDD505-2E9C-101B-9397-08002B2CF9AE}" pid="38" name="x1ye=40">
    <vt:lpwstr>278vIKQ9YycLNynphBbWlDBRE3cfg8m4j0uBdmKEdIO9pFWyvSCHqDZ8dlh84VhRCLf5anL70wu2IaUT72gNEP3X5PRbXvcnQX7PoH8SZ+P6tnm0H6EVOSYZzoFs33NMMGy51Km/ksdV9mIaoKsqod4m5s9vVkahUUcuAy13bduMO13tRRcQ5pe8TQc8F1HWK/25xK1WwhCh6j1m2s/Voc5TQiPQfrjRgzryY2ugWO+0Q5gkt0DfYZW33iVkToy</vt:lpwstr>
  </property>
  <property fmtid="{D5CDD505-2E9C-101B-9397-08002B2CF9AE}" pid="39" name="x1ye=41">
    <vt:lpwstr>6nzlU5qRW0Fi1M0vCAJKgsRZsG/2Zx9Ag/W2UsGsrNwGIiaBKC3hLlW3Vgmb+Fb3SPpqFMl854iPWJkIy6rohh856xXBjfq5fS6kcwDMeD4tIl0vERZzRhTbfDESBO9aRMwdt1VJzVyC65avrr1qclQBFbKdqF4VpMTW4MuJLwq2er9HSKmkMy3zURPjR/Zq5K7tmao1NzIAzSa9Wz9v9CLmElLkm1mPbfmh20yEy4yDhvfivtCcnMQY498p62V</vt:lpwstr>
  </property>
  <property fmtid="{D5CDD505-2E9C-101B-9397-08002B2CF9AE}" pid="40" name="x1ye=42">
    <vt:lpwstr>SWqVQDOC/JloSiAvY+n5/dinNANnHvI6n3ORrOz8A2tRrEzfIY/dIS6zEe+BT1qiokUzd4pYx5pWW0zutN+IvPeTbTvZZ3ujkIo/H8NoL0yFMDmKHK6fY0+GQPBDMXnfvGJ0XoG4sh2i4CxzDhwQ/RoOimeHWEIsLNZ6YciRnEh9H/npcp1ieWrsDglqw3wV85KyPZmELEEuer5d/TnIq8m/s521vfxen9J/+wYNQREff6ZvIl0AttHWQST8N7h</vt:lpwstr>
  </property>
  <property fmtid="{D5CDD505-2E9C-101B-9397-08002B2CF9AE}" pid="41" name="x1ye=43">
    <vt:lpwstr>5JMTqyxj4dBoLOumzXyvcvx2bCxTVZMDIuW6G2Ek9ZYgt1vKPmtUE9NJByRCB0CimrZRELFPufMTaJTfA+zEYPfzfOO2zva7G6UxI4DqzGSAloeYIR2tod1xQ9fxgvL9/B+KTaJlDAXXx+bVQv8vM0EqQzLMl96u9kN5bPasAk1NJIf583sY63z/2dBIy8RYq30uiu7r+jfjVxOsGQ3mpPiIExr76j6GEEH2ijBktx5QGvEgVUEaV3vRNYDVvYd</vt:lpwstr>
  </property>
  <property fmtid="{D5CDD505-2E9C-101B-9397-08002B2CF9AE}" pid="42" name="x1ye=44">
    <vt:lpwstr>D7Y+ZSZURjlfClbikCF9oJk13vpPnu/gwRBDjN6BvYGP4kj82LOQql7ph2wsvnE05u7kQOSL6frw4crftoiCzJ1VMPjciuNsqa520eU7IL/4PiuIV06wZXSVF8beQbxk4ItN9yExazk8fVDjnVWxbQOqP6lkUUYuf5apfY98cemwm/mVN3d1y06kGz5LtPpNhE9GdejLGlmfGkoThF7bFQQVX5ggZxjSaaIgp91ekO87PiG1jPyGJ1t9T2fWsHi</vt:lpwstr>
  </property>
  <property fmtid="{D5CDD505-2E9C-101B-9397-08002B2CF9AE}" pid="43" name="x1ye=45">
    <vt:lpwstr>7iBjd4U9cPeEwcwwfflQRjMM9NwMNvw9YOvhfc4xE1CdZnz4UM3FUTqEj5IQp1OFE26K/EN+vvTT1SlHyYC9/s+WgWPnhe67zf35kQqDornquNFx4/ALEp2nQiE0yHXvLH4q3txSlQrpnmfzEGU3wmB4w57Iyb4cV5pk2V+dhEYjphKPcAyVHwlbhZ4rm51NOjZ2eoatWzwVCqlgWpkzTCtUEhF2CqxwQw0f8ONyd3rMqTexIHBo2v0+pGQXA0z</vt:lpwstr>
  </property>
  <property fmtid="{D5CDD505-2E9C-101B-9397-08002B2CF9AE}" pid="44" name="x1ye=46">
    <vt:lpwstr>inLZDLo3d+HMnPFXuTSKj8FTr90vLKAwKrgWsUDU1VOg5ruWzomrC8sJ4n3XSPfdgT82UmLKzkk0yme6KUevTODsilHdesFP1k92cM/1+eaQ7SOfVLStKPgrO728Nnc9ccdbPis4uLGZz643m6KryWlNRQExbcKaRwriUT3arz74XXmYywSacGlkY+IAuzcnoPueNg8ckIM6WAvtNrp5e4GYxN8Af+dKOT8UquCliwLouPvNeT0jsD6cuwQAc2G</vt:lpwstr>
  </property>
  <property fmtid="{D5CDD505-2E9C-101B-9397-08002B2CF9AE}" pid="45" name="x1ye=47">
    <vt:lpwstr>pGUMwQlbZEJszXzxpxVl79TI350WXWEwV2TzQ2felk0CGl9sG1WEePiL8dcON8CVWPYmckNPYuGImX8AlCONxc/inJ6SxTyGXhRvCv5jrcI+uO3yTiEkpGpvcfRr3Z/zUe1uiw75Gpbssse0QmV+TwggTsNQf9cshaVi/AoiKzhaf1NItvblMxpvyyo1arpEauuOPrQyobnsmSXUf87IU/dC0SU20pSihVT1lf8aEUbDfS6b4NV+bu4ugA2qksp</vt:lpwstr>
  </property>
  <property fmtid="{D5CDD505-2E9C-101B-9397-08002B2CF9AE}" pid="46" name="x1ye=48">
    <vt:lpwstr>mOAp6ppnesmCKrKXiQdiK78AYrThF+jU/5fUQEzh56C9DDsnvKMwsgAUAoyELY98E8KCOkznn+ODgNRv/UFL48dRIhj3XlXSJ7bWVwYeiXvXn2CeRjM6pUuqmeVb98HhCJ7kk0UOuTo6tEwR0mhK/nAdei3CXvAVCD3DfHII3kVyWgKZdA77rZjkDvUZ1bmu8VtLTDawsjf7zzt78c169vQ7nkJ38j+hCC+AOfTfZnzQnZlwa0wm0mNQPf35ozT</vt:lpwstr>
  </property>
  <property fmtid="{D5CDD505-2E9C-101B-9397-08002B2CF9AE}" pid="47" name="x1ye=49">
    <vt:lpwstr>NzEcSveK+LnDvREJL11UtSPNhSz0T3hiveHdSLEihiZEqDFrKsgfYnp5WHbALCIv5vuhiwYaxXxGPeD3QDL8v6rqZJYRxPHyn9VFXAQHv1/BK4A3TaJw52MNQZHpRl+7FgljmsrPoO1FsQIMbANG4nzbYBwH8tidCHVZHVSwmKHTeijl8pfn7IB+lUWYud+jm1jthctsjLATq5y6L+xnqAFByvZetB1NcYDDuL8+RLgFDQrUSaiaoHsan2zkkMw</vt:lpwstr>
  </property>
  <property fmtid="{D5CDD505-2E9C-101B-9397-08002B2CF9AE}" pid="48" name="x1ye=5">
    <vt:lpwstr>/jBP2zaTqjUHltceMyIQLJTOTVGT3M0mJPzmo6iVIFg8HcwLxlbaqwPhh60pUjibPXgjgs3xFTruyDzwhnI5vPBKRu4RuT33cT6L7yoaXP0MaQVMbUy5Ux1yGDXzJ6OwdhlYeo9H0XQ5R/3T0Cuxmhzqr1WhmfuKyvjocptZZ5TJBnDpF3/fSUf1O0T91wA8K7dOTHhSYPnTM23vrXg4Ouo6zE3DtxwhwiqW/8wjPe3eZcxb6YjVa2ZkuKpf1Hc</vt:lpwstr>
  </property>
  <property fmtid="{D5CDD505-2E9C-101B-9397-08002B2CF9AE}" pid="49" name="x1ye=50">
    <vt:lpwstr>mZ2OKmRmIKvAnProi4MF7ebovd3DedpMByfpI6uh/lim49B+ZyBPBHG4DPIJh5fqTf5TdFFCwPRlkwKZ69yaBT/fCxXEUztEIm3jJNWk+WAvQUwMSgREV93vohiDIYHJttElMLyaoXkzscubdTsUmd+ATmOJ/bKxWXwECN31GZJGI2w0DKfHwQqU0d7Q4BcCV24inRjND7bdYJFDQCQxuqGOXOVCfQzrze0cEo0FjXTNcMz9hw0Q8hX9QcxOrY7</vt:lpwstr>
  </property>
  <property fmtid="{D5CDD505-2E9C-101B-9397-08002B2CF9AE}" pid="50" name="x1ye=51">
    <vt:lpwstr>832VN4W+7SmYoUgNV0zhpKUobN+oBdfAxL1owcsZMS0BlVtS/NhCLU8D7GO1fqIKCJ8p3KTSjXfIFwKeSa/9s0Ef1sahoXO1CM8B9/YP6WIC4EnPszlQe1LHffL4TRfRCbngxERZAFZgn9+mcN8vsmFneriAYAATEP93N+5MZHhjTEWt2z3FwG03HK8xCq7wGC+sxRoFiM7/5vMnffGqxBVi43FBLQpLhfsqfGhPeuHd8817Xy5CTFpLkYocp3M</vt:lpwstr>
  </property>
  <property fmtid="{D5CDD505-2E9C-101B-9397-08002B2CF9AE}" pid="51" name="x1ye=52">
    <vt:lpwstr>pjhc0UbAr2p/HBx1CS7Fh6M2f+n93PN8QhVz92ENeNq1VV8dOuGYXjPx0YzpgHOMqtUdNL/sTmYaEtr2wTbrUHHgyN1ut6Gzg68SAdNHSPVU2LufnzOeKdIApQkRQ/3qXbUNPfhpgFy8WBb/ARw1AbUZhh7r1AcsuvHAnndNKrPmci5HUlPmYUQe1fAIGi3fedNrD8hQyD0h2GRwZ1cBZPd+1w6W7zoagio0fAbc0LUJWixvJbzYcALBDo1SyDu</vt:lpwstr>
  </property>
  <property fmtid="{D5CDD505-2E9C-101B-9397-08002B2CF9AE}" pid="52" name="x1ye=53">
    <vt:lpwstr>/JTSI+uG2iLdFb/p0VzDCUyYTcxf6jl9lBk3hcmY7mditjqBMRsyTEx5SEsXicQrRynh2tjoMLKIbqNq3E8ijmK3qUKFqq3MQd0s6uBLxFe61T27VGSJFoKpkZw9FPl11Km/h/jOTi/qiY4mp2kndC+Tvcr0QXYiDzZFqu8mzh30bUsQ6fIpcSMHz1V2hdUkCAeyihEM1A8a22RY/uGaTLfMFcMtxeaGbYBeIwdUIqr4J84u6Mmpu+WG7RkhoZd</vt:lpwstr>
  </property>
  <property fmtid="{D5CDD505-2E9C-101B-9397-08002B2CF9AE}" pid="53" name="x1ye=54">
    <vt:lpwstr>W1DDNTEZ99geBtsH24EOH/VWIqXOGveb6xaAGebOEOm/zwOQq2walCCZGGAOx6/dBEcVVLJni77gw/g00vR5NdSDtrqjIAUwpKaNVZLf6bKboh0WupiN8PLNIzwmP5eHsy1mbpesaibuO86brbwG1vJ4cELaMnDJCIxvWvVdHE8CWSIN1gs6A3mO9AVsgqx/wQ+nX1Ff3kc5ituhEHSrrcEl+jfDLqkmUWRoZQNVVbt5HSDtoMC59sR9UdX0cqI</vt:lpwstr>
  </property>
  <property fmtid="{D5CDD505-2E9C-101B-9397-08002B2CF9AE}" pid="54" name="x1ye=55">
    <vt:lpwstr>qs6zKfRvIh6URdVSP1tFjgwK2d58lgSV45GsoHh7vZ7fWnP+CIdXhRmVwDhrlUHJSCBLHXTySlxCrudZDIFcEtItg15p0UzQ3cbEdq5jPabSu0c3bFEem5uXzZ9B01OdjYgATqWE0SmV7xFO+yMWFm8sXmOqy2uQy5TKzNVQvgA6d55IMT5bo6/616VWPaR23n1h022W8LRTqPksQlY1N7g+SumYdBRtsIThMHPqBrtdXE/JbKHIHlBk9u1oohc</vt:lpwstr>
  </property>
  <property fmtid="{D5CDD505-2E9C-101B-9397-08002B2CF9AE}" pid="55" name="x1ye=56">
    <vt:lpwstr>BfIiS6nVvAPxyYodg699mqWYXCYvCforRPlH1r+qegdYjH4nQGmlBHmJfi2R6x1ybTXoLrkx5RwLzWzkccD4qKVsZ7jVk1XKYxusuab13VU77tlVaAxe4PdLHVCpOdOQq4o9Me9x+n3SgojhEqT73YSgmzPX8LmM+bCv0EByoQa7ONVwoAwBd/qkjUPIWZTX/SX0wKdMm0A34nln2cJlOWF2ofVdIZKJ67iwZalpF63qLilvUs12nVkGjh02B+o</vt:lpwstr>
  </property>
  <property fmtid="{D5CDD505-2E9C-101B-9397-08002B2CF9AE}" pid="56" name="x1ye=57">
    <vt:lpwstr>iuFE5QvWeee5XhAbSl7p3dIiEvodRnRCymlmD8/mU3njTTr7tGLGcbdhrzwVfLPGZBoggoHpvPdfz+zUOE+aY2tOgdgPTQnI4HEh4IrojC0oPcNBZ/oRR8P3y9lKCzDnt1MoVv2E5o+grM64Tq9iKpsTl7F5EhmNISIm7Cc78joLLl+X9A8m24LaXDftvh1NIxprBa/O7FKJNSLrFxwMcsFxo/htt7o94hmINKHlNPueAflRS+gpf1pa/d3/RZi</vt:lpwstr>
  </property>
  <property fmtid="{D5CDD505-2E9C-101B-9397-08002B2CF9AE}" pid="57" name="x1ye=58">
    <vt:lpwstr>K1PPQKgkKDrM6YgvMiM1Rl9SUaKVD3PdcnANKaKrUB7oeTt4KdadbN/BhwarAF6a+NBq17S7Bd9NEcFogn0fdJi5ZZPcOntWzxw0H8QfjQglQolVER26A67UFix70ZFBXUWY8I97Poz/AtA/dIDcp81MLzrpYOWRBufwBSY2j0JIH87ADl0hW3TacXS9uJXgVe4wVFvAC3UhEWQvejK43u7Y9Nt3ybNocSB0tRw483lKWzAqOtWXxIMHAkVbVKc</vt:lpwstr>
  </property>
  <property fmtid="{D5CDD505-2E9C-101B-9397-08002B2CF9AE}" pid="58" name="x1ye=59">
    <vt:lpwstr>unr7XG711p8KI+/jmS2nE/kxRc2MjrR8lWDpIGyh9gJ415aH5QhpcB5gYChFChMEE4/tgeCkOQ9cfQ80OFkN/lJkSS91yAGpb9UkYCcM3k0zLuMIfua+fkqYiGLMVhbc5P7sH8K/A6n5TbJq7PS7SoiDQI3rotrK9OTd6AQYrqmkniHVdhudQSqeDT9LEA7fwf5GweBn9DxzMPfqzZN8iHA9akhOmDrkpUkkysCGovS4/GnGT16A/yFM2Fcdw25</vt:lpwstr>
  </property>
  <property fmtid="{D5CDD505-2E9C-101B-9397-08002B2CF9AE}" pid="59" name="x1ye=6">
    <vt:lpwstr>eEd6ofCH2E7hY50bElZOu6HzSVhyu3l3Z1e4MRIOgjAJoOY+uT3fmz89nGObhG9zwhwOw5sM3tSkVg2Jg8+TxCl+T05iTEUS/lxQk2djtvoRaqPHowdrEXnV6dHMHqglwj4WP0FCUG64BZtN/c6eH4NbJg+SZWYus0NBh+Too66VO1hV1eeHuRlGiW1Ik+bI4ZadeVYkvmwqzBTjoncJhNbmjNFWF8n7z3kji5rlqbWtz2SOFb3L2HWcnQSH66o</vt:lpwstr>
  </property>
  <property fmtid="{D5CDD505-2E9C-101B-9397-08002B2CF9AE}" pid="60" name="x1ye=60">
    <vt:lpwstr>x+lbxcGJO3NEDjIHFgwU+uqyoAvGWyEUkuEGMRg8eKTuX1h0yjcQ5Il1zx3tZ2pQILMzvSMxmZ8uCWnz5WYS8CYFKOZzn7K9Nir092vZsbD0hwTfwMVJSO/Cfjw0n3o8kvJcMLSU79fzc2CXolX/8gzzpeNM4vj1HN+87WjCTzDGaFdy10Y7wReezfCuv2bXhB/QJ5Oh4imHHsu+G548cHwS4/kxTtLYOPtVHxDqWmS4gk8dr+aK+yglN1Nd9mU</vt:lpwstr>
  </property>
  <property fmtid="{D5CDD505-2E9C-101B-9397-08002B2CF9AE}" pid="61" name="x1ye=61">
    <vt:lpwstr>HOHR7mQ5x2MgXo7oIeJ0/wSdiVzSM1uX+eIruFaG/W/zGjZturwZ41Ek5kJNf9MJIHq5RPqZ+VeNKA1HpwXse5KzCBx29Xl6/S0heC0hI+dJ6EOWhsjK3xJZ/q2B9cCWJz/X2SvHGuAQPgYggXyn/RrAX96aBgTzmwH1hdE5pkTY8vor5q8IX3D2qPQGJ+9oX3WkTzzxKYxG3JDZEb2gfna5lVxy9XcbfiidaZlDXwzJo7EcIO33q35qP6TjaC0</vt:lpwstr>
  </property>
  <property fmtid="{D5CDD505-2E9C-101B-9397-08002B2CF9AE}" pid="62" name="x1ye=62">
    <vt:lpwstr>de4qRmVnDnk5rbPHnr5N5CPau6QvIjdfM9qTx427uvf8+rhpLPh1EbWnPSI0KaJWT5VzVeHtgcUZV86xM+aAL6aif1TJ/16IzAA7M0ubfJnVavu2M90gV2kb6tyvjMUC+eHexB673E8TXq+Fc7Nx+vTE+0DFBlXiGm400KnfbF2yJG/dKOsV0jo27h4DQItNKYuSauAAJQInfjj8aBCZchKqLLPlbPXex0fDGriwiqScgH+B5fXmoQiXGZvXSvt</vt:lpwstr>
  </property>
  <property fmtid="{D5CDD505-2E9C-101B-9397-08002B2CF9AE}" pid="63" name="x1ye=63">
    <vt:lpwstr>Zuf5bTRgkWpA42vDkPfeJ1harIaLcBbS30MGvy69aWkVzPZyS1eJagu3VhcE7+tzwsxUrGSuig06ybTXqqEYMCv9c0mFmPUvaYR7MkQuQ5yoO4P3FCJ2g2+MYltTrn3UFtoHhbkR9YqEG3Ig3/VO7bf5PfMPi25oYd0HUgLWT40GQdE8kjQvaw1FcYeaKHZ3KHBVbPSJQ8ensZRFw9mgNDxiEAcf8vEzGpqvXLcQYT77nCI8lo5NVqC9PVeqGxW</vt:lpwstr>
  </property>
  <property fmtid="{D5CDD505-2E9C-101B-9397-08002B2CF9AE}" pid="64" name="x1ye=64">
    <vt:lpwstr>AF+B2Tnsiz/OTvmT2GEgCgkUCiaqk3OZAXOqytzA07SF2d+7z/t5O3sb5VLc6zc+6Bv2SJlz5Cj1FJ6aCSDgvmAlmkKCdDXfiJHIZ8E5AO3U+cemo/mZN5WEf1bZ/yRDFjH4AH9kdMWptfyUAJQ0AbmZmhKnn61D5NeGk29xtewwdQCqxWPapPllElH/uEiRXY84AiKWFUXpvgJ2U4hg7rKcpXaGB505WFTxxgpbu07kvYMLkO9Wco41eriNC4x</vt:lpwstr>
  </property>
  <property fmtid="{D5CDD505-2E9C-101B-9397-08002B2CF9AE}" pid="65" name="x1ye=65">
    <vt:lpwstr>ZKb8TJGv2WdXHz8F4SsaxmW2pgmgvpXq+29bKfGanjNwe+pkxUrFdA6ibb0IAFEPM4yaSbIVwPCZeythxdimt8bqphU4Djx4ijRBhN8vCAJAc47YRuHbTI5wSxrpNCs1qG5ECeW1jH26jVQwyr+B9+0oksI6SX3Liac7Weu+zuU3jhTyg68LAcgyAS+TxwT94hqCOpU2oan2EXNZXEZuAjqEhI8at5auy+hNvwDDrvWL5YPsWDXiHiENMfgw+Tx</vt:lpwstr>
  </property>
  <property fmtid="{D5CDD505-2E9C-101B-9397-08002B2CF9AE}" pid="66" name="x1ye=66">
    <vt:lpwstr>9hBO6jnzGnIwf7OGlrd+R0Rt/io9yKU727+LBjpoReHgGvZoN46JDQLQDMR2rXhQUE0jwrzp4cjqZPnrjJCvfyHuRHedQmM+qIX9yoy/550j06tl+uKB9wYtggK2BCyq7YlnOQ9Nm+eyrWMcZgDudgX74Zp+x8hG1s4mXXSid3Al8paCiS6iCpMmHmfi5Qz9J1aG/RN1AKJSL+KjaLbFehIIoOiAZuTdwdgvR4uLuO/vMnkEVuVZ3aOzfMDbUIG</vt:lpwstr>
  </property>
  <property fmtid="{D5CDD505-2E9C-101B-9397-08002B2CF9AE}" pid="67" name="x1ye=67">
    <vt:lpwstr>myS8/KngTuhfWoTwXlrzVTSAnwyjdYP6LfyV5/1tGsMkQQ2luLgnjrS7u+phzBHGmOhAVN3XOthvX4PaxT5pfqR1iiU3c2+3ONRulZR+AIqKdtpUSm+jojgEy2eKGDDLwv03woitGQYGCG/wS5E6q9WXDRMzWfZF/A584dW9FJG78ahoD/60WlJmwe/+/zqqsFEQSOUeI2htuRf5CpGYollaHD5DlfTZeF4GJ8aw8v8MxmrIjXVVSdff0hdBI+9</vt:lpwstr>
  </property>
  <property fmtid="{D5CDD505-2E9C-101B-9397-08002B2CF9AE}" pid="68" name="x1ye=68">
    <vt:lpwstr>azv94k/iHlpJBfeSmIZ+9TRx940C62Bvvr4io+D3daaUrVaykslb30NklG7kSgftCBb2QB9MsN2idv+G7SmXvy5gCANj18plsuoPnGmjuaY/RXZakjX/wj/lpVNVKcUr/H3o0sHczCVvSOtdNRBGf1t+eObxvDLur/rDfmSd9ntg1saRpOgKfsT212FW0PDWwFpCD/FxUtyY/CVy6Ikr8tWIDWBjc1RxzhArqMpVCEH8nOiXdaBCDnGJ/tV9uly</vt:lpwstr>
  </property>
  <property fmtid="{D5CDD505-2E9C-101B-9397-08002B2CF9AE}" pid="69" name="x1ye=69">
    <vt:lpwstr>NeK2kcZ9Oq3STk22nkPfdnmfoH/AiYGWh4oNQ1DkPERhnENrJs9+elIKab7kQsuBYTrOJicas0o1lG6P0fb4Fx/+bF4RrqDSJsm4xSc3rFCcSRvJw2ypTWd8lsvVTUYhq5l08FHahiG+quqTpKa/GHRxui58M76OwIFqIWZAhdKsoLxrWvqXqIz9jnDOupH5sU8qa/KvGtxrI42cIaUHHuHWyAe9cjj2FQqJIf9RxejlMe4lUKjSWACNTbyXsiA</vt:lpwstr>
  </property>
  <property fmtid="{D5CDD505-2E9C-101B-9397-08002B2CF9AE}" pid="70" name="x1ye=7">
    <vt:lpwstr>3iWDJMG4Z1Xn5glAQ+Ehy91x0QQMnZwxVKhAeWOEeHj+ymxPM4X40AEUoXKHKVwZX5KR/5gBp05KAIacT4OvRrD7JYFVIyOdwB/4XhfSGteNqIRu0fQsjRY7L5bBtqa8ZaWB3m/VnMxiX0xv1EYeRFGXSGWGTVzWPhz68oAiacLAPbOfOX505d0/JV/hS9cVucz9VmmVaM3cesb+jRtfiEl/LAIPRavPzYxLT3DcRKcizEoZxDGEhIUdQJRjU8F</vt:lpwstr>
  </property>
  <property fmtid="{D5CDD505-2E9C-101B-9397-08002B2CF9AE}" pid="71" name="x1ye=70">
    <vt:lpwstr>PDsDSB+NThPwGKm0svio8GYWMQwGnn3JAvklBUI1/u5idCNW0iA4fdhq9ra26I1LHBj9EWLflzTTOFpcy7fMysSqSBlST9V+UXatKNBGEROKIi7RiUzw9lNVmgvuI6jJeAIWUvgsQZxgNa0409flUD8LMyxAlkQxc85r1ypgNDMyyKxtooKauvpH1tUd5a+EXuU6MxK0y6cMWUtqqPYxdiTYFYOiAbUChPHId+nAY9NAbVO87X9spRbawwKXpR+</vt:lpwstr>
  </property>
  <property fmtid="{D5CDD505-2E9C-101B-9397-08002B2CF9AE}" pid="72" name="x1ye=71">
    <vt:lpwstr>/1VzhlI99siVhK/0qT+YMerapLKhTpdhC+jIaVIYFZY62/bPegeLiTVWlAmgSpbf2hz9SAhmPIwZh+/JPulBjyBtM+CCcm6vcSaFpKwJhakXFw7aEBGJxiSOx483eE1WXjcv1OQbPODhB9vi0Nvuco7rKwZka4qVN98h0qInFNa8v0WZqqo21pi1rtlpU2RIXGu2UNzBW9ibvdgMR3xwtoGejMGfn5LwAt2Gq9nwEZjQoiKccD85xcKJqBpQ8nF</vt:lpwstr>
  </property>
  <property fmtid="{D5CDD505-2E9C-101B-9397-08002B2CF9AE}" pid="73" name="x1ye=72">
    <vt:lpwstr>K786iFgH7uzdWfo0op8WHSdPDFtGa0D6/1NkcfpWXqQwWD6e6q765QMr6aNY1IFA8me9WOo8V/X6TTMyYJKH0jaqsLEVpHKK1P7atxnYT7FqbmPNLbRACr0xLQgP/Yk+xVlxjDdyZaRyWX3Ul5z8QjRJKdzE336ouqtzpf0UJas+11nQARszjrrAD/zBflzCWOgf/V76kI6SxxlB+WOyFbwCpbIPGacBNKyG4597z+oAN6SBTxyPA/Mk5vgC6xB</vt:lpwstr>
  </property>
  <property fmtid="{D5CDD505-2E9C-101B-9397-08002B2CF9AE}" pid="74" name="x1ye=73">
    <vt:lpwstr>GX1CKDqrbBesS6Czyu76dyReucF7j53R7runxLNa1sWp0YNWrH2qUKg2WSbNwWbbexoW1UpGmB9qH3FXlNiWGMQ9sZAO4MGVhYUSPlBqzyRwcG8WwnUg7s6Q9KIXkuZLFV8ETTLCPiRJwkgXfyackUTFLDMr9lcU8bwU6946Bp39IzPfCi8r+BNrTVgH/mWLiWhRZ0Utvs7IqCQOcMLX32/q+QsWG7kLAkY2ruvlzb/edltlAupqa3CL4ZF2wml</vt:lpwstr>
  </property>
  <property fmtid="{D5CDD505-2E9C-101B-9397-08002B2CF9AE}" pid="75" name="x1ye=74">
    <vt:lpwstr>rR1dJZLQ3oUb0KpX2wD319l/cLHUznmLpQVxX8gNhhq5sDGrAbPWLy6d0Ton37dknMCxz8caV7WLmkDDvF4W4YPHK/GkHvJMHslKP9J0o9uMw2rEJEwm6kmoU3wHq8+6FHRrQ/WDeAWO1as01Nj+Lh2OaFjrn4/NXtO1SfIE1wIAlRNz6W6jcFXGFsWR92c+04q/dj03P2r3N+lfIrDaJ4+Fg0kS+IEyxr1bF00MTJfy/zfWRrsXBtgcwRNBQcW</vt:lpwstr>
  </property>
  <property fmtid="{D5CDD505-2E9C-101B-9397-08002B2CF9AE}" pid="76" name="x1ye=75">
    <vt:lpwstr>U3EKU1WBKyPVT+oMn5WwOw2XyQ0y84PLcOZZm3KHIDOrbvcimDzGC/5naDVQ2qpxN8AuFFmupK2bqY+f/MHZTrYJVdxmK+q9S2/BAWV8VCnoYS1AM8DNCpILI1TrrDgVWJShSiHZldtBtoPoTcvM6Ow4w/LPOhcbkJ31if4uS681GtMPJhv0xzvyjKcUHP03iJ0dneRlZbKX1mLj96+GLaW1+mrxqAnY4SCTwPhH9IBqxccvZXk18CfSuHXOthZ</vt:lpwstr>
  </property>
  <property fmtid="{D5CDD505-2E9C-101B-9397-08002B2CF9AE}" pid="77" name="x1ye=76">
    <vt:lpwstr>+vCcJP2V++Q3vIn7n0AjoNd6WtCHXwhbqCKVFD6qZxJcknWseWEgE5s9FNEmXpNQR3ALIk7TJAFLue8cF4AiQyqZ3l4Cef9Mh+TPxsDgodhNs1EcJbsKCbnMnyacgTPtIHhfypnuZtEmcRTosD+f9PGMXqtofOzg7V1Z9ScD7/BN3rd7eHfQRPR+oRqSeeP1q+qnTQDuJTSJBJ7xN2cNUbJiE03yXq4nNZ7m5oKKDSzPghZXWSnSSJXob8u7K5Z</vt:lpwstr>
  </property>
  <property fmtid="{D5CDD505-2E9C-101B-9397-08002B2CF9AE}" pid="78" name="x1ye=77">
    <vt:lpwstr>D5TqWkX/iJQZjFko8v41lAs+LvpEzfc5CyRtI46z5n29qyDhcRV0ZXRRjP0KjBMnYm436KIjpzFPhf9HrPDr56H/KX0Ne+vWL7wxbm5kZqxVaNB8DNNQZcG/lA2Y6a5wZvKJ/glZE/szCjmpxbDb1r5rQzpUC2Y5s/a0veUBdo6A3FdNMoGlsDw2moSgGfo00yFevi464jJvQrFTdDzTiTwlPhtP/X+PB26pFk7BC/miMzSLGF4xKnm4SzolZrQ</vt:lpwstr>
  </property>
  <property fmtid="{D5CDD505-2E9C-101B-9397-08002B2CF9AE}" pid="79" name="x1ye=78">
    <vt:lpwstr>HQ3g3F11+dILkVMnV2ubL4x0UQuuq/PMLHo06g1lPWzQDFY8gMgN2OHx8s9ptcFAMc+UuizhXfLTMiGf6XixoVo+pZpxW9KYkDAVDw5+LEfhz4urnCXSGyjU7tL9hRU6rfzdwPgA0Ddw6qfkgLwqpbQbMlLtf7z2iSAMf5mcP1P1Q7yTOkHmlXXj6QybueaFRM64U4/tzkhCqV2f6OKN/YhkMlBcOHg0PTZzAnAXPMiH96CIPWW1Gi+rT4TyVJI</vt:lpwstr>
  </property>
  <property fmtid="{D5CDD505-2E9C-101B-9397-08002B2CF9AE}" pid="80" name="x1ye=79">
    <vt:lpwstr>Bt3IXueKVH//qDo2fORUKRjdF6SPqAlsIiwWZG4RzuyGapKb8ewIEf24qS9JO+gkqOrMtgTn5rmtc9nK2rb12CkYo3E50t2FslL7HM3rca7NVj0qjmQG31WQ37D87p4/fpz6Rwk90OU23nnjFg6KbUsBEc/IQO6hCG5wNPqw/7Tao7YrJF51V1s+rqSlEh+EGVDNkvpPTz38U6+VqH623SX/wIh1d3HQoKzKByPGClZQ9l85YBV5XlAMBC+NL88</vt:lpwstr>
  </property>
  <property fmtid="{D5CDD505-2E9C-101B-9397-08002B2CF9AE}" pid="81" name="x1ye=8">
    <vt:lpwstr>CKuYAV99U3tLhONwbnYFXyjs/JTaRNBGCqCIUSHelD8r2jHumr790gaxZMZn68ke6C+Mys331+iHA/xlEbCJMV1dPj/jIqSPAXQlYrRDodJS4Gw+7RllWMFjWemFE9G8S9lt+arGdv+AQ4QEFavpftO1e3c+smZT8XWxwJjfNF6VxoTvRwBkIYR45qqWGEUcGaqbqAhxdPhYbiuitBu0YZCwKS3/VnP9zb+3PYIEp2PLLj2QhcpB/YRm3X/kd1K</vt:lpwstr>
  </property>
  <property fmtid="{D5CDD505-2E9C-101B-9397-08002B2CF9AE}" pid="82" name="x1ye=80">
    <vt:lpwstr>3qWGkLbgpILNEHMvTFwjuGxP6RcHN6y45fSbmFha/kb//in7RU9OPMP20kvkjVYFPxuzgJbGcuPLNz0B6bfXji27d9cng8VK+j1HbkWTyiFpbtl8qhgxIAGZ3TMBFp8tkbpJH/fJfuCYBMiAEpm9HR02nf7VlsNutqehixhuB5/rDFJ552pelvkqU1tFSU2cYpJNeyX1hmURH+cIV7h/jvy2AGfbaAibEMckDz4iJ/cqs99cHgYhIBVmYv2nPhN</vt:lpwstr>
  </property>
  <property fmtid="{D5CDD505-2E9C-101B-9397-08002B2CF9AE}" pid="83" name="x1ye=81">
    <vt:lpwstr>23sUSm7+3bI8HkVpMMpolU9ocFnWU1tMAeCCn85rLjLp+Rz7ma5y0EdqKqVkndHNuHxRKw33XInd1ltLPuHxN4rsuHXsm9Q03QIgA/ohF6cgYXCaZ1HNMGpkpt1X7GjWveYPKdH6AjTqWC6p6UTH+CDXy8zkFPOrD6msliyEQqyxpo4mmYFZuRU7+9IEUxVJeFZE4/Etpll7wDdw0i8YyQ2nWQAQSKT/tlxn7/V6SCskNysmSBVdPLZz5oshPU0</vt:lpwstr>
  </property>
  <property fmtid="{D5CDD505-2E9C-101B-9397-08002B2CF9AE}" pid="84" name="x1ye=82">
    <vt:lpwstr>svNn9/62ZKIWeC4XIM++EZ3B+VUI6O4cj0MfPtsaf25set6JIJMTDGKMCjXEtxWgjhQM+OXZH8G1GeZE+CgrNx7L1dcfva1R4ScKtzY1qc2p5ZKFKWn7oxm+y0Jo7h/e1z2mdm5+lwc27+HPcTppV8K8cQi6u5uVQvlAztXxMSw4dk8iqOZpFZ3q/FlUqQOUaraAgwomT1oAunW4e3pwEnIrfGiv3kz/iOGySiA6HMiWn+yC5aou8kGxmBrncbA</vt:lpwstr>
  </property>
  <property fmtid="{D5CDD505-2E9C-101B-9397-08002B2CF9AE}" pid="85" name="x1ye=83">
    <vt:lpwstr>VZe2tr5u1a+rgnKnUxEm4ZD2ZwFy4VTcAPHhLO3sq/dRuCZaKAE2t84azWqAOZP/zERlMUS/t1UB+xaxQBheGreL97et/XsORuK1vy4uGdXgh/qXKJzneDB4dVLSz7QDbO4KXhRxNmL1S7Q+Kf9fPbnVVQaVkDls1PHbi34jMdih7zIsyqL6eMH2vRedxBaUpWAUaT54zDYN/h++AMIO6iBRYJD6T5wNqi4ScN5LvgDaGlLVYoILs0yyoXcE4p7</vt:lpwstr>
  </property>
  <property fmtid="{D5CDD505-2E9C-101B-9397-08002B2CF9AE}" pid="86" name="x1ye=84">
    <vt:lpwstr>AI3jaChjvondWvqWZkChUc2JaxBWNVqqFIWghCgj1l/uRP6a9241Ypz79SALtg5B7d1XFJJMg0+ipkx2LSOT0uQM27N8Y9R7pLtaA8XWpvWUlMNWctFcJy9DWYw4EtPer8TY4dWioh+ly5IuIor21wx2+OcocIu3SRqgc7TbqzPPT5FdfWBcDfAOBf8BydVLd65PPgeAsFzTs2SIVDzBtE+gNkPZsYaIk24E/MnCZlhXP8sPRG8XHF36sfgKVDa</vt:lpwstr>
  </property>
  <property fmtid="{D5CDD505-2E9C-101B-9397-08002B2CF9AE}" pid="87" name="x1ye=85">
    <vt:lpwstr>zuAz7y1anMGzugCKNQXIvIrB6SbaafWU/09JROE8r+93e3dpQKFQvIKm+gq5PPKNh/MU4OdrYJ0DNISxYNz4C2hTcuJ058tqJC+HYAnuha+7XzPHj7HVx3+DB7wbMJur4DG/f84fmFLBBRGp4V0XV5oqzLPJ25EIKnTDfaPPnedLU4UQAJZkyeuNGYObTAJ3QOBv8YZn09aWfNhLnTUh+HEoHuzJ6Vbn+LQePxP25CUkxT8ftcCDpfMO0/+l72M</vt:lpwstr>
  </property>
  <property fmtid="{D5CDD505-2E9C-101B-9397-08002B2CF9AE}" pid="88" name="x1ye=86">
    <vt:lpwstr>De4beLsj83wr8wKnRffOdFAhXwS8DuEbzIDOlX/vx/LQ2qBU41oBMTGDF8+ye+hjcZLeXNepvq3SxnUU0SuyBghxBlclDfs6cGjhWWPOPKTObXY/Mw2+NMBY924zPFNUe2agG9gs9x1dX50PjRo379GY5svmnxx939coxmrOumC0OuwAONetjx9meRdPZHg9DfW23gPY3ED5YPLspNVncyN4/h8J0sCap22gNdPZjHOYTWX9h7ulhRRbRtNiu2C</vt:lpwstr>
  </property>
  <property fmtid="{D5CDD505-2E9C-101B-9397-08002B2CF9AE}" pid="89" name="x1ye=87">
    <vt:lpwstr>jeM2GxvKPkUQA8U3idMBTBoFt62yP/f+NW/EpEWUahLCgDs7m7ufkZVYo21xnO3BQloHkctW/lz4w7nhiTx4BSPVmpTxeVmgE4+LxJybBrXeDFryiUjTFMcJ5W/fzyYS7aLCikxB/oqPcbc0lTwprSfVmqGwoloxPaUSsit/K1F4tJ78Suc8IdXfgjHP8T6/cD4XOv3LyLyv20pWIPaeEsqf+bHzOubphvdq2hAPegholGzscp5n1ba83xnuusU</vt:lpwstr>
  </property>
  <property fmtid="{D5CDD505-2E9C-101B-9397-08002B2CF9AE}" pid="90" name="x1ye=88">
    <vt:lpwstr>JROkoDfyeIkkuythiX9Cp/RDjWE6RTHuzJz126aeGrCO0hOkH9tMr4i3MyPWKEoFzqUS4JEH9QVp2GiP1UXhQaRMoEYiPJd4cocLJcClY/okx9CJ6Wa3XeXvbAZamMcBCdhJswHRq6yYDqZdX5w/pd1xvgnEh9LFh8PCJyqjwBROWA/AWux4B09EzXQNwqz/vzjUDN70/6/zUrHcXiVzf5bBDPjuzDts9ie/gmp0FOyKHpxlinUCsJ+fKpAa/GE</vt:lpwstr>
  </property>
  <property fmtid="{D5CDD505-2E9C-101B-9397-08002B2CF9AE}" pid="91" name="x1ye=89">
    <vt:lpwstr>UJMvTBCfLaiTiwaIHs4q43EP9ZweuUFJgnhOQhZQDBmoUPF53DYJQG4+XEp5eyUfdIBlOKELLLFsMerjcsRkdrK94tKElsPCJZdWvRx/7uiF7L0pMU8LxzA6Xy64vAGu9R4Iha8ZwYwUeNQKmrB/wCda/PHZaaJGy5qVAq6w2huDjX2Ry0Tl5VCYsiMNSjYRxH00S8i0UaCsOJYTvmiLNLMDA35ftQnQi9gm61hR7oWA4qFlPAO6UNYYyv9al1E</vt:lpwstr>
  </property>
  <property fmtid="{D5CDD505-2E9C-101B-9397-08002B2CF9AE}" pid="92" name="x1ye=9">
    <vt:lpwstr>iW64VagVH46gdmdHrOkGU/A1HkjGNPQL8DGan7enpHsdBDYbmPdRVsGXjS3A7xWDPDOIDo34gwzmKaRNeqKleIFw9fbBlbr4PnDii7dfL1+Bnu5lvmbArbOuBNDWZCVmyz3i3jp4aGLFjyDBGcC5OiBM2mEV/QWiPvfVX05If1BZoNIKVmEwMMdlVbaIAhhR2GynBZHLQXuYHkxnQ5xzzu9RfdZZDQHF7U7sIbRFLh2szjI0lf17VqkD5KPsFYK</vt:lpwstr>
  </property>
  <property fmtid="{D5CDD505-2E9C-101B-9397-08002B2CF9AE}" pid="93" name="x1ye=90">
    <vt:lpwstr>oIDdmj8sRXrPKtR+O5iiyHiwB9u72j83h9rRSizz9F3ko196qvWbRop79FZVmuHs7V8mc13h8WCvbESd3UGQxADT484bhyH8BYmz6EbTjD2q2J53vjQob519fkYrIoQ53V1ELb3cikj1cJaeahiVeuqZQwyquY2LaB3+qaZnUaUaufGsQ5GT3Odiv82oGmyURmaeu+UceMSI+UcKK4oKaI1azgTtXXH1qD26xKXBT8PYsOBTdlUyfM++fX7YaES</vt:lpwstr>
  </property>
  <property fmtid="{D5CDD505-2E9C-101B-9397-08002B2CF9AE}" pid="94" name="x1ye=91">
    <vt:lpwstr>BpeogmtYNitXML5cbLVDqAddWbUrku6sJBOqAJgQC6Dlmt6bLQyJ3XQVJdDduSahYO3/vkCaP12VVL2Otzjru0V35galX5j0BAIad0ftvXVoOa40kDPX9fh78pHzuWCZlhKXBh16GtR7BJm7Ru5d0kTL1ujjcjiA/l3Co41oGkr7cjLbhsL1QCanlkLClOG60HfZpZsqZ0PyLkl+gD8t+ESt1MGgJAn9FhEuYXa1Bp0hkTB+Ke9ygtOPo08ju9/</vt:lpwstr>
  </property>
  <property fmtid="{D5CDD505-2E9C-101B-9397-08002B2CF9AE}" pid="95" name="x1ye=92">
    <vt:lpwstr>Z1v5v2TEDqfabWwyF5HouHAR1O7soOfpm8V4z0j8cX+xbJr0hb5mDKzhuwKvt/+S4pj2LUnKTC/PKf2V8YoDpRX0IsyXdJx7GHPFWSjH8Zc011vPBKT0fxQ3QsJG+0BEgo4yx205ln+bRAfUNTrqg3lgdOkcPCNzlLqkOwHao9Kg+Usirj3oil0ysjBA2icxKczHwRjOu3l7YwilANO30reTSv4zv2azNMMK3h0P8z3SD6UW69jcT4j79WTn463</vt:lpwstr>
  </property>
  <property fmtid="{D5CDD505-2E9C-101B-9397-08002B2CF9AE}" pid="96" name="x1ye=93">
    <vt:lpwstr>BvfnNlyVsMIfWts8dBe8D9wxqFUN8a8YGLCySUkcqucQAT6R7pvkLiD4EuebbISL4Yeq33TwG6dUdcUw8rZynJRd3TJnTjNE3A1miDRwnRUXtLoZ8nlyd11qx7FReHfwS/jYOI4h7Vn77Cqx+XZmB2/13iYF8V+eFZ62MsogCgPsSyhqoFVqE1ty5T8afzThJbgbdn+39NVqWonNhZ8NWNQ0UYr3ZBUd3lmFG+af2xzKzm9Xd2Nb5Wo88TsPEsk</vt:lpwstr>
  </property>
  <property fmtid="{D5CDD505-2E9C-101B-9397-08002B2CF9AE}" pid="97" name="x1ye=94">
    <vt:lpwstr>eszY57TbNYVeahugn7VNRv7y97fFKDeRdHlbh6Y67lUBASzm+OuRItZOgwtdFGm0KlgzEb7EdFUuB4dD9VTZaEyZMXrVaoV+DBQRDy39ZtUnjAKxBHTvXnGUly5wuFnvvXaTfYcpHjuWGBebN+7B9y3NTIsXwFqcSgB+MvBUA5SPt0LtsfkfOO/7dbM5z0ot4Qww8Yqmx/14HRtOI7Mg/pw8gyj/BTwOudZ3oteFv4SX6q0yZqxGz8heMzOO61M</vt:lpwstr>
  </property>
  <property fmtid="{D5CDD505-2E9C-101B-9397-08002B2CF9AE}" pid="98" name="x1ye=95">
    <vt:lpwstr>VspxZFcipskg/dfPu39IHqxZg0LGbaaV/44kIyGJtiS5v9lVftzldDVpoJ4uZYz7qUveRvhCgRcKpZmFNhILmjZ4sdDpIbPjT9BUUWW9iK9aZgF/mMgbiH7OIFREqs4wMPecxVpYikJL5SfenQxe03Sr8jrHFktacVWgDdmN9eGueFlzP1mr7CiSyl0WuELaWfWEndorBd/TIfjdjtPaHKtDOzZb7BeLg8Y2rHDxS5kwrWUeTw5SALFaRwQ04+O</vt:lpwstr>
  </property>
  <property fmtid="{D5CDD505-2E9C-101B-9397-08002B2CF9AE}" pid="99" name="x1ye=96">
    <vt:lpwstr>UqxjNVQZKFB1QUaMSFg4w/UQ3/J+Bu+XzIaKN4lyhtXyztAoVzSymAjr7wBZIattUQS0gFu+/APYYo694F4AAA==</vt:lpwstr>
  </property>
</Properties>
</file>