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7571E" w14:textId="77777777" w:rsidR="00A74967" w:rsidRPr="00A74967" w:rsidRDefault="00A74967" w:rsidP="00A74967">
      <w:pPr>
        <w:jc w:val="center"/>
        <w:rPr>
          <w:b/>
          <w:bCs/>
          <w:sz w:val="28"/>
          <w:szCs w:val="28"/>
        </w:rPr>
      </w:pPr>
      <w:r w:rsidRPr="00A74967">
        <w:rPr>
          <w:b/>
          <w:bCs/>
          <w:sz w:val="28"/>
          <w:szCs w:val="28"/>
        </w:rPr>
        <w:t>技术交底书（完整强化定稿版）</w:t>
      </w:r>
    </w:p>
    <w:p w14:paraId="5B85CAD3" w14:textId="77777777" w:rsidR="00A74967" w:rsidRPr="00A74967" w:rsidRDefault="00A74967" w:rsidP="00A74967">
      <w:pPr>
        <w:rPr>
          <w:b/>
          <w:bCs/>
        </w:rPr>
      </w:pPr>
      <w:r w:rsidRPr="00A74967">
        <w:rPr>
          <w:b/>
          <w:bCs/>
        </w:rPr>
        <w:t>一、技术领域</w:t>
      </w:r>
    </w:p>
    <w:p w14:paraId="36C2F1F2" w14:textId="77777777" w:rsidR="00A74967" w:rsidRPr="00A74967" w:rsidRDefault="00A74967" w:rsidP="00A74967">
      <w:pPr>
        <w:rPr>
          <w:b/>
          <w:bCs/>
        </w:rPr>
      </w:pPr>
      <w:r w:rsidRPr="00A74967">
        <w:rPr>
          <w:b/>
          <w:bCs/>
        </w:rPr>
        <w:t>本发明属于智能体育装备、计算机视觉及多模态数据融合技术领域，具体涉及一种基于多模态时序约束与特征融合的击剑智能判决系统及方法。</w:t>
      </w:r>
    </w:p>
    <w:p w14:paraId="6FC89CF7" w14:textId="77777777" w:rsidR="00A74967" w:rsidRPr="00A74967" w:rsidRDefault="00A74967" w:rsidP="00A74967">
      <w:pPr>
        <w:rPr>
          <w:b/>
          <w:bCs/>
        </w:rPr>
      </w:pPr>
      <w:r w:rsidRPr="00A74967">
        <w:rPr>
          <w:b/>
          <w:bCs/>
        </w:rPr>
        <w:t>尤其涉及一种通过电信号采集、视频流同步、统一时间基准校准、多模态特征关联及可信度判决，实现击剑比赛中动作启动识别、击中判定、主动权转换识别及复杂防守还击分析的智能判决系统。</w:t>
      </w:r>
    </w:p>
    <w:p w14:paraId="7E3A9794" w14:textId="77777777" w:rsidR="00A74967" w:rsidRPr="00A74967" w:rsidRDefault="00A74967" w:rsidP="00A74967">
      <w:pPr>
        <w:rPr>
          <w:b/>
          <w:bCs/>
        </w:rPr>
      </w:pPr>
      <w:r w:rsidRPr="00A74967">
        <w:rPr>
          <w:b/>
          <w:bCs/>
        </w:rPr>
        <w:pict w14:anchorId="1D5C4E0B">
          <v:rect id="_x0000_i1241" style="width:0;height:1.5pt" o:hralign="center" o:hrstd="t" o:hr="t" fillcolor="#a0a0a0" stroked="f"/>
        </w:pict>
      </w:r>
    </w:p>
    <w:p w14:paraId="28D5FFAE" w14:textId="77777777" w:rsidR="00A74967" w:rsidRPr="00A74967" w:rsidRDefault="00A74967" w:rsidP="00A74967">
      <w:pPr>
        <w:rPr>
          <w:b/>
          <w:bCs/>
        </w:rPr>
      </w:pPr>
      <w:r w:rsidRPr="00A74967">
        <w:rPr>
          <w:b/>
          <w:bCs/>
        </w:rPr>
        <w:t>二、背景技术</w:t>
      </w:r>
    </w:p>
    <w:p w14:paraId="34BE73E1" w14:textId="77777777" w:rsidR="00A74967" w:rsidRPr="00A74967" w:rsidRDefault="00A74967" w:rsidP="00A74967">
      <w:pPr>
        <w:rPr>
          <w:b/>
          <w:bCs/>
        </w:rPr>
      </w:pPr>
      <w:r w:rsidRPr="00A74967">
        <w:rPr>
          <w:b/>
          <w:bCs/>
        </w:rPr>
        <w:t>目前击剑比赛主要依赖电子</w:t>
      </w:r>
      <w:proofErr w:type="gramStart"/>
      <w:r w:rsidRPr="00A74967">
        <w:rPr>
          <w:b/>
          <w:bCs/>
        </w:rPr>
        <w:t>裁判器</w:t>
      </w:r>
      <w:proofErr w:type="gramEnd"/>
      <w:r w:rsidRPr="00A74967">
        <w:rPr>
          <w:b/>
          <w:bCs/>
        </w:rPr>
        <w:t>与人工裁判联合完成判罚。</w:t>
      </w:r>
    </w:p>
    <w:p w14:paraId="09704506" w14:textId="77777777" w:rsidR="00A74967" w:rsidRPr="00A74967" w:rsidRDefault="00A74967" w:rsidP="00A74967">
      <w:pPr>
        <w:rPr>
          <w:b/>
          <w:bCs/>
        </w:rPr>
      </w:pPr>
      <w:r w:rsidRPr="00A74967">
        <w:rPr>
          <w:b/>
          <w:bCs/>
        </w:rPr>
        <w:t>现有电子</w:t>
      </w:r>
      <w:proofErr w:type="gramStart"/>
      <w:r w:rsidRPr="00A74967">
        <w:rPr>
          <w:b/>
          <w:bCs/>
        </w:rPr>
        <w:t>裁判器</w:t>
      </w:r>
      <w:proofErr w:type="gramEnd"/>
      <w:r w:rsidRPr="00A74967">
        <w:rPr>
          <w:b/>
          <w:bCs/>
        </w:rPr>
        <w:t>主要基于导通信号检测原理，仅能够判断是否产生有效导通，而无法判断动作时序、主动进攻状态、防守动作是否成立以及优先级转换关系。</w:t>
      </w:r>
    </w:p>
    <w:p w14:paraId="3314B931" w14:textId="77777777" w:rsidR="00A74967" w:rsidRPr="00A74967" w:rsidRDefault="00A74967" w:rsidP="00A74967">
      <w:pPr>
        <w:rPr>
          <w:b/>
          <w:bCs/>
        </w:rPr>
      </w:pPr>
      <w:r w:rsidRPr="00A74967">
        <w:rPr>
          <w:b/>
          <w:bCs/>
        </w:rPr>
        <w:t>尤其在花剑与佩剑比赛中，裁判需依据运动员动作连续性、起手时序及防守还击关系判定主动权归属，该过程高度依赖人工经验，容易受到视角、反应速度及复杂动作干扰影响。</w:t>
      </w:r>
    </w:p>
    <w:p w14:paraId="3D11679D" w14:textId="77777777" w:rsidR="00A74967" w:rsidRPr="00A74967" w:rsidRDefault="00A74967" w:rsidP="00A74967">
      <w:pPr>
        <w:rPr>
          <w:b/>
          <w:bCs/>
        </w:rPr>
      </w:pPr>
      <w:r w:rsidRPr="00A74967">
        <w:rPr>
          <w:b/>
          <w:bCs/>
        </w:rPr>
        <w:t>现有部分系统虽引入视频回放或动作识别技术，但多数属于独立视频分析结构，与电信号系统未形成统一时间基准下的深度协同，存在以下问题：</w:t>
      </w:r>
    </w:p>
    <w:p w14:paraId="5FC0D191" w14:textId="77777777" w:rsidR="00A74967" w:rsidRPr="00A74967" w:rsidRDefault="00A74967" w:rsidP="00A74967">
      <w:pPr>
        <w:numPr>
          <w:ilvl w:val="0"/>
          <w:numId w:val="10"/>
        </w:numPr>
        <w:rPr>
          <w:b/>
          <w:bCs/>
        </w:rPr>
      </w:pPr>
      <w:r w:rsidRPr="00A74967">
        <w:rPr>
          <w:b/>
          <w:bCs/>
        </w:rPr>
        <w:t>电信号与视频</w:t>
      </w:r>
      <w:proofErr w:type="gramStart"/>
      <w:r w:rsidRPr="00A74967">
        <w:rPr>
          <w:b/>
          <w:bCs/>
        </w:rPr>
        <w:t>流时间</w:t>
      </w:r>
      <w:proofErr w:type="gramEnd"/>
      <w:r w:rsidRPr="00A74967">
        <w:rPr>
          <w:b/>
          <w:bCs/>
        </w:rPr>
        <w:t>基准不统一；</w:t>
      </w:r>
    </w:p>
    <w:p w14:paraId="03349839" w14:textId="77777777" w:rsidR="00A74967" w:rsidRPr="00A74967" w:rsidRDefault="00A74967" w:rsidP="00A74967">
      <w:pPr>
        <w:numPr>
          <w:ilvl w:val="0"/>
          <w:numId w:val="10"/>
        </w:numPr>
        <w:rPr>
          <w:b/>
          <w:bCs/>
        </w:rPr>
      </w:pPr>
      <w:r w:rsidRPr="00A74967">
        <w:rPr>
          <w:b/>
          <w:bCs/>
        </w:rPr>
        <w:t>高动态场景下存在明显时序偏差；</w:t>
      </w:r>
    </w:p>
    <w:p w14:paraId="13C06F71" w14:textId="77777777" w:rsidR="00A74967" w:rsidRPr="00A74967" w:rsidRDefault="00A74967" w:rsidP="00A74967">
      <w:pPr>
        <w:numPr>
          <w:ilvl w:val="0"/>
          <w:numId w:val="10"/>
        </w:numPr>
        <w:rPr>
          <w:b/>
          <w:bCs/>
        </w:rPr>
      </w:pPr>
      <w:r w:rsidRPr="00A74967">
        <w:rPr>
          <w:b/>
          <w:bCs/>
        </w:rPr>
        <w:t>无法建立电信号与视频动作之间的可信关联；</w:t>
      </w:r>
    </w:p>
    <w:p w14:paraId="58800663" w14:textId="77777777" w:rsidR="00A74967" w:rsidRPr="00A74967" w:rsidRDefault="00A74967" w:rsidP="00A74967">
      <w:pPr>
        <w:numPr>
          <w:ilvl w:val="0"/>
          <w:numId w:val="10"/>
        </w:numPr>
        <w:rPr>
          <w:b/>
          <w:bCs/>
        </w:rPr>
      </w:pPr>
      <w:r w:rsidRPr="00A74967">
        <w:rPr>
          <w:b/>
          <w:bCs/>
        </w:rPr>
        <w:t>无法识别复杂防守还击与主动权转换；</w:t>
      </w:r>
    </w:p>
    <w:p w14:paraId="4281E79F" w14:textId="77777777" w:rsidR="00A74967" w:rsidRPr="00A74967" w:rsidRDefault="00A74967" w:rsidP="00A74967">
      <w:pPr>
        <w:numPr>
          <w:ilvl w:val="0"/>
          <w:numId w:val="10"/>
        </w:numPr>
        <w:rPr>
          <w:b/>
          <w:bCs/>
        </w:rPr>
      </w:pPr>
      <w:r w:rsidRPr="00A74967">
        <w:rPr>
          <w:b/>
          <w:bCs/>
        </w:rPr>
        <w:t>无法对异常触发进行有效过滤；</w:t>
      </w:r>
    </w:p>
    <w:p w14:paraId="0C9F8892" w14:textId="77777777" w:rsidR="00A74967" w:rsidRPr="00A74967" w:rsidRDefault="00A74967" w:rsidP="00A74967">
      <w:pPr>
        <w:numPr>
          <w:ilvl w:val="0"/>
          <w:numId w:val="10"/>
        </w:numPr>
        <w:rPr>
          <w:b/>
          <w:bCs/>
        </w:rPr>
      </w:pPr>
      <w:r w:rsidRPr="00A74967">
        <w:rPr>
          <w:b/>
          <w:bCs/>
        </w:rPr>
        <w:t>缺乏多</w:t>
      </w:r>
      <w:proofErr w:type="gramStart"/>
      <w:r w:rsidRPr="00A74967">
        <w:rPr>
          <w:b/>
          <w:bCs/>
        </w:rPr>
        <w:t>源数据</w:t>
      </w:r>
      <w:proofErr w:type="gramEnd"/>
      <w:r w:rsidRPr="00A74967">
        <w:rPr>
          <w:b/>
          <w:bCs/>
        </w:rPr>
        <w:t>联合可信度判决机制。</w:t>
      </w:r>
    </w:p>
    <w:p w14:paraId="5F46F94B" w14:textId="77777777" w:rsidR="00A74967" w:rsidRPr="00A74967" w:rsidRDefault="00A74967" w:rsidP="00A74967">
      <w:pPr>
        <w:rPr>
          <w:b/>
          <w:bCs/>
        </w:rPr>
      </w:pPr>
      <w:r w:rsidRPr="00A74967">
        <w:rPr>
          <w:b/>
          <w:bCs/>
        </w:rPr>
        <w:t>此外，由于视频采集存在</w:t>
      </w:r>
      <w:proofErr w:type="gramStart"/>
      <w:r w:rsidRPr="00A74967">
        <w:rPr>
          <w:b/>
          <w:bCs/>
        </w:rPr>
        <w:t>帧</w:t>
      </w:r>
      <w:proofErr w:type="gramEnd"/>
      <w:r w:rsidRPr="00A74967">
        <w:rPr>
          <w:b/>
          <w:bCs/>
        </w:rPr>
        <w:t>延迟、编码延迟及传输延迟，电信号存在硬件采样与传输延迟，两类数据在毫秒级动态场景下难以准确对齐，成为实现自动化可信判决的重要技术瓶颈。</w:t>
      </w:r>
    </w:p>
    <w:p w14:paraId="40D68B30" w14:textId="77777777" w:rsidR="00A74967" w:rsidRPr="00A74967" w:rsidRDefault="00A74967" w:rsidP="00A74967">
      <w:pPr>
        <w:rPr>
          <w:b/>
          <w:bCs/>
        </w:rPr>
      </w:pPr>
      <w:r w:rsidRPr="00A74967">
        <w:rPr>
          <w:b/>
          <w:bCs/>
        </w:rPr>
        <w:pict w14:anchorId="792AB35D">
          <v:rect id="_x0000_i1242" style="width:0;height:1.5pt" o:hralign="center" o:hrstd="t" o:hr="t" fillcolor="#a0a0a0" stroked="f"/>
        </w:pict>
      </w:r>
    </w:p>
    <w:p w14:paraId="01A67B38" w14:textId="77777777" w:rsidR="00A74967" w:rsidRPr="00A74967" w:rsidRDefault="00A74967" w:rsidP="00A74967">
      <w:pPr>
        <w:rPr>
          <w:b/>
          <w:bCs/>
        </w:rPr>
      </w:pPr>
      <w:r w:rsidRPr="00A74967">
        <w:rPr>
          <w:b/>
          <w:bCs/>
        </w:rPr>
        <w:lastRenderedPageBreak/>
        <w:t>三、发明目的</w:t>
      </w:r>
    </w:p>
    <w:p w14:paraId="6AD1D175" w14:textId="77777777" w:rsidR="00A74967" w:rsidRPr="00A74967" w:rsidRDefault="00A74967" w:rsidP="00A74967">
      <w:pPr>
        <w:rPr>
          <w:b/>
          <w:bCs/>
        </w:rPr>
      </w:pPr>
      <w:r w:rsidRPr="00A74967">
        <w:rPr>
          <w:b/>
          <w:bCs/>
        </w:rPr>
        <w:t>本发明旨在提供一种基于多模态时序约束与特征融合的击剑智能判决系统及方法。</w:t>
      </w:r>
    </w:p>
    <w:p w14:paraId="0E5D659A" w14:textId="77777777" w:rsidR="00A74967" w:rsidRPr="00A74967" w:rsidRDefault="00A74967" w:rsidP="00A74967">
      <w:pPr>
        <w:rPr>
          <w:b/>
          <w:bCs/>
        </w:rPr>
      </w:pPr>
      <w:r w:rsidRPr="00A74967">
        <w:rPr>
          <w:b/>
          <w:bCs/>
        </w:rPr>
        <w:t>本发明通过建立统一时间基准，实现电信号数据与视频</w:t>
      </w:r>
      <w:proofErr w:type="gramStart"/>
      <w:r w:rsidRPr="00A74967">
        <w:rPr>
          <w:b/>
          <w:bCs/>
        </w:rPr>
        <w:t>流数据</w:t>
      </w:r>
      <w:proofErr w:type="gramEnd"/>
      <w:r w:rsidRPr="00A74967">
        <w:rPr>
          <w:b/>
          <w:bCs/>
        </w:rPr>
        <w:t>的高精度同步，并基于时序约束机制建立电信号与视频目标区域之间的关联关系，从而实现：</w:t>
      </w:r>
    </w:p>
    <w:p w14:paraId="300F79C5" w14:textId="77777777" w:rsidR="00A74967" w:rsidRPr="00A74967" w:rsidRDefault="00A74967" w:rsidP="00A74967">
      <w:pPr>
        <w:numPr>
          <w:ilvl w:val="0"/>
          <w:numId w:val="11"/>
        </w:numPr>
        <w:rPr>
          <w:b/>
          <w:bCs/>
        </w:rPr>
      </w:pPr>
      <w:r w:rsidRPr="00A74967">
        <w:rPr>
          <w:b/>
          <w:bCs/>
        </w:rPr>
        <w:t>动作启动识别；</w:t>
      </w:r>
    </w:p>
    <w:p w14:paraId="5CBF5694" w14:textId="77777777" w:rsidR="00A74967" w:rsidRPr="00A74967" w:rsidRDefault="00A74967" w:rsidP="00A74967">
      <w:pPr>
        <w:numPr>
          <w:ilvl w:val="0"/>
          <w:numId w:val="11"/>
        </w:numPr>
        <w:rPr>
          <w:b/>
          <w:bCs/>
        </w:rPr>
      </w:pPr>
      <w:r w:rsidRPr="00A74967">
        <w:rPr>
          <w:b/>
          <w:bCs/>
        </w:rPr>
        <w:t>剑条碰撞识别；</w:t>
      </w:r>
    </w:p>
    <w:p w14:paraId="336947B4" w14:textId="77777777" w:rsidR="00A74967" w:rsidRPr="00A74967" w:rsidRDefault="00A74967" w:rsidP="00A74967">
      <w:pPr>
        <w:numPr>
          <w:ilvl w:val="0"/>
          <w:numId w:val="11"/>
        </w:numPr>
        <w:rPr>
          <w:b/>
          <w:bCs/>
        </w:rPr>
      </w:pPr>
      <w:r w:rsidRPr="00A74967">
        <w:rPr>
          <w:b/>
          <w:bCs/>
        </w:rPr>
        <w:t>有效击中识别；</w:t>
      </w:r>
    </w:p>
    <w:p w14:paraId="68F0995B" w14:textId="77777777" w:rsidR="00A74967" w:rsidRPr="00A74967" w:rsidRDefault="00A74967" w:rsidP="00A74967">
      <w:pPr>
        <w:numPr>
          <w:ilvl w:val="0"/>
          <w:numId w:val="11"/>
        </w:numPr>
        <w:rPr>
          <w:b/>
          <w:bCs/>
        </w:rPr>
      </w:pPr>
      <w:r w:rsidRPr="00A74967">
        <w:rPr>
          <w:b/>
          <w:bCs/>
        </w:rPr>
        <w:t>主动权转换识别；</w:t>
      </w:r>
    </w:p>
    <w:p w14:paraId="71383782" w14:textId="77777777" w:rsidR="00A74967" w:rsidRPr="00A74967" w:rsidRDefault="00A74967" w:rsidP="00A74967">
      <w:pPr>
        <w:numPr>
          <w:ilvl w:val="0"/>
          <w:numId w:val="11"/>
        </w:numPr>
        <w:rPr>
          <w:b/>
          <w:bCs/>
        </w:rPr>
      </w:pPr>
      <w:r w:rsidRPr="00A74967">
        <w:rPr>
          <w:b/>
          <w:bCs/>
        </w:rPr>
        <w:t>防守还击分析；</w:t>
      </w:r>
    </w:p>
    <w:p w14:paraId="14B6754F" w14:textId="77777777" w:rsidR="00A74967" w:rsidRPr="00A74967" w:rsidRDefault="00A74967" w:rsidP="00A74967">
      <w:pPr>
        <w:numPr>
          <w:ilvl w:val="0"/>
          <w:numId w:val="11"/>
        </w:numPr>
        <w:rPr>
          <w:b/>
          <w:bCs/>
        </w:rPr>
      </w:pPr>
      <w:r w:rsidRPr="00A74967">
        <w:rPr>
          <w:b/>
          <w:bCs/>
        </w:rPr>
        <w:t>异常信号过滤；</w:t>
      </w:r>
    </w:p>
    <w:p w14:paraId="36BF0D93" w14:textId="77777777" w:rsidR="00A74967" w:rsidRPr="00A74967" w:rsidRDefault="00A74967" w:rsidP="00A74967">
      <w:pPr>
        <w:numPr>
          <w:ilvl w:val="0"/>
          <w:numId w:val="11"/>
        </w:numPr>
        <w:rPr>
          <w:b/>
          <w:bCs/>
        </w:rPr>
      </w:pPr>
      <w:r w:rsidRPr="00A74967">
        <w:rPr>
          <w:b/>
          <w:bCs/>
        </w:rPr>
        <w:t>多源可信度判决。</w:t>
      </w:r>
    </w:p>
    <w:p w14:paraId="5A788AE1" w14:textId="77777777" w:rsidR="00A74967" w:rsidRPr="00A74967" w:rsidRDefault="00A74967" w:rsidP="00A74967">
      <w:pPr>
        <w:rPr>
          <w:b/>
          <w:bCs/>
        </w:rPr>
      </w:pPr>
      <w:r w:rsidRPr="00A74967">
        <w:rPr>
          <w:b/>
          <w:bCs/>
        </w:rPr>
        <w:t>本发明能够显著提高复杂击剑场景下的自动判决准确性与抗干扰能力。</w:t>
      </w:r>
    </w:p>
    <w:p w14:paraId="5D74C8B5" w14:textId="77777777" w:rsidR="00A74967" w:rsidRPr="00A74967" w:rsidRDefault="00A74967" w:rsidP="00A74967">
      <w:pPr>
        <w:rPr>
          <w:b/>
          <w:bCs/>
        </w:rPr>
      </w:pPr>
      <w:r w:rsidRPr="00A74967">
        <w:rPr>
          <w:b/>
          <w:bCs/>
        </w:rPr>
        <w:pict w14:anchorId="762FFFE7">
          <v:rect id="_x0000_i1243" style="width:0;height:1.5pt" o:hralign="center" o:hrstd="t" o:hr="t" fillcolor="#a0a0a0" stroked="f"/>
        </w:pict>
      </w:r>
    </w:p>
    <w:p w14:paraId="6444A1F7" w14:textId="77777777" w:rsidR="00A74967" w:rsidRPr="00A74967" w:rsidRDefault="00A74967" w:rsidP="00A74967">
      <w:pPr>
        <w:rPr>
          <w:b/>
          <w:bCs/>
        </w:rPr>
      </w:pPr>
      <w:r w:rsidRPr="00A74967">
        <w:rPr>
          <w:b/>
          <w:bCs/>
        </w:rPr>
        <w:t>四、技术方案</w:t>
      </w:r>
    </w:p>
    <w:p w14:paraId="3806753F" w14:textId="77777777" w:rsidR="00A74967" w:rsidRPr="00A74967" w:rsidRDefault="00A74967" w:rsidP="00A74967">
      <w:pPr>
        <w:rPr>
          <w:b/>
          <w:bCs/>
        </w:rPr>
      </w:pPr>
      <w:r w:rsidRPr="00A74967">
        <w:rPr>
          <w:b/>
          <w:bCs/>
        </w:rPr>
        <w:t xml:space="preserve">1. </w:t>
      </w:r>
      <w:r w:rsidRPr="00A74967">
        <w:rPr>
          <w:b/>
          <w:bCs/>
        </w:rPr>
        <w:t>系统总体结构</w:t>
      </w:r>
    </w:p>
    <w:p w14:paraId="6ACCB6AB" w14:textId="77777777" w:rsidR="00A74967" w:rsidRPr="00A74967" w:rsidRDefault="00A74967" w:rsidP="00A74967">
      <w:pPr>
        <w:rPr>
          <w:b/>
          <w:bCs/>
        </w:rPr>
      </w:pPr>
      <w:r w:rsidRPr="00A74967">
        <w:rPr>
          <w:b/>
          <w:bCs/>
        </w:rPr>
        <w:t>本发明系统包括：</w:t>
      </w:r>
    </w:p>
    <w:p w14:paraId="4A88B495" w14:textId="77777777" w:rsidR="00A74967" w:rsidRPr="00A74967" w:rsidRDefault="00A74967" w:rsidP="00A74967">
      <w:pPr>
        <w:numPr>
          <w:ilvl w:val="0"/>
          <w:numId w:val="12"/>
        </w:numPr>
        <w:rPr>
          <w:b/>
          <w:bCs/>
        </w:rPr>
      </w:pPr>
      <w:r w:rsidRPr="00A74967">
        <w:rPr>
          <w:b/>
          <w:bCs/>
        </w:rPr>
        <w:t>电信号采集模块；</w:t>
      </w:r>
    </w:p>
    <w:p w14:paraId="798498B5" w14:textId="77777777" w:rsidR="00A74967" w:rsidRPr="00A74967" w:rsidRDefault="00A74967" w:rsidP="00A74967">
      <w:pPr>
        <w:numPr>
          <w:ilvl w:val="0"/>
          <w:numId w:val="12"/>
        </w:numPr>
        <w:rPr>
          <w:b/>
          <w:bCs/>
        </w:rPr>
      </w:pPr>
      <w:r w:rsidRPr="00A74967">
        <w:rPr>
          <w:b/>
          <w:bCs/>
        </w:rPr>
        <w:t>视频采集模块；</w:t>
      </w:r>
    </w:p>
    <w:p w14:paraId="6EE35D20" w14:textId="77777777" w:rsidR="00A74967" w:rsidRPr="00A74967" w:rsidRDefault="00A74967" w:rsidP="00A74967">
      <w:pPr>
        <w:numPr>
          <w:ilvl w:val="0"/>
          <w:numId w:val="12"/>
        </w:numPr>
        <w:rPr>
          <w:b/>
          <w:bCs/>
        </w:rPr>
      </w:pPr>
      <w:r w:rsidRPr="00A74967">
        <w:rPr>
          <w:b/>
          <w:bCs/>
        </w:rPr>
        <w:t>统一时序同步模块；</w:t>
      </w:r>
    </w:p>
    <w:p w14:paraId="23787AC1" w14:textId="77777777" w:rsidR="00A74967" w:rsidRPr="00A74967" w:rsidRDefault="00A74967" w:rsidP="00A74967">
      <w:pPr>
        <w:numPr>
          <w:ilvl w:val="0"/>
          <w:numId w:val="12"/>
        </w:numPr>
        <w:rPr>
          <w:b/>
          <w:bCs/>
        </w:rPr>
      </w:pPr>
      <w:r w:rsidRPr="00A74967">
        <w:rPr>
          <w:b/>
          <w:bCs/>
        </w:rPr>
        <w:t>时序约束模块；</w:t>
      </w:r>
    </w:p>
    <w:p w14:paraId="600A07C4" w14:textId="77777777" w:rsidR="00A74967" w:rsidRPr="00A74967" w:rsidRDefault="00A74967" w:rsidP="00A74967">
      <w:pPr>
        <w:numPr>
          <w:ilvl w:val="0"/>
          <w:numId w:val="12"/>
        </w:numPr>
        <w:rPr>
          <w:b/>
          <w:bCs/>
        </w:rPr>
      </w:pPr>
      <w:r w:rsidRPr="00A74967">
        <w:rPr>
          <w:b/>
          <w:bCs/>
        </w:rPr>
        <w:t>多模态特征提取模块；</w:t>
      </w:r>
    </w:p>
    <w:p w14:paraId="7BD8D93E" w14:textId="77777777" w:rsidR="00A74967" w:rsidRPr="00A74967" w:rsidRDefault="00A74967" w:rsidP="00A74967">
      <w:pPr>
        <w:numPr>
          <w:ilvl w:val="0"/>
          <w:numId w:val="12"/>
        </w:numPr>
        <w:rPr>
          <w:b/>
          <w:bCs/>
        </w:rPr>
      </w:pPr>
      <w:r w:rsidRPr="00A74967">
        <w:rPr>
          <w:b/>
          <w:bCs/>
        </w:rPr>
        <w:t>多模态关联融合模块；</w:t>
      </w:r>
    </w:p>
    <w:p w14:paraId="49132712" w14:textId="77777777" w:rsidR="00A74967" w:rsidRPr="00A74967" w:rsidRDefault="00A74967" w:rsidP="00A74967">
      <w:pPr>
        <w:numPr>
          <w:ilvl w:val="0"/>
          <w:numId w:val="12"/>
        </w:numPr>
        <w:rPr>
          <w:b/>
          <w:bCs/>
        </w:rPr>
      </w:pPr>
      <w:r w:rsidRPr="00A74967">
        <w:rPr>
          <w:b/>
          <w:bCs/>
        </w:rPr>
        <w:t>主动权分析模块；</w:t>
      </w:r>
    </w:p>
    <w:p w14:paraId="7ECEA7A4" w14:textId="77777777" w:rsidR="00A74967" w:rsidRPr="00A74967" w:rsidRDefault="00A74967" w:rsidP="00A74967">
      <w:pPr>
        <w:numPr>
          <w:ilvl w:val="0"/>
          <w:numId w:val="12"/>
        </w:numPr>
        <w:rPr>
          <w:b/>
          <w:bCs/>
        </w:rPr>
      </w:pPr>
      <w:r w:rsidRPr="00A74967">
        <w:rPr>
          <w:b/>
          <w:bCs/>
        </w:rPr>
        <w:t>可信度判决模块；</w:t>
      </w:r>
    </w:p>
    <w:p w14:paraId="59023111" w14:textId="77777777" w:rsidR="00A74967" w:rsidRPr="00A74967" w:rsidRDefault="00A74967" w:rsidP="00A74967">
      <w:pPr>
        <w:numPr>
          <w:ilvl w:val="0"/>
          <w:numId w:val="12"/>
        </w:numPr>
        <w:rPr>
          <w:b/>
          <w:bCs/>
        </w:rPr>
      </w:pPr>
      <w:r w:rsidRPr="00A74967">
        <w:rPr>
          <w:b/>
          <w:bCs/>
        </w:rPr>
        <w:lastRenderedPageBreak/>
        <w:t>异常信号过滤模块；</w:t>
      </w:r>
    </w:p>
    <w:p w14:paraId="442147FF" w14:textId="77777777" w:rsidR="00A74967" w:rsidRPr="00A74967" w:rsidRDefault="00A74967" w:rsidP="00A74967">
      <w:pPr>
        <w:numPr>
          <w:ilvl w:val="0"/>
          <w:numId w:val="12"/>
        </w:numPr>
        <w:rPr>
          <w:b/>
          <w:bCs/>
        </w:rPr>
      </w:pPr>
      <w:r w:rsidRPr="00A74967">
        <w:rPr>
          <w:b/>
          <w:bCs/>
        </w:rPr>
        <w:t>数据存储与复盘模块。</w:t>
      </w:r>
    </w:p>
    <w:p w14:paraId="4BD3CDEA" w14:textId="77777777" w:rsidR="00A74967" w:rsidRPr="00A74967" w:rsidRDefault="00A74967" w:rsidP="00A74967">
      <w:pPr>
        <w:rPr>
          <w:b/>
          <w:bCs/>
        </w:rPr>
      </w:pPr>
      <w:r w:rsidRPr="00A74967">
        <w:rPr>
          <w:b/>
          <w:bCs/>
        </w:rPr>
        <w:pict w14:anchorId="2A792A58">
          <v:rect id="_x0000_i1244" style="width:0;height:1.5pt" o:hralign="center" o:hrstd="t" o:hr="t" fillcolor="#a0a0a0" stroked="f"/>
        </w:pict>
      </w:r>
    </w:p>
    <w:p w14:paraId="178F6067" w14:textId="77777777" w:rsidR="00A74967" w:rsidRPr="00A74967" w:rsidRDefault="00A74967" w:rsidP="00A74967">
      <w:pPr>
        <w:rPr>
          <w:b/>
          <w:bCs/>
        </w:rPr>
      </w:pPr>
      <w:r w:rsidRPr="00A74967">
        <w:rPr>
          <w:b/>
          <w:bCs/>
        </w:rPr>
        <w:t xml:space="preserve">2. </w:t>
      </w:r>
      <w:r w:rsidRPr="00A74967">
        <w:rPr>
          <w:b/>
          <w:bCs/>
        </w:rPr>
        <w:t>电信号采集模块</w:t>
      </w:r>
    </w:p>
    <w:p w14:paraId="72721373" w14:textId="77777777" w:rsidR="00A74967" w:rsidRPr="00A74967" w:rsidRDefault="00A74967" w:rsidP="00A74967">
      <w:pPr>
        <w:rPr>
          <w:b/>
          <w:bCs/>
        </w:rPr>
      </w:pPr>
      <w:r w:rsidRPr="00A74967">
        <w:rPr>
          <w:b/>
          <w:bCs/>
        </w:rPr>
        <w:t>所述电信号采集模块用于实时采集击剑比赛中的导通信号及碰撞信号。</w:t>
      </w:r>
    </w:p>
    <w:p w14:paraId="1D612049" w14:textId="77777777" w:rsidR="00A74967" w:rsidRPr="00A74967" w:rsidRDefault="00A74967" w:rsidP="00A74967">
      <w:pPr>
        <w:rPr>
          <w:b/>
          <w:bCs/>
        </w:rPr>
      </w:pPr>
      <w:r w:rsidRPr="00A74967">
        <w:rPr>
          <w:b/>
          <w:bCs/>
        </w:rPr>
        <w:t>采集内容包括：</w:t>
      </w:r>
    </w:p>
    <w:p w14:paraId="32204D96" w14:textId="77777777" w:rsidR="00A74967" w:rsidRPr="00A74967" w:rsidRDefault="00A74967" w:rsidP="00A74967">
      <w:pPr>
        <w:numPr>
          <w:ilvl w:val="0"/>
          <w:numId w:val="13"/>
        </w:numPr>
        <w:rPr>
          <w:b/>
          <w:bCs/>
        </w:rPr>
      </w:pPr>
      <w:r w:rsidRPr="00A74967">
        <w:rPr>
          <w:b/>
          <w:bCs/>
        </w:rPr>
        <w:t>电压变化特征；</w:t>
      </w:r>
    </w:p>
    <w:p w14:paraId="1C4D4EC2" w14:textId="77777777" w:rsidR="00A74967" w:rsidRPr="00A74967" w:rsidRDefault="00A74967" w:rsidP="00A74967">
      <w:pPr>
        <w:numPr>
          <w:ilvl w:val="0"/>
          <w:numId w:val="13"/>
        </w:numPr>
        <w:rPr>
          <w:b/>
          <w:bCs/>
        </w:rPr>
      </w:pPr>
      <w:r w:rsidRPr="00A74967">
        <w:rPr>
          <w:b/>
          <w:bCs/>
        </w:rPr>
        <w:t>电流变化特征；</w:t>
      </w:r>
    </w:p>
    <w:p w14:paraId="5CD32518" w14:textId="77777777" w:rsidR="00A74967" w:rsidRPr="00A74967" w:rsidRDefault="00A74967" w:rsidP="00A74967">
      <w:pPr>
        <w:numPr>
          <w:ilvl w:val="0"/>
          <w:numId w:val="13"/>
        </w:numPr>
        <w:rPr>
          <w:b/>
          <w:bCs/>
        </w:rPr>
      </w:pPr>
      <w:r w:rsidRPr="00A74967">
        <w:rPr>
          <w:b/>
          <w:bCs/>
        </w:rPr>
        <w:t>通断持续时间；</w:t>
      </w:r>
    </w:p>
    <w:p w14:paraId="2B42E189" w14:textId="77777777" w:rsidR="00A74967" w:rsidRPr="00A74967" w:rsidRDefault="00A74967" w:rsidP="00A74967">
      <w:pPr>
        <w:numPr>
          <w:ilvl w:val="0"/>
          <w:numId w:val="13"/>
        </w:numPr>
        <w:rPr>
          <w:b/>
          <w:bCs/>
        </w:rPr>
      </w:pPr>
      <w:r w:rsidRPr="00A74967">
        <w:rPr>
          <w:b/>
          <w:bCs/>
        </w:rPr>
        <w:t>上升</w:t>
      </w:r>
      <w:proofErr w:type="gramStart"/>
      <w:r w:rsidRPr="00A74967">
        <w:rPr>
          <w:b/>
          <w:bCs/>
        </w:rPr>
        <w:t>沿变化</w:t>
      </w:r>
      <w:proofErr w:type="gramEnd"/>
      <w:r w:rsidRPr="00A74967">
        <w:rPr>
          <w:b/>
          <w:bCs/>
        </w:rPr>
        <w:t>特征；</w:t>
      </w:r>
    </w:p>
    <w:p w14:paraId="3FD31A1D" w14:textId="77777777" w:rsidR="00A74967" w:rsidRPr="00A74967" w:rsidRDefault="00A74967" w:rsidP="00A74967">
      <w:pPr>
        <w:numPr>
          <w:ilvl w:val="0"/>
          <w:numId w:val="13"/>
        </w:numPr>
        <w:rPr>
          <w:b/>
          <w:bCs/>
        </w:rPr>
      </w:pPr>
      <w:r w:rsidRPr="00A74967">
        <w:rPr>
          <w:b/>
          <w:bCs/>
        </w:rPr>
        <w:t>高频扰动特征；</w:t>
      </w:r>
    </w:p>
    <w:p w14:paraId="209DA01B" w14:textId="77777777" w:rsidR="00A74967" w:rsidRPr="00A74967" w:rsidRDefault="00A74967" w:rsidP="00A74967">
      <w:pPr>
        <w:numPr>
          <w:ilvl w:val="0"/>
          <w:numId w:val="13"/>
        </w:numPr>
        <w:rPr>
          <w:b/>
          <w:bCs/>
        </w:rPr>
      </w:pPr>
      <w:r w:rsidRPr="00A74967">
        <w:rPr>
          <w:b/>
          <w:bCs/>
        </w:rPr>
        <w:t>剑条碰撞脉冲特征。</w:t>
      </w:r>
    </w:p>
    <w:p w14:paraId="5A13EFEB" w14:textId="77777777" w:rsidR="00A74967" w:rsidRPr="00A74967" w:rsidRDefault="00A74967" w:rsidP="00A74967">
      <w:pPr>
        <w:rPr>
          <w:b/>
          <w:bCs/>
        </w:rPr>
      </w:pPr>
      <w:r w:rsidRPr="00A74967">
        <w:rPr>
          <w:b/>
          <w:bCs/>
        </w:rPr>
        <w:t>系统通过高速采样方式生成对应时间戳数据，并上传至统一时序同步模块。</w:t>
      </w:r>
    </w:p>
    <w:p w14:paraId="49E7E87B" w14:textId="77777777" w:rsidR="00A74967" w:rsidRPr="00A74967" w:rsidRDefault="00A74967" w:rsidP="00A74967">
      <w:pPr>
        <w:rPr>
          <w:b/>
          <w:bCs/>
        </w:rPr>
      </w:pPr>
      <w:r w:rsidRPr="00A74967">
        <w:rPr>
          <w:b/>
          <w:bCs/>
        </w:rPr>
        <w:pict w14:anchorId="055A3B54">
          <v:rect id="_x0000_i1245" style="width:0;height:1.5pt" o:hralign="center" o:hrstd="t" o:hr="t" fillcolor="#a0a0a0" stroked="f"/>
        </w:pict>
      </w:r>
    </w:p>
    <w:p w14:paraId="60CE95EA" w14:textId="77777777" w:rsidR="00A74967" w:rsidRPr="00A74967" w:rsidRDefault="00A74967" w:rsidP="00A74967">
      <w:pPr>
        <w:rPr>
          <w:b/>
          <w:bCs/>
        </w:rPr>
      </w:pPr>
      <w:r w:rsidRPr="00A74967">
        <w:rPr>
          <w:b/>
          <w:bCs/>
        </w:rPr>
        <w:t xml:space="preserve">3. </w:t>
      </w:r>
      <w:r w:rsidRPr="00A74967">
        <w:rPr>
          <w:b/>
          <w:bCs/>
        </w:rPr>
        <w:t>视频采集模块</w:t>
      </w:r>
    </w:p>
    <w:p w14:paraId="705A2D0A" w14:textId="77777777" w:rsidR="00A74967" w:rsidRPr="00A74967" w:rsidRDefault="00A74967" w:rsidP="00A74967">
      <w:pPr>
        <w:rPr>
          <w:b/>
          <w:bCs/>
        </w:rPr>
      </w:pPr>
      <w:r w:rsidRPr="00A74967">
        <w:rPr>
          <w:b/>
          <w:bCs/>
        </w:rPr>
        <w:t>所述视频采集模块用于同步采集比赛视频流。</w:t>
      </w:r>
    </w:p>
    <w:p w14:paraId="4E7EBC36" w14:textId="77777777" w:rsidR="00A74967" w:rsidRPr="00A74967" w:rsidRDefault="00A74967" w:rsidP="00A74967">
      <w:pPr>
        <w:rPr>
          <w:b/>
          <w:bCs/>
        </w:rPr>
      </w:pPr>
      <w:r w:rsidRPr="00A74967">
        <w:rPr>
          <w:b/>
          <w:bCs/>
        </w:rPr>
        <w:t>视频流包括：</w:t>
      </w:r>
    </w:p>
    <w:p w14:paraId="6F074CE4" w14:textId="77777777" w:rsidR="00A74967" w:rsidRPr="00A74967" w:rsidRDefault="00A74967" w:rsidP="00A74967">
      <w:pPr>
        <w:numPr>
          <w:ilvl w:val="0"/>
          <w:numId w:val="14"/>
        </w:numPr>
        <w:rPr>
          <w:b/>
          <w:bCs/>
        </w:rPr>
      </w:pPr>
      <w:r w:rsidRPr="00A74967">
        <w:rPr>
          <w:b/>
          <w:bCs/>
        </w:rPr>
        <w:t>运动员骨架关键点；</w:t>
      </w:r>
    </w:p>
    <w:p w14:paraId="061DA88A" w14:textId="77777777" w:rsidR="00A74967" w:rsidRPr="00A74967" w:rsidRDefault="00A74967" w:rsidP="00A74967">
      <w:pPr>
        <w:numPr>
          <w:ilvl w:val="0"/>
          <w:numId w:val="14"/>
        </w:numPr>
        <w:rPr>
          <w:b/>
          <w:bCs/>
        </w:rPr>
      </w:pPr>
      <w:r w:rsidRPr="00A74967">
        <w:rPr>
          <w:b/>
          <w:bCs/>
        </w:rPr>
        <w:t>剑</w:t>
      </w:r>
      <w:proofErr w:type="gramStart"/>
      <w:r w:rsidRPr="00A74967">
        <w:rPr>
          <w:b/>
          <w:bCs/>
        </w:rPr>
        <w:t>尖空间</w:t>
      </w:r>
      <w:proofErr w:type="gramEnd"/>
      <w:r w:rsidRPr="00A74967">
        <w:rPr>
          <w:b/>
          <w:bCs/>
        </w:rPr>
        <w:t>轨迹；</w:t>
      </w:r>
    </w:p>
    <w:p w14:paraId="3AD76437" w14:textId="77777777" w:rsidR="00A74967" w:rsidRPr="00A74967" w:rsidRDefault="00A74967" w:rsidP="00A74967">
      <w:pPr>
        <w:numPr>
          <w:ilvl w:val="0"/>
          <w:numId w:val="14"/>
        </w:numPr>
        <w:rPr>
          <w:b/>
          <w:bCs/>
        </w:rPr>
      </w:pPr>
      <w:r w:rsidRPr="00A74967">
        <w:rPr>
          <w:b/>
          <w:bCs/>
        </w:rPr>
        <w:t>剑</w:t>
      </w:r>
      <w:proofErr w:type="gramStart"/>
      <w:r w:rsidRPr="00A74967">
        <w:rPr>
          <w:b/>
          <w:bCs/>
        </w:rPr>
        <w:t>条空间</w:t>
      </w:r>
      <w:proofErr w:type="gramEnd"/>
      <w:r w:rsidRPr="00A74967">
        <w:rPr>
          <w:b/>
          <w:bCs/>
        </w:rPr>
        <w:t>夹角；</w:t>
      </w:r>
    </w:p>
    <w:p w14:paraId="742C60A7" w14:textId="77777777" w:rsidR="00A74967" w:rsidRPr="00A74967" w:rsidRDefault="00A74967" w:rsidP="00A74967">
      <w:pPr>
        <w:numPr>
          <w:ilvl w:val="0"/>
          <w:numId w:val="14"/>
        </w:numPr>
        <w:rPr>
          <w:b/>
          <w:bCs/>
        </w:rPr>
      </w:pPr>
      <w:r w:rsidRPr="00A74967">
        <w:rPr>
          <w:b/>
          <w:bCs/>
        </w:rPr>
        <w:t>身体运动姿态；</w:t>
      </w:r>
    </w:p>
    <w:p w14:paraId="6584DC3A" w14:textId="77777777" w:rsidR="00A74967" w:rsidRPr="00A74967" w:rsidRDefault="00A74967" w:rsidP="00A74967">
      <w:pPr>
        <w:numPr>
          <w:ilvl w:val="0"/>
          <w:numId w:val="14"/>
        </w:numPr>
        <w:rPr>
          <w:b/>
          <w:bCs/>
        </w:rPr>
      </w:pPr>
      <w:r w:rsidRPr="00A74967">
        <w:rPr>
          <w:b/>
          <w:bCs/>
        </w:rPr>
        <w:t>动作速度与加速度；</w:t>
      </w:r>
    </w:p>
    <w:p w14:paraId="35019D20" w14:textId="77777777" w:rsidR="00A74967" w:rsidRPr="00A74967" w:rsidRDefault="00A74967" w:rsidP="00A74967">
      <w:pPr>
        <w:numPr>
          <w:ilvl w:val="0"/>
          <w:numId w:val="14"/>
        </w:numPr>
        <w:rPr>
          <w:b/>
          <w:bCs/>
        </w:rPr>
      </w:pPr>
      <w:r w:rsidRPr="00A74967">
        <w:rPr>
          <w:b/>
          <w:bCs/>
        </w:rPr>
        <w:t>剑尖弯曲状态；</w:t>
      </w:r>
    </w:p>
    <w:p w14:paraId="19F5985D" w14:textId="77777777" w:rsidR="00A74967" w:rsidRPr="00A74967" w:rsidRDefault="00A74967" w:rsidP="00A74967">
      <w:pPr>
        <w:numPr>
          <w:ilvl w:val="0"/>
          <w:numId w:val="14"/>
        </w:numPr>
        <w:rPr>
          <w:b/>
          <w:bCs/>
        </w:rPr>
      </w:pPr>
      <w:r w:rsidRPr="00A74967">
        <w:rPr>
          <w:b/>
          <w:bCs/>
        </w:rPr>
        <w:t>有效区域接触状态。</w:t>
      </w:r>
    </w:p>
    <w:p w14:paraId="7DE2E30D" w14:textId="77777777" w:rsidR="00A74967" w:rsidRPr="00A74967" w:rsidRDefault="00A74967" w:rsidP="00A74967">
      <w:pPr>
        <w:rPr>
          <w:b/>
          <w:bCs/>
        </w:rPr>
      </w:pPr>
      <w:r w:rsidRPr="00A74967">
        <w:rPr>
          <w:b/>
          <w:bCs/>
        </w:rPr>
        <w:lastRenderedPageBreak/>
        <w:t>视频</w:t>
      </w:r>
      <w:proofErr w:type="gramStart"/>
      <w:r w:rsidRPr="00A74967">
        <w:rPr>
          <w:b/>
          <w:bCs/>
        </w:rPr>
        <w:t>流同时</w:t>
      </w:r>
      <w:proofErr w:type="gramEnd"/>
      <w:r w:rsidRPr="00A74967">
        <w:rPr>
          <w:b/>
          <w:bCs/>
        </w:rPr>
        <w:t>生成对应视频</w:t>
      </w:r>
      <w:proofErr w:type="gramStart"/>
      <w:r w:rsidRPr="00A74967">
        <w:rPr>
          <w:b/>
          <w:bCs/>
        </w:rPr>
        <w:t>帧</w:t>
      </w:r>
      <w:proofErr w:type="gramEnd"/>
      <w:r w:rsidRPr="00A74967">
        <w:rPr>
          <w:b/>
          <w:bCs/>
        </w:rPr>
        <w:t>时间戳。</w:t>
      </w:r>
    </w:p>
    <w:p w14:paraId="042D5D91" w14:textId="77777777" w:rsidR="00A74967" w:rsidRPr="00A74967" w:rsidRDefault="00A74967" w:rsidP="00A74967">
      <w:pPr>
        <w:rPr>
          <w:b/>
          <w:bCs/>
        </w:rPr>
      </w:pPr>
      <w:r w:rsidRPr="00A74967">
        <w:rPr>
          <w:b/>
          <w:bCs/>
        </w:rPr>
        <w:pict w14:anchorId="71A2B252">
          <v:rect id="_x0000_i1246" style="width:0;height:1.5pt" o:hralign="center" o:hrstd="t" o:hr="t" fillcolor="#a0a0a0" stroked="f"/>
        </w:pict>
      </w:r>
    </w:p>
    <w:p w14:paraId="5B6B3042" w14:textId="77777777" w:rsidR="00A74967" w:rsidRPr="00A74967" w:rsidRDefault="00A74967" w:rsidP="00A74967">
      <w:pPr>
        <w:rPr>
          <w:b/>
          <w:bCs/>
        </w:rPr>
      </w:pPr>
      <w:r w:rsidRPr="00A74967">
        <w:rPr>
          <w:b/>
          <w:bCs/>
        </w:rPr>
        <w:t xml:space="preserve">4. </w:t>
      </w:r>
      <w:r w:rsidRPr="00A74967">
        <w:rPr>
          <w:b/>
          <w:bCs/>
        </w:rPr>
        <w:t>统一时序同步模块</w:t>
      </w:r>
    </w:p>
    <w:p w14:paraId="3A2730BD" w14:textId="77777777" w:rsidR="00A74967" w:rsidRPr="00A74967" w:rsidRDefault="00A74967" w:rsidP="00A74967">
      <w:pPr>
        <w:rPr>
          <w:b/>
          <w:bCs/>
        </w:rPr>
      </w:pPr>
      <w:r w:rsidRPr="00A74967">
        <w:rPr>
          <w:b/>
          <w:bCs/>
        </w:rPr>
        <w:t>所述统一时序同步模块基于统一时钟源建立电信号与视频流之间的统一时间基准。</w:t>
      </w:r>
    </w:p>
    <w:p w14:paraId="0C85978F" w14:textId="77777777" w:rsidR="00A74967" w:rsidRPr="00A74967" w:rsidRDefault="00A74967" w:rsidP="00A74967">
      <w:pPr>
        <w:rPr>
          <w:b/>
          <w:bCs/>
        </w:rPr>
      </w:pPr>
      <w:r w:rsidRPr="00A74967">
        <w:rPr>
          <w:b/>
          <w:bCs/>
        </w:rPr>
        <w:t>系统采用主从时钟同步结构，并基于</w:t>
      </w:r>
      <w:r w:rsidRPr="00A74967">
        <w:rPr>
          <w:b/>
          <w:bCs/>
        </w:rPr>
        <w:t>PTP</w:t>
      </w:r>
      <w:r w:rsidRPr="00A74967">
        <w:rPr>
          <w:b/>
          <w:bCs/>
        </w:rPr>
        <w:t>协议（</w:t>
      </w:r>
      <w:r w:rsidRPr="00A74967">
        <w:rPr>
          <w:b/>
          <w:bCs/>
        </w:rPr>
        <w:t>IEEE 1588</w:t>
      </w:r>
      <w:r w:rsidRPr="00A74967">
        <w:rPr>
          <w:b/>
          <w:bCs/>
        </w:rPr>
        <w:t>）进行时钟同步。</w:t>
      </w:r>
    </w:p>
    <w:p w14:paraId="7C13F4B4" w14:textId="77777777" w:rsidR="00A74967" w:rsidRPr="00A74967" w:rsidRDefault="00A74967" w:rsidP="00A74967">
      <w:pPr>
        <w:rPr>
          <w:b/>
          <w:bCs/>
        </w:rPr>
      </w:pPr>
      <w:r w:rsidRPr="00A74967">
        <w:rPr>
          <w:b/>
          <w:bCs/>
        </w:rPr>
        <w:t>系统进一步通过：</w:t>
      </w:r>
    </w:p>
    <w:p w14:paraId="249FA098" w14:textId="77777777" w:rsidR="00A74967" w:rsidRPr="00A74967" w:rsidRDefault="00A74967" w:rsidP="00A74967">
      <w:pPr>
        <w:numPr>
          <w:ilvl w:val="0"/>
          <w:numId w:val="15"/>
        </w:numPr>
        <w:rPr>
          <w:b/>
          <w:bCs/>
        </w:rPr>
      </w:pPr>
      <w:r w:rsidRPr="00A74967">
        <w:rPr>
          <w:b/>
          <w:bCs/>
        </w:rPr>
        <w:t>数据流时间戳；</w:t>
      </w:r>
    </w:p>
    <w:p w14:paraId="1AE09CCC" w14:textId="77777777" w:rsidR="00A74967" w:rsidRPr="00A74967" w:rsidRDefault="00A74967" w:rsidP="00A74967">
      <w:pPr>
        <w:numPr>
          <w:ilvl w:val="0"/>
          <w:numId w:val="15"/>
        </w:numPr>
        <w:rPr>
          <w:b/>
          <w:bCs/>
        </w:rPr>
      </w:pPr>
      <w:proofErr w:type="gramStart"/>
      <w:r w:rsidRPr="00A74967">
        <w:rPr>
          <w:b/>
          <w:bCs/>
        </w:rPr>
        <w:t>帧级时间</w:t>
      </w:r>
      <w:proofErr w:type="gramEnd"/>
      <w:r w:rsidRPr="00A74967">
        <w:rPr>
          <w:b/>
          <w:bCs/>
        </w:rPr>
        <w:t>标记；</w:t>
      </w:r>
    </w:p>
    <w:p w14:paraId="35EBECB7" w14:textId="77777777" w:rsidR="00A74967" w:rsidRPr="00A74967" w:rsidRDefault="00A74967" w:rsidP="00A74967">
      <w:pPr>
        <w:numPr>
          <w:ilvl w:val="0"/>
          <w:numId w:val="15"/>
        </w:numPr>
        <w:rPr>
          <w:b/>
          <w:bCs/>
        </w:rPr>
      </w:pPr>
      <w:r w:rsidRPr="00A74967">
        <w:rPr>
          <w:b/>
          <w:bCs/>
        </w:rPr>
        <w:t>延迟建模；</w:t>
      </w:r>
    </w:p>
    <w:p w14:paraId="36E50192" w14:textId="77777777" w:rsidR="00A74967" w:rsidRPr="00A74967" w:rsidRDefault="00A74967" w:rsidP="00A74967">
      <w:pPr>
        <w:numPr>
          <w:ilvl w:val="0"/>
          <w:numId w:val="15"/>
        </w:numPr>
        <w:rPr>
          <w:b/>
          <w:bCs/>
        </w:rPr>
      </w:pPr>
      <w:r w:rsidRPr="00A74967">
        <w:rPr>
          <w:b/>
          <w:bCs/>
        </w:rPr>
        <w:t>缓冲区同步；</w:t>
      </w:r>
    </w:p>
    <w:p w14:paraId="0A7A16C2" w14:textId="77777777" w:rsidR="00A74967" w:rsidRPr="00A74967" w:rsidRDefault="00A74967" w:rsidP="00A74967">
      <w:pPr>
        <w:numPr>
          <w:ilvl w:val="0"/>
          <w:numId w:val="15"/>
        </w:numPr>
        <w:rPr>
          <w:b/>
          <w:bCs/>
        </w:rPr>
      </w:pPr>
      <w:r w:rsidRPr="00A74967">
        <w:rPr>
          <w:b/>
          <w:bCs/>
        </w:rPr>
        <w:t>时钟漂移修正；</w:t>
      </w:r>
    </w:p>
    <w:p w14:paraId="08C7C65B" w14:textId="77777777" w:rsidR="00A74967" w:rsidRPr="00A74967" w:rsidRDefault="00A74967" w:rsidP="00A74967">
      <w:pPr>
        <w:numPr>
          <w:ilvl w:val="0"/>
          <w:numId w:val="15"/>
        </w:numPr>
        <w:rPr>
          <w:b/>
          <w:bCs/>
        </w:rPr>
      </w:pPr>
      <w:r w:rsidRPr="00A74967">
        <w:rPr>
          <w:b/>
          <w:bCs/>
        </w:rPr>
        <w:t>动态延迟补偿；</w:t>
      </w:r>
    </w:p>
    <w:p w14:paraId="7311352C" w14:textId="77777777" w:rsidR="00A74967" w:rsidRPr="00A74967" w:rsidRDefault="00A74967" w:rsidP="00A74967">
      <w:pPr>
        <w:rPr>
          <w:b/>
          <w:bCs/>
        </w:rPr>
      </w:pPr>
      <w:r w:rsidRPr="00A74967">
        <w:rPr>
          <w:b/>
          <w:bCs/>
        </w:rPr>
        <w:t>实现电信号与视频流之间的高精度时序对齐。</w:t>
      </w:r>
    </w:p>
    <w:p w14:paraId="7631C7F3" w14:textId="77777777" w:rsidR="00A74967" w:rsidRPr="00A74967" w:rsidRDefault="00A74967" w:rsidP="00A74967">
      <w:pPr>
        <w:rPr>
          <w:b/>
          <w:bCs/>
        </w:rPr>
      </w:pPr>
      <w:r w:rsidRPr="00A74967">
        <w:rPr>
          <w:b/>
          <w:bCs/>
        </w:rPr>
        <w:t>所述动态延迟补偿模块基于多次实际测试数据建立视频延迟与电信号延迟差值模型，用于动态计算</w:t>
      </w:r>
      <w:proofErr w:type="gramStart"/>
      <w:r w:rsidRPr="00A74967">
        <w:rPr>
          <w:b/>
          <w:bCs/>
        </w:rPr>
        <w:t>视频帧与电信号</w:t>
      </w:r>
      <w:proofErr w:type="gramEnd"/>
      <w:r w:rsidRPr="00A74967">
        <w:rPr>
          <w:b/>
          <w:bCs/>
        </w:rPr>
        <w:t>脉冲之间的偏移量。</w:t>
      </w:r>
    </w:p>
    <w:p w14:paraId="6ED0B5ED" w14:textId="77777777" w:rsidR="00A74967" w:rsidRPr="00A74967" w:rsidRDefault="00A74967" w:rsidP="00A74967">
      <w:pPr>
        <w:rPr>
          <w:b/>
          <w:bCs/>
        </w:rPr>
      </w:pPr>
      <w:r w:rsidRPr="00A74967">
        <w:rPr>
          <w:b/>
          <w:bCs/>
        </w:rPr>
        <w:pict w14:anchorId="099FE575">
          <v:rect id="_x0000_i1247" style="width:0;height:1.5pt" o:hralign="center" o:hrstd="t" o:hr="t" fillcolor="#a0a0a0" stroked="f"/>
        </w:pict>
      </w:r>
    </w:p>
    <w:p w14:paraId="57E040A7" w14:textId="77777777" w:rsidR="00A74967" w:rsidRPr="00A74967" w:rsidRDefault="00A74967" w:rsidP="00A74967">
      <w:pPr>
        <w:rPr>
          <w:b/>
          <w:bCs/>
        </w:rPr>
      </w:pPr>
      <w:r w:rsidRPr="00A74967">
        <w:rPr>
          <w:b/>
          <w:bCs/>
        </w:rPr>
        <w:t xml:space="preserve">5. </w:t>
      </w:r>
      <w:r w:rsidRPr="00A74967">
        <w:rPr>
          <w:b/>
          <w:bCs/>
        </w:rPr>
        <w:t>时序约束模块</w:t>
      </w:r>
    </w:p>
    <w:p w14:paraId="511D34BD" w14:textId="77777777" w:rsidR="00A74967" w:rsidRPr="00A74967" w:rsidRDefault="00A74967" w:rsidP="00A74967">
      <w:pPr>
        <w:rPr>
          <w:b/>
          <w:bCs/>
        </w:rPr>
      </w:pPr>
      <w:r w:rsidRPr="00A74967">
        <w:rPr>
          <w:b/>
          <w:bCs/>
        </w:rPr>
        <w:t>系统以电信号触发时间作为时序锚点，动态建立对应的视频分析时间窗口。</w:t>
      </w:r>
    </w:p>
    <w:p w14:paraId="687D09FA" w14:textId="77777777" w:rsidR="00A74967" w:rsidRPr="00A74967" w:rsidRDefault="00A74967" w:rsidP="00A74967">
      <w:pPr>
        <w:rPr>
          <w:b/>
          <w:bCs/>
        </w:rPr>
      </w:pPr>
      <w:r w:rsidRPr="00A74967">
        <w:rPr>
          <w:b/>
          <w:bCs/>
        </w:rPr>
        <w:t>系统根据：</w:t>
      </w:r>
    </w:p>
    <w:p w14:paraId="1FF4BB6D" w14:textId="77777777" w:rsidR="00A74967" w:rsidRPr="00A74967" w:rsidRDefault="00A74967" w:rsidP="00A74967">
      <w:pPr>
        <w:numPr>
          <w:ilvl w:val="0"/>
          <w:numId w:val="16"/>
        </w:numPr>
        <w:rPr>
          <w:b/>
          <w:bCs/>
        </w:rPr>
      </w:pPr>
      <w:r w:rsidRPr="00A74967">
        <w:rPr>
          <w:b/>
          <w:bCs/>
        </w:rPr>
        <w:t>电信号触发时间；</w:t>
      </w:r>
    </w:p>
    <w:p w14:paraId="0AC704E4" w14:textId="77777777" w:rsidR="00A74967" w:rsidRPr="00A74967" w:rsidRDefault="00A74967" w:rsidP="00A74967">
      <w:pPr>
        <w:numPr>
          <w:ilvl w:val="0"/>
          <w:numId w:val="16"/>
        </w:numPr>
        <w:rPr>
          <w:b/>
          <w:bCs/>
        </w:rPr>
      </w:pPr>
      <w:r w:rsidRPr="00A74967">
        <w:rPr>
          <w:b/>
          <w:bCs/>
        </w:rPr>
        <w:t>剑</w:t>
      </w:r>
      <w:proofErr w:type="gramStart"/>
      <w:r w:rsidRPr="00A74967">
        <w:rPr>
          <w:b/>
          <w:bCs/>
        </w:rPr>
        <w:t>尖运动</w:t>
      </w:r>
      <w:proofErr w:type="gramEnd"/>
      <w:r w:rsidRPr="00A74967">
        <w:rPr>
          <w:b/>
          <w:bCs/>
        </w:rPr>
        <w:t>方向；</w:t>
      </w:r>
    </w:p>
    <w:p w14:paraId="10134C76" w14:textId="77777777" w:rsidR="00A74967" w:rsidRPr="00A74967" w:rsidRDefault="00A74967" w:rsidP="00A74967">
      <w:pPr>
        <w:numPr>
          <w:ilvl w:val="0"/>
          <w:numId w:val="16"/>
        </w:numPr>
        <w:rPr>
          <w:b/>
          <w:bCs/>
        </w:rPr>
      </w:pPr>
      <w:r w:rsidRPr="00A74967">
        <w:rPr>
          <w:b/>
          <w:bCs/>
        </w:rPr>
        <w:t>运动员空间位置；</w:t>
      </w:r>
    </w:p>
    <w:p w14:paraId="4F691618" w14:textId="77777777" w:rsidR="00A74967" w:rsidRPr="00A74967" w:rsidRDefault="00A74967" w:rsidP="00A74967">
      <w:pPr>
        <w:numPr>
          <w:ilvl w:val="0"/>
          <w:numId w:val="16"/>
        </w:numPr>
        <w:rPr>
          <w:b/>
          <w:bCs/>
        </w:rPr>
      </w:pPr>
      <w:r w:rsidRPr="00A74967">
        <w:rPr>
          <w:b/>
          <w:bCs/>
        </w:rPr>
        <w:t>动作连续性；</w:t>
      </w:r>
    </w:p>
    <w:p w14:paraId="0D817EA6" w14:textId="77777777" w:rsidR="00A74967" w:rsidRPr="00A74967" w:rsidRDefault="00A74967" w:rsidP="00A74967">
      <w:pPr>
        <w:rPr>
          <w:b/>
          <w:bCs/>
        </w:rPr>
      </w:pPr>
      <w:r w:rsidRPr="00A74967">
        <w:rPr>
          <w:b/>
          <w:bCs/>
        </w:rPr>
        <w:t>动态限定目标视频</w:t>
      </w:r>
      <w:proofErr w:type="gramStart"/>
      <w:r w:rsidRPr="00A74967">
        <w:rPr>
          <w:b/>
          <w:bCs/>
        </w:rPr>
        <w:t>帧</w:t>
      </w:r>
      <w:proofErr w:type="gramEnd"/>
      <w:r w:rsidRPr="00A74967">
        <w:rPr>
          <w:b/>
          <w:bCs/>
        </w:rPr>
        <w:t>范围及剑</w:t>
      </w:r>
      <w:proofErr w:type="gramStart"/>
      <w:r w:rsidRPr="00A74967">
        <w:rPr>
          <w:b/>
          <w:bCs/>
        </w:rPr>
        <w:t>尖目标</w:t>
      </w:r>
      <w:proofErr w:type="gramEnd"/>
      <w:r w:rsidRPr="00A74967">
        <w:rPr>
          <w:b/>
          <w:bCs/>
        </w:rPr>
        <w:t>区域。</w:t>
      </w:r>
    </w:p>
    <w:p w14:paraId="3BE4574F" w14:textId="77777777" w:rsidR="00A74967" w:rsidRPr="00A74967" w:rsidRDefault="00A74967" w:rsidP="00A74967">
      <w:pPr>
        <w:rPr>
          <w:b/>
          <w:bCs/>
        </w:rPr>
      </w:pPr>
      <w:r w:rsidRPr="00A74967">
        <w:rPr>
          <w:b/>
          <w:bCs/>
        </w:rPr>
        <w:lastRenderedPageBreak/>
        <w:t>系统通过时序约束与空间区域约束，对视频流进行目标特征筛选，以降低复杂动态场景下的误识别率。</w:t>
      </w:r>
    </w:p>
    <w:p w14:paraId="41F64399" w14:textId="77777777" w:rsidR="00A74967" w:rsidRPr="00A74967" w:rsidRDefault="00A74967" w:rsidP="00A74967">
      <w:pPr>
        <w:rPr>
          <w:b/>
          <w:bCs/>
        </w:rPr>
      </w:pPr>
      <w:r w:rsidRPr="00A74967">
        <w:rPr>
          <w:b/>
          <w:bCs/>
        </w:rPr>
        <w:pict w14:anchorId="5632821C">
          <v:rect id="_x0000_i1248" style="width:0;height:1.5pt" o:hralign="center" o:hrstd="t" o:hr="t" fillcolor="#a0a0a0" stroked="f"/>
        </w:pict>
      </w:r>
    </w:p>
    <w:p w14:paraId="1F8C0C84" w14:textId="77777777" w:rsidR="00A74967" w:rsidRPr="00A74967" w:rsidRDefault="00A74967" w:rsidP="00A74967">
      <w:pPr>
        <w:rPr>
          <w:b/>
          <w:bCs/>
        </w:rPr>
      </w:pPr>
      <w:r w:rsidRPr="00A74967">
        <w:rPr>
          <w:b/>
          <w:bCs/>
        </w:rPr>
        <w:t xml:space="preserve">6. </w:t>
      </w:r>
      <w:r w:rsidRPr="00A74967">
        <w:rPr>
          <w:b/>
          <w:bCs/>
        </w:rPr>
        <w:t>多模态特征提取模块</w:t>
      </w:r>
    </w:p>
    <w:p w14:paraId="5AC8E5D0" w14:textId="77777777" w:rsidR="00A74967" w:rsidRPr="00A74967" w:rsidRDefault="00A74967" w:rsidP="00A74967">
      <w:pPr>
        <w:rPr>
          <w:b/>
          <w:bCs/>
        </w:rPr>
      </w:pPr>
      <w:r w:rsidRPr="00A74967">
        <w:rPr>
          <w:b/>
          <w:bCs/>
        </w:rPr>
        <w:t>系统分别对电信号数据与视频</w:t>
      </w:r>
      <w:proofErr w:type="gramStart"/>
      <w:r w:rsidRPr="00A74967">
        <w:rPr>
          <w:b/>
          <w:bCs/>
        </w:rPr>
        <w:t>流数据</w:t>
      </w:r>
      <w:proofErr w:type="gramEnd"/>
      <w:r w:rsidRPr="00A74967">
        <w:rPr>
          <w:b/>
          <w:bCs/>
        </w:rPr>
        <w:t>进行特征提取。</w:t>
      </w:r>
    </w:p>
    <w:p w14:paraId="68254FCD" w14:textId="77777777" w:rsidR="00A74967" w:rsidRPr="00A74967" w:rsidRDefault="00A74967" w:rsidP="00A74967">
      <w:pPr>
        <w:rPr>
          <w:b/>
          <w:bCs/>
        </w:rPr>
      </w:pPr>
      <w:r w:rsidRPr="00A74967">
        <w:rPr>
          <w:b/>
          <w:bCs/>
        </w:rPr>
        <w:t>电信号特征包括：</w:t>
      </w:r>
    </w:p>
    <w:p w14:paraId="7A73533F" w14:textId="77777777" w:rsidR="00A74967" w:rsidRPr="00A74967" w:rsidRDefault="00A74967" w:rsidP="00A74967">
      <w:pPr>
        <w:numPr>
          <w:ilvl w:val="0"/>
          <w:numId w:val="17"/>
        </w:numPr>
        <w:rPr>
          <w:b/>
          <w:bCs/>
        </w:rPr>
      </w:pPr>
      <w:r w:rsidRPr="00A74967">
        <w:rPr>
          <w:b/>
          <w:bCs/>
        </w:rPr>
        <w:t>波峰特征；</w:t>
      </w:r>
    </w:p>
    <w:p w14:paraId="354D87AE" w14:textId="77777777" w:rsidR="00A74967" w:rsidRPr="00A74967" w:rsidRDefault="00A74967" w:rsidP="00A74967">
      <w:pPr>
        <w:numPr>
          <w:ilvl w:val="0"/>
          <w:numId w:val="17"/>
        </w:numPr>
        <w:rPr>
          <w:b/>
          <w:bCs/>
        </w:rPr>
      </w:pPr>
      <w:r w:rsidRPr="00A74967">
        <w:rPr>
          <w:b/>
          <w:bCs/>
        </w:rPr>
        <w:t>上升沿斜率；</w:t>
      </w:r>
    </w:p>
    <w:p w14:paraId="7A5AF859" w14:textId="77777777" w:rsidR="00A74967" w:rsidRPr="00A74967" w:rsidRDefault="00A74967" w:rsidP="00A74967">
      <w:pPr>
        <w:numPr>
          <w:ilvl w:val="0"/>
          <w:numId w:val="17"/>
        </w:numPr>
        <w:rPr>
          <w:b/>
          <w:bCs/>
        </w:rPr>
      </w:pPr>
      <w:r w:rsidRPr="00A74967">
        <w:rPr>
          <w:b/>
          <w:bCs/>
        </w:rPr>
        <w:t>高频微振动；</w:t>
      </w:r>
    </w:p>
    <w:p w14:paraId="0EF65BE1" w14:textId="77777777" w:rsidR="00A74967" w:rsidRPr="00A74967" w:rsidRDefault="00A74967" w:rsidP="00A74967">
      <w:pPr>
        <w:numPr>
          <w:ilvl w:val="0"/>
          <w:numId w:val="17"/>
        </w:numPr>
        <w:rPr>
          <w:b/>
          <w:bCs/>
        </w:rPr>
      </w:pPr>
      <w:r w:rsidRPr="00A74967">
        <w:rPr>
          <w:b/>
          <w:bCs/>
        </w:rPr>
        <w:t>通断持续时间；</w:t>
      </w:r>
    </w:p>
    <w:p w14:paraId="1C2F8FCC" w14:textId="77777777" w:rsidR="00A74967" w:rsidRPr="00A74967" w:rsidRDefault="00A74967" w:rsidP="00A74967">
      <w:pPr>
        <w:numPr>
          <w:ilvl w:val="0"/>
          <w:numId w:val="17"/>
        </w:numPr>
        <w:rPr>
          <w:b/>
          <w:bCs/>
        </w:rPr>
      </w:pPr>
      <w:r w:rsidRPr="00A74967">
        <w:rPr>
          <w:b/>
          <w:bCs/>
        </w:rPr>
        <w:t>碰撞脉冲特征；</w:t>
      </w:r>
    </w:p>
    <w:p w14:paraId="67AC3C68" w14:textId="77777777" w:rsidR="00A74967" w:rsidRPr="00A74967" w:rsidRDefault="00A74967" w:rsidP="00A74967">
      <w:pPr>
        <w:numPr>
          <w:ilvl w:val="0"/>
          <w:numId w:val="17"/>
        </w:numPr>
        <w:rPr>
          <w:b/>
          <w:bCs/>
        </w:rPr>
      </w:pPr>
      <w:r w:rsidRPr="00A74967">
        <w:rPr>
          <w:b/>
          <w:bCs/>
        </w:rPr>
        <w:t>信号稳定性特征。</w:t>
      </w:r>
    </w:p>
    <w:p w14:paraId="55963D91" w14:textId="77777777" w:rsidR="00A74967" w:rsidRPr="00A74967" w:rsidRDefault="00A74967" w:rsidP="00A74967">
      <w:pPr>
        <w:rPr>
          <w:b/>
          <w:bCs/>
        </w:rPr>
      </w:pPr>
      <w:r w:rsidRPr="00A74967">
        <w:rPr>
          <w:b/>
          <w:bCs/>
        </w:rPr>
        <w:t>视频时空特征包括：</w:t>
      </w:r>
    </w:p>
    <w:p w14:paraId="7FC4D111" w14:textId="77777777" w:rsidR="00A74967" w:rsidRPr="00A74967" w:rsidRDefault="00A74967" w:rsidP="00A74967">
      <w:pPr>
        <w:numPr>
          <w:ilvl w:val="0"/>
          <w:numId w:val="18"/>
        </w:numPr>
        <w:rPr>
          <w:b/>
          <w:bCs/>
        </w:rPr>
      </w:pPr>
      <w:r w:rsidRPr="00A74967">
        <w:rPr>
          <w:b/>
          <w:bCs/>
        </w:rPr>
        <w:t>骨架关键点运动；</w:t>
      </w:r>
    </w:p>
    <w:p w14:paraId="3C9580DF" w14:textId="77777777" w:rsidR="00A74967" w:rsidRPr="00A74967" w:rsidRDefault="00A74967" w:rsidP="00A74967">
      <w:pPr>
        <w:numPr>
          <w:ilvl w:val="0"/>
          <w:numId w:val="18"/>
        </w:numPr>
        <w:rPr>
          <w:b/>
          <w:bCs/>
        </w:rPr>
      </w:pPr>
      <w:r w:rsidRPr="00A74967">
        <w:rPr>
          <w:b/>
          <w:bCs/>
        </w:rPr>
        <w:t>手部启动加速度；</w:t>
      </w:r>
    </w:p>
    <w:p w14:paraId="4E7DC30D" w14:textId="77777777" w:rsidR="00A74967" w:rsidRPr="00A74967" w:rsidRDefault="00A74967" w:rsidP="00A74967">
      <w:pPr>
        <w:numPr>
          <w:ilvl w:val="0"/>
          <w:numId w:val="18"/>
        </w:numPr>
        <w:rPr>
          <w:b/>
          <w:bCs/>
        </w:rPr>
      </w:pPr>
      <w:r w:rsidRPr="00A74967">
        <w:rPr>
          <w:b/>
          <w:bCs/>
        </w:rPr>
        <w:t>足部启动加速度；</w:t>
      </w:r>
    </w:p>
    <w:p w14:paraId="49B0B3F9" w14:textId="77777777" w:rsidR="00A74967" w:rsidRPr="00A74967" w:rsidRDefault="00A74967" w:rsidP="00A74967">
      <w:pPr>
        <w:numPr>
          <w:ilvl w:val="0"/>
          <w:numId w:val="18"/>
        </w:numPr>
        <w:rPr>
          <w:b/>
          <w:bCs/>
        </w:rPr>
      </w:pPr>
      <w:r w:rsidRPr="00A74967">
        <w:rPr>
          <w:b/>
          <w:bCs/>
        </w:rPr>
        <w:t>剑尖轨迹；</w:t>
      </w:r>
    </w:p>
    <w:p w14:paraId="1AF520AA" w14:textId="77777777" w:rsidR="00A74967" w:rsidRPr="00A74967" w:rsidRDefault="00A74967" w:rsidP="00A74967">
      <w:pPr>
        <w:numPr>
          <w:ilvl w:val="0"/>
          <w:numId w:val="18"/>
        </w:numPr>
        <w:rPr>
          <w:b/>
          <w:bCs/>
        </w:rPr>
      </w:pPr>
      <w:r w:rsidRPr="00A74967">
        <w:rPr>
          <w:b/>
          <w:bCs/>
        </w:rPr>
        <w:t>剑</w:t>
      </w:r>
      <w:proofErr w:type="gramStart"/>
      <w:r w:rsidRPr="00A74967">
        <w:rPr>
          <w:b/>
          <w:bCs/>
        </w:rPr>
        <w:t>条运动</w:t>
      </w:r>
      <w:proofErr w:type="gramEnd"/>
      <w:r w:rsidRPr="00A74967">
        <w:rPr>
          <w:b/>
          <w:bCs/>
        </w:rPr>
        <w:t>方向；</w:t>
      </w:r>
    </w:p>
    <w:p w14:paraId="48F2DEFE" w14:textId="77777777" w:rsidR="00A74967" w:rsidRPr="00A74967" w:rsidRDefault="00A74967" w:rsidP="00A74967">
      <w:pPr>
        <w:numPr>
          <w:ilvl w:val="0"/>
          <w:numId w:val="18"/>
        </w:numPr>
        <w:rPr>
          <w:b/>
          <w:bCs/>
        </w:rPr>
      </w:pPr>
      <w:r w:rsidRPr="00A74967">
        <w:rPr>
          <w:b/>
          <w:bCs/>
        </w:rPr>
        <w:t>剑</w:t>
      </w:r>
      <w:proofErr w:type="gramStart"/>
      <w:r w:rsidRPr="00A74967">
        <w:rPr>
          <w:b/>
          <w:bCs/>
        </w:rPr>
        <w:t>尖空间</w:t>
      </w:r>
      <w:proofErr w:type="gramEnd"/>
      <w:r w:rsidRPr="00A74967">
        <w:rPr>
          <w:b/>
          <w:bCs/>
        </w:rPr>
        <w:t>位置；</w:t>
      </w:r>
    </w:p>
    <w:p w14:paraId="286189D2" w14:textId="77777777" w:rsidR="00A74967" w:rsidRPr="00A74967" w:rsidRDefault="00A74967" w:rsidP="00A74967">
      <w:pPr>
        <w:numPr>
          <w:ilvl w:val="0"/>
          <w:numId w:val="18"/>
        </w:numPr>
        <w:rPr>
          <w:b/>
          <w:bCs/>
        </w:rPr>
      </w:pPr>
      <w:r w:rsidRPr="00A74967">
        <w:rPr>
          <w:b/>
          <w:bCs/>
        </w:rPr>
        <w:t>动作连续性；</w:t>
      </w:r>
    </w:p>
    <w:p w14:paraId="40F10512" w14:textId="77777777" w:rsidR="00A74967" w:rsidRPr="00A74967" w:rsidRDefault="00A74967" w:rsidP="00A74967">
      <w:pPr>
        <w:numPr>
          <w:ilvl w:val="0"/>
          <w:numId w:val="18"/>
        </w:numPr>
        <w:rPr>
          <w:b/>
          <w:bCs/>
        </w:rPr>
      </w:pPr>
      <w:r w:rsidRPr="00A74967">
        <w:rPr>
          <w:b/>
          <w:bCs/>
        </w:rPr>
        <w:t>身体姿态变化。</w:t>
      </w:r>
    </w:p>
    <w:p w14:paraId="795C5DD3" w14:textId="77777777" w:rsidR="00A74967" w:rsidRPr="00A74967" w:rsidRDefault="00A74967" w:rsidP="00A74967">
      <w:pPr>
        <w:rPr>
          <w:b/>
          <w:bCs/>
        </w:rPr>
      </w:pPr>
      <w:r w:rsidRPr="00A74967">
        <w:rPr>
          <w:b/>
          <w:bCs/>
        </w:rPr>
        <w:pict w14:anchorId="6AB64662">
          <v:rect id="_x0000_i1249" style="width:0;height:1.5pt" o:hralign="center" o:hrstd="t" o:hr="t" fillcolor="#a0a0a0" stroked="f"/>
        </w:pict>
      </w:r>
    </w:p>
    <w:p w14:paraId="67886322" w14:textId="77777777" w:rsidR="00A74967" w:rsidRPr="00A74967" w:rsidRDefault="00A74967" w:rsidP="00A74967">
      <w:pPr>
        <w:rPr>
          <w:b/>
          <w:bCs/>
        </w:rPr>
      </w:pPr>
      <w:r w:rsidRPr="00A74967">
        <w:rPr>
          <w:b/>
          <w:bCs/>
        </w:rPr>
        <w:t xml:space="preserve">7. </w:t>
      </w:r>
      <w:r w:rsidRPr="00A74967">
        <w:rPr>
          <w:b/>
          <w:bCs/>
        </w:rPr>
        <w:t>多模态关联融合模块</w:t>
      </w:r>
    </w:p>
    <w:p w14:paraId="764FF660" w14:textId="77777777" w:rsidR="00A74967" w:rsidRPr="00A74967" w:rsidRDefault="00A74967" w:rsidP="00A74967">
      <w:pPr>
        <w:rPr>
          <w:b/>
          <w:bCs/>
        </w:rPr>
      </w:pPr>
      <w:r w:rsidRPr="00A74967">
        <w:rPr>
          <w:b/>
          <w:bCs/>
        </w:rPr>
        <w:t>系统基于统一时间轴建立电信号特征与视频时空特征之间的关联关系。</w:t>
      </w:r>
    </w:p>
    <w:p w14:paraId="74ABB7B5" w14:textId="77777777" w:rsidR="00A74967" w:rsidRPr="00A74967" w:rsidRDefault="00A74967" w:rsidP="00A74967">
      <w:pPr>
        <w:rPr>
          <w:b/>
          <w:bCs/>
        </w:rPr>
      </w:pPr>
      <w:r w:rsidRPr="00A74967">
        <w:rPr>
          <w:b/>
          <w:bCs/>
        </w:rPr>
        <w:lastRenderedPageBreak/>
        <w:t>系统根据电信号触发时间窗口，动态建立对应视频区域的时空关联映射关系。</w:t>
      </w:r>
    </w:p>
    <w:p w14:paraId="7AB39E40" w14:textId="77777777" w:rsidR="00A74967" w:rsidRPr="00A74967" w:rsidRDefault="00A74967" w:rsidP="00A74967">
      <w:pPr>
        <w:rPr>
          <w:b/>
          <w:bCs/>
        </w:rPr>
      </w:pPr>
      <w:r w:rsidRPr="00A74967">
        <w:rPr>
          <w:b/>
          <w:bCs/>
        </w:rPr>
        <w:t>系统进一步将：</w:t>
      </w:r>
    </w:p>
    <w:p w14:paraId="57CAF50F" w14:textId="77777777" w:rsidR="00A74967" w:rsidRPr="00A74967" w:rsidRDefault="00A74967" w:rsidP="00A74967">
      <w:pPr>
        <w:numPr>
          <w:ilvl w:val="0"/>
          <w:numId w:val="19"/>
        </w:numPr>
        <w:rPr>
          <w:b/>
          <w:bCs/>
        </w:rPr>
      </w:pPr>
      <w:r w:rsidRPr="00A74967">
        <w:rPr>
          <w:b/>
          <w:bCs/>
        </w:rPr>
        <w:t>电信号特征向量；</w:t>
      </w:r>
    </w:p>
    <w:p w14:paraId="20282B60" w14:textId="77777777" w:rsidR="00A74967" w:rsidRPr="00A74967" w:rsidRDefault="00A74967" w:rsidP="00A74967">
      <w:pPr>
        <w:numPr>
          <w:ilvl w:val="0"/>
          <w:numId w:val="19"/>
        </w:numPr>
        <w:rPr>
          <w:b/>
          <w:bCs/>
        </w:rPr>
      </w:pPr>
      <w:r w:rsidRPr="00A74967">
        <w:rPr>
          <w:b/>
          <w:bCs/>
        </w:rPr>
        <w:t>视频时空特征向量；</w:t>
      </w:r>
    </w:p>
    <w:p w14:paraId="4014BD12" w14:textId="77777777" w:rsidR="00A74967" w:rsidRPr="00A74967" w:rsidRDefault="00A74967" w:rsidP="00A74967">
      <w:pPr>
        <w:rPr>
          <w:b/>
          <w:bCs/>
        </w:rPr>
      </w:pPr>
      <w:r w:rsidRPr="00A74967">
        <w:rPr>
          <w:b/>
          <w:bCs/>
        </w:rPr>
        <w:t>映射</w:t>
      </w:r>
      <w:proofErr w:type="gramStart"/>
      <w:r w:rsidRPr="00A74967">
        <w:rPr>
          <w:b/>
          <w:bCs/>
        </w:rPr>
        <w:t>至统一</w:t>
      </w:r>
      <w:proofErr w:type="gramEnd"/>
      <w:r w:rsidRPr="00A74967">
        <w:rPr>
          <w:b/>
          <w:bCs/>
        </w:rPr>
        <w:t>特征空间，形成联合特征数据。</w:t>
      </w:r>
    </w:p>
    <w:p w14:paraId="76A6220B" w14:textId="77777777" w:rsidR="00A74967" w:rsidRPr="00A74967" w:rsidRDefault="00A74967" w:rsidP="00A74967">
      <w:pPr>
        <w:rPr>
          <w:b/>
          <w:bCs/>
        </w:rPr>
      </w:pPr>
      <w:r w:rsidRPr="00A74967">
        <w:rPr>
          <w:b/>
          <w:bCs/>
        </w:rPr>
        <w:t>系统基于：</w:t>
      </w:r>
    </w:p>
    <w:p w14:paraId="5E74FD46" w14:textId="77777777" w:rsidR="00A74967" w:rsidRPr="00A74967" w:rsidRDefault="00A74967" w:rsidP="00A74967">
      <w:pPr>
        <w:numPr>
          <w:ilvl w:val="0"/>
          <w:numId w:val="20"/>
        </w:numPr>
        <w:rPr>
          <w:b/>
          <w:bCs/>
        </w:rPr>
      </w:pPr>
      <w:r w:rsidRPr="00A74967">
        <w:rPr>
          <w:b/>
          <w:bCs/>
        </w:rPr>
        <w:t>时间一致性；</w:t>
      </w:r>
    </w:p>
    <w:p w14:paraId="49255B3E" w14:textId="77777777" w:rsidR="00A74967" w:rsidRPr="00A74967" w:rsidRDefault="00A74967" w:rsidP="00A74967">
      <w:pPr>
        <w:numPr>
          <w:ilvl w:val="0"/>
          <w:numId w:val="20"/>
        </w:numPr>
        <w:rPr>
          <w:b/>
          <w:bCs/>
        </w:rPr>
      </w:pPr>
      <w:r w:rsidRPr="00A74967">
        <w:rPr>
          <w:b/>
          <w:bCs/>
        </w:rPr>
        <w:t>空间一致性；</w:t>
      </w:r>
    </w:p>
    <w:p w14:paraId="392A3A2F" w14:textId="77777777" w:rsidR="00A74967" w:rsidRPr="00A74967" w:rsidRDefault="00A74967" w:rsidP="00A74967">
      <w:pPr>
        <w:numPr>
          <w:ilvl w:val="0"/>
          <w:numId w:val="20"/>
        </w:numPr>
        <w:rPr>
          <w:b/>
          <w:bCs/>
        </w:rPr>
      </w:pPr>
      <w:r w:rsidRPr="00A74967">
        <w:rPr>
          <w:b/>
          <w:bCs/>
        </w:rPr>
        <w:t>动作连续性；</w:t>
      </w:r>
    </w:p>
    <w:p w14:paraId="2406DCB1" w14:textId="77777777" w:rsidR="00A74967" w:rsidRPr="00A74967" w:rsidRDefault="00A74967" w:rsidP="00A74967">
      <w:pPr>
        <w:numPr>
          <w:ilvl w:val="0"/>
          <w:numId w:val="20"/>
        </w:numPr>
        <w:rPr>
          <w:b/>
          <w:bCs/>
        </w:rPr>
      </w:pPr>
      <w:r w:rsidRPr="00A74967">
        <w:rPr>
          <w:b/>
          <w:bCs/>
        </w:rPr>
        <w:t>特征匹配度；</w:t>
      </w:r>
    </w:p>
    <w:p w14:paraId="364D2DF2" w14:textId="77777777" w:rsidR="00A74967" w:rsidRPr="00A74967" w:rsidRDefault="00A74967" w:rsidP="00A74967">
      <w:pPr>
        <w:rPr>
          <w:b/>
          <w:bCs/>
        </w:rPr>
      </w:pPr>
      <w:r w:rsidRPr="00A74967">
        <w:rPr>
          <w:b/>
          <w:bCs/>
        </w:rPr>
        <w:t>动态计算多模态特征之间的关联可信度。</w:t>
      </w:r>
    </w:p>
    <w:p w14:paraId="49E866DE" w14:textId="77777777" w:rsidR="00A74967" w:rsidRPr="00A74967" w:rsidRDefault="00A74967" w:rsidP="00A74967">
      <w:pPr>
        <w:rPr>
          <w:b/>
          <w:bCs/>
        </w:rPr>
      </w:pPr>
      <w:r w:rsidRPr="00A74967">
        <w:rPr>
          <w:b/>
          <w:bCs/>
        </w:rPr>
        <w:pict w14:anchorId="6DB7121D">
          <v:rect id="_x0000_i1250" style="width:0;height:1.5pt" o:hralign="center" o:hrstd="t" o:hr="t" fillcolor="#a0a0a0" stroked="f"/>
        </w:pict>
      </w:r>
    </w:p>
    <w:p w14:paraId="73BF3733" w14:textId="77777777" w:rsidR="00A74967" w:rsidRPr="00A74967" w:rsidRDefault="00A74967" w:rsidP="00A74967">
      <w:pPr>
        <w:rPr>
          <w:b/>
          <w:bCs/>
        </w:rPr>
      </w:pPr>
      <w:r w:rsidRPr="00A74967">
        <w:rPr>
          <w:b/>
          <w:bCs/>
        </w:rPr>
        <w:t xml:space="preserve">8. </w:t>
      </w:r>
      <w:r w:rsidRPr="00A74967">
        <w:rPr>
          <w:b/>
          <w:bCs/>
        </w:rPr>
        <w:t>主动权分析模块</w:t>
      </w:r>
    </w:p>
    <w:p w14:paraId="09B59698" w14:textId="77777777" w:rsidR="00A74967" w:rsidRPr="00A74967" w:rsidRDefault="00A74967" w:rsidP="00A74967">
      <w:pPr>
        <w:rPr>
          <w:b/>
          <w:bCs/>
        </w:rPr>
      </w:pPr>
      <w:r w:rsidRPr="00A74967">
        <w:rPr>
          <w:b/>
          <w:bCs/>
        </w:rPr>
        <w:t>系统基于动作启动特征与时序连续性分析主动权状态。</w:t>
      </w:r>
    </w:p>
    <w:p w14:paraId="165EEA76" w14:textId="77777777" w:rsidR="00A74967" w:rsidRPr="00A74967" w:rsidRDefault="00A74967" w:rsidP="00A74967">
      <w:pPr>
        <w:rPr>
          <w:b/>
          <w:bCs/>
        </w:rPr>
      </w:pPr>
      <w:r w:rsidRPr="00A74967">
        <w:rPr>
          <w:b/>
          <w:bCs/>
        </w:rPr>
        <w:t>系统通过：</w:t>
      </w:r>
    </w:p>
    <w:p w14:paraId="52556EE8" w14:textId="77777777" w:rsidR="00A74967" w:rsidRPr="00A74967" w:rsidRDefault="00A74967" w:rsidP="00A74967">
      <w:pPr>
        <w:numPr>
          <w:ilvl w:val="0"/>
          <w:numId w:val="21"/>
        </w:numPr>
        <w:rPr>
          <w:b/>
          <w:bCs/>
        </w:rPr>
      </w:pPr>
      <w:r w:rsidRPr="00A74967">
        <w:rPr>
          <w:b/>
          <w:bCs/>
        </w:rPr>
        <w:t>手部启动加速度；</w:t>
      </w:r>
    </w:p>
    <w:p w14:paraId="328CA368" w14:textId="77777777" w:rsidR="00A74967" w:rsidRPr="00A74967" w:rsidRDefault="00A74967" w:rsidP="00A74967">
      <w:pPr>
        <w:numPr>
          <w:ilvl w:val="0"/>
          <w:numId w:val="21"/>
        </w:numPr>
        <w:rPr>
          <w:b/>
          <w:bCs/>
        </w:rPr>
      </w:pPr>
      <w:r w:rsidRPr="00A74967">
        <w:rPr>
          <w:b/>
          <w:bCs/>
        </w:rPr>
        <w:t>足部启动加速度；</w:t>
      </w:r>
    </w:p>
    <w:p w14:paraId="5865A08D" w14:textId="77777777" w:rsidR="00A74967" w:rsidRPr="00A74967" w:rsidRDefault="00A74967" w:rsidP="00A74967">
      <w:pPr>
        <w:numPr>
          <w:ilvl w:val="0"/>
          <w:numId w:val="21"/>
        </w:numPr>
        <w:rPr>
          <w:b/>
          <w:bCs/>
        </w:rPr>
      </w:pPr>
      <w:r w:rsidRPr="00A74967">
        <w:rPr>
          <w:b/>
          <w:bCs/>
        </w:rPr>
        <w:t>剑</w:t>
      </w:r>
      <w:proofErr w:type="gramStart"/>
      <w:r w:rsidRPr="00A74967">
        <w:rPr>
          <w:b/>
          <w:bCs/>
        </w:rPr>
        <w:t>尖推进</w:t>
      </w:r>
      <w:proofErr w:type="gramEnd"/>
      <w:r w:rsidRPr="00A74967">
        <w:rPr>
          <w:b/>
          <w:bCs/>
        </w:rPr>
        <w:t>方向；</w:t>
      </w:r>
    </w:p>
    <w:p w14:paraId="4DCD1DE9" w14:textId="77777777" w:rsidR="00A74967" w:rsidRPr="00A74967" w:rsidRDefault="00A74967" w:rsidP="00A74967">
      <w:pPr>
        <w:numPr>
          <w:ilvl w:val="0"/>
          <w:numId w:val="21"/>
        </w:numPr>
        <w:rPr>
          <w:b/>
          <w:bCs/>
        </w:rPr>
      </w:pPr>
      <w:r w:rsidRPr="00A74967">
        <w:rPr>
          <w:b/>
          <w:bCs/>
        </w:rPr>
        <w:t>动作连续性；</w:t>
      </w:r>
    </w:p>
    <w:p w14:paraId="51014192" w14:textId="77777777" w:rsidR="00A74967" w:rsidRPr="00A74967" w:rsidRDefault="00A74967" w:rsidP="00A74967">
      <w:pPr>
        <w:numPr>
          <w:ilvl w:val="0"/>
          <w:numId w:val="21"/>
        </w:numPr>
        <w:rPr>
          <w:b/>
          <w:bCs/>
        </w:rPr>
      </w:pPr>
      <w:r w:rsidRPr="00A74967">
        <w:rPr>
          <w:b/>
          <w:bCs/>
        </w:rPr>
        <w:t>剑条碰撞特征；</w:t>
      </w:r>
    </w:p>
    <w:p w14:paraId="383D5448" w14:textId="77777777" w:rsidR="00A74967" w:rsidRPr="00A74967" w:rsidRDefault="00A74967" w:rsidP="00A74967">
      <w:pPr>
        <w:rPr>
          <w:b/>
          <w:bCs/>
        </w:rPr>
      </w:pPr>
      <w:r w:rsidRPr="00A74967">
        <w:rPr>
          <w:b/>
          <w:bCs/>
        </w:rPr>
        <w:t>识别：</w:t>
      </w:r>
    </w:p>
    <w:p w14:paraId="23D72A9F" w14:textId="77777777" w:rsidR="00A74967" w:rsidRPr="00A74967" w:rsidRDefault="00A74967" w:rsidP="00A74967">
      <w:pPr>
        <w:numPr>
          <w:ilvl w:val="0"/>
          <w:numId w:val="22"/>
        </w:numPr>
        <w:rPr>
          <w:b/>
          <w:bCs/>
        </w:rPr>
      </w:pPr>
      <w:r w:rsidRPr="00A74967">
        <w:rPr>
          <w:b/>
          <w:bCs/>
        </w:rPr>
        <w:t>进攻动作；</w:t>
      </w:r>
    </w:p>
    <w:p w14:paraId="108ACEC9" w14:textId="77777777" w:rsidR="00A74967" w:rsidRPr="00A74967" w:rsidRDefault="00A74967" w:rsidP="00A74967">
      <w:pPr>
        <w:numPr>
          <w:ilvl w:val="0"/>
          <w:numId w:val="22"/>
        </w:numPr>
        <w:rPr>
          <w:b/>
          <w:bCs/>
        </w:rPr>
      </w:pPr>
      <w:r w:rsidRPr="00A74967">
        <w:rPr>
          <w:b/>
          <w:bCs/>
        </w:rPr>
        <w:t>防守动作；</w:t>
      </w:r>
    </w:p>
    <w:p w14:paraId="382BB143" w14:textId="77777777" w:rsidR="00A74967" w:rsidRPr="00A74967" w:rsidRDefault="00A74967" w:rsidP="00A74967">
      <w:pPr>
        <w:numPr>
          <w:ilvl w:val="0"/>
          <w:numId w:val="22"/>
        </w:numPr>
        <w:rPr>
          <w:b/>
          <w:bCs/>
        </w:rPr>
      </w:pPr>
      <w:r w:rsidRPr="00A74967">
        <w:rPr>
          <w:b/>
          <w:bCs/>
        </w:rPr>
        <w:t>还击动作；</w:t>
      </w:r>
    </w:p>
    <w:p w14:paraId="7F3C32AD" w14:textId="77777777" w:rsidR="00A74967" w:rsidRPr="00A74967" w:rsidRDefault="00A74967" w:rsidP="00A74967">
      <w:pPr>
        <w:numPr>
          <w:ilvl w:val="0"/>
          <w:numId w:val="22"/>
        </w:numPr>
        <w:rPr>
          <w:b/>
          <w:bCs/>
        </w:rPr>
      </w:pPr>
      <w:r w:rsidRPr="00A74967">
        <w:rPr>
          <w:b/>
          <w:bCs/>
        </w:rPr>
        <w:lastRenderedPageBreak/>
        <w:t>主动权转换状态。</w:t>
      </w:r>
    </w:p>
    <w:p w14:paraId="437100CC" w14:textId="77777777" w:rsidR="00A74967" w:rsidRPr="00A74967" w:rsidRDefault="00A74967" w:rsidP="00A74967">
      <w:pPr>
        <w:rPr>
          <w:b/>
          <w:bCs/>
        </w:rPr>
      </w:pPr>
      <w:r w:rsidRPr="00A74967">
        <w:rPr>
          <w:b/>
          <w:bCs/>
        </w:rPr>
        <w:t>当系统检测到剑条碰撞特征，并同时检测到新的动作启动特征时，系统自动分析主动权是否发生转换。</w:t>
      </w:r>
    </w:p>
    <w:p w14:paraId="613865F4" w14:textId="77777777" w:rsidR="00A74967" w:rsidRPr="00A74967" w:rsidRDefault="00A74967" w:rsidP="00A74967">
      <w:pPr>
        <w:rPr>
          <w:b/>
          <w:bCs/>
        </w:rPr>
      </w:pPr>
      <w:r w:rsidRPr="00A74967">
        <w:rPr>
          <w:b/>
          <w:bCs/>
        </w:rPr>
        <w:pict w14:anchorId="233ECDAF">
          <v:rect id="_x0000_i1251" style="width:0;height:1.5pt" o:hralign="center" o:hrstd="t" o:hr="t" fillcolor="#a0a0a0" stroked="f"/>
        </w:pict>
      </w:r>
    </w:p>
    <w:p w14:paraId="4BAC254B" w14:textId="77777777" w:rsidR="00A74967" w:rsidRPr="00A74967" w:rsidRDefault="00A74967" w:rsidP="00A74967">
      <w:pPr>
        <w:rPr>
          <w:b/>
          <w:bCs/>
        </w:rPr>
      </w:pPr>
      <w:r w:rsidRPr="00A74967">
        <w:rPr>
          <w:b/>
          <w:bCs/>
        </w:rPr>
        <w:t xml:space="preserve">9. </w:t>
      </w:r>
      <w:r w:rsidRPr="00A74967">
        <w:rPr>
          <w:b/>
          <w:bCs/>
        </w:rPr>
        <w:t>可信度判决模块</w:t>
      </w:r>
    </w:p>
    <w:p w14:paraId="261F9E6A" w14:textId="77777777" w:rsidR="00A74967" w:rsidRPr="00A74967" w:rsidRDefault="00A74967" w:rsidP="00A74967">
      <w:pPr>
        <w:rPr>
          <w:b/>
          <w:bCs/>
        </w:rPr>
      </w:pPr>
      <w:r w:rsidRPr="00A74967">
        <w:rPr>
          <w:b/>
          <w:bCs/>
        </w:rPr>
        <w:t>系统基于联合特征数据进行可信度判决。</w:t>
      </w:r>
    </w:p>
    <w:p w14:paraId="260D1F20" w14:textId="77777777" w:rsidR="00A74967" w:rsidRPr="00A74967" w:rsidRDefault="00A74967" w:rsidP="00A74967">
      <w:pPr>
        <w:rPr>
          <w:b/>
          <w:bCs/>
        </w:rPr>
      </w:pPr>
      <w:r w:rsidRPr="00A74967">
        <w:rPr>
          <w:b/>
          <w:bCs/>
        </w:rPr>
        <w:t>系统综合分析：</w:t>
      </w:r>
    </w:p>
    <w:p w14:paraId="606FE790" w14:textId="77777777" w:rsidR="00A74967" w:rsidRPr="00A74967" w:rsidRDefault="00A74967" w:rsidP="00A74967">
      <w:pPr>
        <w:numPr>
          <w:ilvl w:val="0"/>
          <w:numId w:val="23"/>
        </w:numPr>
        <w:rPr>
          <w:b/>
          <w:bCs/>
        </w:rPr>
      </w:pPr>
      <w:r w:rsidRPr="00A74967">
        <w:rPr>
          <w:b/>
          <w:bCs/>
        </w:rPr>
        <w:t>电信号可信度；</w:t>
      </w:r>
    </w:p>
    <w:p w14:paraId="40137074" w14:textId="77777777" w:rsidR="00A74967" w:rsidRPr="00A74967" w:rsidRDefault="00A74967" w:rsidP="00A74967">
      <w:pPr>
        <w:numPr>
          <w:ilvl w:val="0"/>
          <w:numId w:val="23"/>
        </w:numPr>
        <w:rPr>
          <w:b/>
          <w:bCs/>
        </w:rPr>
      </w:pPr>
      <w:r w:rsidRPr="00A74967">
        <w:rPr>
          <w:b/>
          <w:bCs/>
        </w:rPr>
        <w:t>时序一致性；</w:t>
      </w:r>
    </w:p>
    <w:p w14:paraId="44CDF69F" w14:textId="77777777" w:rsidR="00A74967" w:rsidRPr="00A74967" w:rsidRDefault="00A74967" w:rsidP="00A74967">
      <w:pPr>
        <w:numPr>
          <w:ilvl w:val="0"/>
          <w:numId w:val="23"/>
        </w:numPr>
        <w:rPr>
          <w:b/>
          <w:bCs/>
        </w:rPr>
      </w:pPr>
      <w:r w:rsidRPr="00A74967">
        <w:rPr>
          <w:b/>
          <w:bCs/>
        </w:rPr>
        <w:t>空间一致性；</w:t>
      </w:r>
    </w:p>
    <w:p w14:paraId="2C7AFB7E" w14:textId="77777777" w:rsidR="00A74967" w:rsidRPr="00A74967" w:rsidRDefault="00A74967" w:rsidP="00A74967">
      <w:pPr>
        <w:numPr>
          <w:ilvl w:val="0"/>
          <w:numId w:val="23"/>
        </w:numPr>
        <w:rPr>
          <w:b/>
          <w:bCs/>
        </w:rPr>
      </w:pPr>
      <w:r w:rsidRPr="00A74967">
        <w:rPr>
          <w:b/>
          <w:bCs/>
        </w:rPr>
        <w:t>动作合理性；</w:t>
      </w:r>
    </w:p>
    <w:p w14:paraId="050EE06D" w14:textId="77777777" w:rsidR="00A74967" w:rsidRPr="00A74967" w:rsidRDefault="00A74967" w:rsidP="00A74967">
      <w:pPr>
        <w:numPr>
          <w:ilvl w:val="0"/>
          <w:numId w:val="23"/>
        </w:numPr>
        <w:rPr>
          <w:b/>
          <w:bCs/>
        </w:rPr>
      </w:pPr>
      <w:r w:rsidRPr="00A74967">
        <w:rPr>
          <w:b/>
          <w:bCs/>
        </w:rPr>
        <w:t>动作连续性；</w:t>
      </w:r>
    </w:p>
    <w:p w14:paraId="26C46C4C" w14:textId="77777777" w:rsidR="00A74967" w:rsidRPr="00A74967" w:rsidRDefault="00A74967" w:rsidP="00A74967">
      <w:pPr>
        <w:numPr>
          <w:ilvl w:val="0"/>
          <w:numId w:val="23"/>
        </w:numPr>
        <w:rPr>
          <w:b/>
          <w:bCs/>
        </w:rPr>
      </w:pPr>
      <w:r w:rsidRPr="00A74967">
        <w:rPr>
          <w:b/>
          <w:bCs/>
        </w:rPr>
        <w:t>剑条碰撞关联性；</w:t>
      </w:r>
    </w:p>
    <w:p w14:paraId="587B6A03" w14:textId="77777777" w:rsidR="00A74967" w:rsidRPr="00A74967" w:rsidRDefault="00A74967" w:rsidP="00A74967">
      <w:pPr>
        <w:rPr>
          <w:b/>
          <w:bCs/>
        </w:rPr>
      </w:pPr>
      <w:r w:rsidRPr="00A74967">
        <w:rPr>
          <w:b/>
          <w:bCs/>
        </w:rPr>
        <w:t>输出最终判决结果及对应可信度评分。</w:t>
      </w:r>
    </w:p>
    <w:p w14:paraId="119EDD18" w14:textId="77777777" w:rsidR="00A74967" w:rsidRPr="00A74967" w:rsidRDefault="00A74967" w:rsidP="00A74967">
      <w:pPr>
        <w:rPr>
          <w:b/>
          <w:bCs/>
        </w:rPr>
      </w:pPr>
      <w:r w:rsidRPr="00A74967">
        <w:rPr>
          <w:b/>
          <w:bCs/>
        </w:rPr>
        <w:t>在双方同时触发情况下，系统进一步分析是否存在防守还击特征，并生成对应可信度结果。</w:t>
      </w:r>
    </w:p>
    <w:p w14:paraId="169499B1" w14:textId="77777777" w:rsidR="00A74967" w:rsidRPr="00A74967" w:rsidRDefault="00A74967" w:rsidP="00A74967">
      <w:pPr>
        <w:rPr>
          <w:b/>
          <w:bCs/>
        </w:rPr>
      </w:pPr>
      <w:r w:rsidRPr="00A74967">
        <w:rPr>
          <w:b/>
          <w:bCs/>
        </w:rPr>
        <w:pict w14:anchorId="3B6582D3">
          <v:rect id="_x0000_i1252" style="width:0;height:1.5pt" o:hralign="center" o:hrstd="t" o:hr="t" fillcolor="#a0a0a0" stroked="f"/>
        </w:pict>
      </w:r>
    </w:p>
    <w:p w14:paraId="5DD8E913" w14:textId="77777777" w:rsidR="00A74967" w:rsidRPr="00A74967" w:rsidRDefault="00A74967" w:rsidP="00A74967">
      <w:pPr>
        <w:rPr>
          <w:b/>
          <w:bCs/>
        </w:rPr>
      </w:pPr>
      <w:r w:rsidRPr="00A74967">
        <w:rPr>
          <w:b/>
          <w:bCs/>
        </w:rPr>
        <w:t xml:space="preserve">10. </w:t>
      </w:r>
      <w:r w:rsidRPr="00A74967">
        <w:rPr>
          <w:b/>
          <w:bCs/>
        </w:rPr>
        <w:t>异常信号过滤模块</w:t>
      </w:r>
    </w:p>
    <w:p w14:paraId="65726C92" w14:textId="77777777" w:rsidR="00A74967" w:rsidRPr="00A74967" w:rsidRDefault="00A74967" w:rsidP="00A74967">
      <w:pPr>
        <w:rPr>
          <w:b/>
          <w:bCs/>
        </w:rPr>
      </w:pPr>
      <w:r w:rsidRPr="00A74967">
        <w:rPr>
          <w:b/>
          <w:bCs/>
        </w:rPr>
        <w:t>系统基于电信号瞬时物理特性与视频空间特征进行双重校验。</w:t>
      </w:r>
    </w:p>
    <w:p w14:paraId="71BC01BD" w14:textId="77777777" w:rsidR="00A74967" w:rsidRPr="00A74967" w:rsidRDefault="00A74967" w:rsidP="00A74967">
      <w:pPr>
        <w:rPr>
          <w:b/>
          <w:bCs/>
        </w:rPr>
      </w:pPr>
      <w:r w:rsidRPr="00A74967">
        <w:rPr>
          <w:b/>
          <w:bCs/>
        </w:rPr>
        <w:t>系统自动识别并过滤：</w:t>
      </w:r>
    </w:p>
    <w:p w14:paraId="549BB4A8" w14:textId="77777777" w:rsidR="00A74967" w:rsidRPr="00A74967" w:rsidRDefault="00A74967" w:rsidP="00A74967">
      <w:pPr>
        <w:numPr>
          <w:ilvl w:val="0"/>
          <w:numId w:val="24"/>
        </w:numPr>
        <w:rPr>
          <w:b/>
          <w:bCs/>
        </w:rPr>
      </w:pPr>
      <w:r w:rsidRPr="00A74967">
        <w:rPr>
          <w:b/>
          <w:bCs/>
        </w:rPr>
        <w:t>剑身摩擦；</w:t>
      </w:r>
    </w:p>
    <w:p w14:paraId="746E7AC1" w14:textId="77777777" w:rsidR="00A74967" w:rsidRPr="00A74967" w:rsidRDefault="00A74967" w:rsidP="00A74967">
      <w:pPr>
        <w:numPr>
          <w:ilvl w:val="0"/>
          <w:numId w:val="24"/>
        </w:numPr>
        <w:rPr>
          <w:b/>
          <w:bCs/>
        </w:rPr>
      </w:pPr>
      <w:r w:rsidRPr="00A74967">
        <w:rPr>
          <w:b/>
          <w:bCs/>
        </w:rPr>
        <w:t>地板接触；</w:t>
      </w:r>
    </w:p>
    <w:p w14:paraId="4D682344" w14:textId="77777777" w:rsidR="00A74967" w:rsidRPr="00A74967" w:rsidRDefault="00A74967" w:rsidP="00A74967">
      <w:pPr>
        <w:numPr>
          <w:ilvl w:val="0"/>
          <w:numId w:val="24"/>
        </w:numPr>
        <w:rPr>
          <w:b/>
          <w:bCs/>
        </w:rPr>
      </w:pPr>
      <w:r w:rsidRPr="00A74967">
        <w:rPr>
          <w:b/>
          <w:bCs/>
        </w:rPr>
        <w:t>身体碰撞；</w:t>
      </w:r>
    </w:p>
    <w:p w14:paraId="2F1DC9EF" w14:textId="77777777" w:rsidR="00A74967" w:rsidRPr="00A74967" w:rsidRDefault="00A74967" w:rsidP="00A74967">
      <w:pPr>
        <w:numPr>
          <w:ilvl w:val="0"/>
          <w:numId w:val="24"/>
        </w:numPr>
        <w:rPr>
          <w:b/>
          <w:bCs/>
        </w:rPr>
      </w:pPr>
      <w:r w:rsidRPr="00A74967">
        <w:rPr>
          <w:b/>
          <w:bCs/>
        </w:rPr>
        <w:t>电磁干扰；</w:t>
      </w:r>
    </w:p>
    <w:p w14:paraId="24D8B4AF" w14:textId="77777777" w:rsidR="00A74967" w:rsidRPr="00A74967" w:rsidRDefault="00A74967" w:rsidP="00A74967">
      <w:pPr>
        <w:numPr>
          <w:ilvl w:val="0"/>
          <w:numId w:val="24"/>
        </w:numPr>
        <w:rPr>
          <w:b/>
          <w:bCs/>
        </w:rPr>
      </w:pPr>
      <w:r w:rsidRPr="00A74967">
        <w:rPr>
          <w:b/>
          <w:bCs/>
        </w:rPr>
        <w:t>非有效区域接触；</w:t>
      </w:r>
    </w:p>
    <w:p w14:paraId="289875C4" w14:textId="77777777" w:rsidR="00A74967" w:rsidRPr="00A74967" w:rsidRDefault="00A74967" w:rsidP="00A74967">
      <w:pPr>
        <w:rPr>
          <w:b/>
          <w:bCs/>
        </w:rPr>
      </w:pPr>
      <w:r w:rsidRPr="00A74967">
        <w:rPr>
          <w:b/>
          <w:bCs/>
        </w:rPr>
        <w:lastRenderedPageBreak/>
        <w:t>产生的异常触发信号。</w:t>
      </w:r>
    </w:p>
    <w:p w14:paraId="7BEAB206" w14:textId="77777777" w:rsidR="00A74967" w:rsidRPr="00A74967" w:rsidRDefault="00A74967" w:rsidP="00A74967">
      <w:pPr>
        <w:rPr>
          <w:b/>
          <w:bCs/>
        </w:rPr>
      </w:pPr>
      <w:r w:rsidRPr="00A74967">
        <w:rPr>
          <w:b/>
          <w:bCs/>
        </w:rPr>
        <w:t>系统同时</w:t>
      </w:r>
      <w:proofErr w:type="gramStart"/>
      <w:r w:rsidRPr="00A74967">
        <w:rPr>
          <w:b/>
          <w:bCs/>
        </w:rPr>
        <w:t>结合剑</w:t>
      </w:r>
      <w:proofErr w:type="gramEnd"/>
      <w:r w:rsidRPr="00A74967">
        <w:rPr>
          <w:b/>
          <w:bCs/>
        </w:rPr>
        <w:t>尖弯曲状态与动作合理性进行有效性验证。</w:t>
      </w:r>
    </w:p>
    <w:p w14:paraId="75BC7781" w14:textId="77777777" w:rsidR="00A74967" w:rsidRPr="00A74967" w:rsidRDefault="00A74967" w:rsidP="00A74967">
      <w:pPr>
        <w:rPr>
          <w:b/>
          <w:bCs/>
        </w:rPr>
      </w:pPr>
      <w:r w:rsidRPr="00A74967">
        <w:rPr>
          <w:b/>
          <w:bCs/>
        </w:rPr>
        <w:pict w14:anchorId="4058A0BC">
          <v:rect id="_x0000_i1253" style="width:0;height:1.5pt" o:hralign="center" o:hrstd="t" o:hr="t" fillcolor="#a0a0a0" stroked="f"/>
        </w:pict>
      </w:r>
    </w:p>
    <w:p w14:paraId="5A417C49" w14:textId="77777777" w:rsidR="00A74967" w:rsidRPr="00A74967" w:rsidRDefault="00A74967" w:rsidP="00A74967">
      <w:pPr>
        <w:rPr>
          <w:b/>
          <w:bCs/>
        </w:rPr>
      </w:pPr>
      <w:r w:rsidRPr="00A74967">
        <w:rPr>
          <w:b/>
          <w:bCs/>
        </w:rPr>
        <w:t xml:space="preserve">11. </w:t>
      </w:r>
      <w:r w:rsidRPr="00A74967">
        <w:rPr>
          <w:b/>
          <w:bCs/>
        </w:rPr>
        <w:t>数据存储与复盘模块</w:t>
      </w:r>
    </w:p>
    <w:p w14:paraId="1D49D011" w14:textId="77777777" w:rsidR="00A74967" w:rsidRPr="00A74967" w:rsidRDefault="00A74967" w:rsidP="00A74967">
      <w:pPr>
        <w:rPr>
          <w:b/>
          <w:bCs/>
        </w:rPr>
      </w:pPr>
      <w:r w:rsidRPr="00A74967">
        <w:rPr>
          <w:b/>
          <w:bCs/>
        </w:rPr>
        <w:t>系统将：</w:t>
      </w:r>
    </w:p>
    <w:p w14:paraId="33BFE3F5" w14:textId="77777777" w:rsidR="00A74967" w:rsidRPr="00A74967" w:rsidRDefault="00A74967" w:rsidP="00A74967">
      <w:pPr>
        <w:numPr>
          <w:ilvl w:val="0"/>
          <w:numId w:val="25"/>
        </w:numPr>
        <w:rPr>
          <w:b/>
          <w:bCs/>
        </w:rPr>
      </w:pPr>
      <w:r w:rsidRPr="00A74967">
        <w:rPr>
          <w:b/>
          <w:bCs/>
        </w:rPr>
        <w:t>电信号数据；</w:t>
      </w:r>
    </w:p>
    <w:p w14:paraId="6399084A" w14:textId="77777777" w:rsidR="00A74967" w:rsidRPr="00A74967" w:rsidRDefault="00A74967" w:rsidP="00A74967">
      <w:pPr>
        <w:numPr>
          <w:ilvl w:val="0"/>
          <w:numId w:val="25"/>
        </w:numPr>
        <w:rPr>
          <w:b/>
          <w:bCs/>
        </w:rPr>
      </w:pPr>
      <w:r w:rsidRPr="00A74967">
        <w:rPr>
          <w:b/>
          <w:bCs/>
        </w:rPr>
        <w:t>视频流数据；</w:t>
      </w:r>
    </w:p>
    <w:p w14:paraId="00DFFA5E" w14:textId="77777777" w:rsidR="00A74967" w:rsidRPr="00A74967" w:rsidRDefault="00A74967" w:rsidP="00A74967">
      <w:pPr>
        <w:numPr>
          <w:ilvl w:val="0"/>
          <w:numId w:val="25"/>
        </w:numPr>
        <w:rPr>
          <w:b/>
          <w:bCs/>
        </w:rPr>
      </w:pPr>
      <w:r w:rsidRPr="00A74967">
        <w:rPr>
          <w:b/>
          <w:bCs/>
        </w:rPr>
        <w:t>判决结果；</w:t>
      </w:r>
    </w:p>
    <w:p w14:paraId="2B94A8D0" w14:textId="77777777" w:rsidR="00A74967" w:rsidRPr="00A74967" w:rsidRDefault="00A74967" w:rsidP="00A74967">
      <w:pPr>
        <w:numPr>
          <w:ilvl w:val="0"/>
          <w:numId w:val="25"/>
        </w:numPr>
        <w:rPr>
          <w:b/>
          <w:bCs/>
        </w:rPr>
      </w:pPr>
      <w:r w:rsidRPr="00A74967">
        <w:rPr>
          <w:b/>
          <w:bCs/>
        </w:rPr>
        <w:t>时间同步数据；</w:t>
      </w:r>
    </w:p>
    <w:p w14:paraId="011D040A" w14:textId="77777777" w:rsidR="00A74967" w:rsidRPr="00A74967" w:rsidRDefault="00A74967" w:rsidP="00A74967">
      <w:pPr>
        <w:numPr>
          <w:ilvl w:val="0"/>
          <w:numId w:val="25"/>
        </w:numPr>
        <w:rPr>
          <w:b/>
          <w:bCs/>
        </w:rPr>
      </w:pPr>
      <w:r w:rsidRPr="00A74967">
        <w:rPr>
          <w:b/>
          <w:bCs/>
        </w:rPr>
        <w:t>联合特征数据；</w:t>
      </w:r>
    </w:p>
    <w:p w14:paraId="5130B5C2" w14:textId="77777777" w:rsidR="00A74967" w:rsidRPr="00A74967" w:rsidRDefault="00A74967" w:rsidP="00A74967">
      <w:pPr>
        <w:rPr>
          <w:b/>
          <w:bCs/>
        </w:rPr>
      </w:pPr>
      <w:r w:rsidRPr="00A74967">
        <w:rPr>
          <w:b/>
          <w:bCs/>
        </w:rPr>
        <w:t>进行统一存储。</w:t>
      </w:r>
    </w:p>
    <w:p w14:paraId="54B9A590" w14:textId="77777777" w:rsidR="00A74967" w:rsidRPr="00A74967" w:rsidRDefault="00A74967" w:rsidP="00A74967">
      <w:pPr>
        <w:rPr>
          <w:b/>
          <w:bCs/>
        </w:rPr>
      </w:pPr>
      <w:r w:rsidRPr="00A74967">
        <w:rPr>
          <w:b/>
          <w:bCs/>
        </w:rPr>
        <w:t>系统支持赛后复盘分析及模型持续优化。</w:t>
      </w:r>
    </w:p>
    <w:p w14:paraId="711156FB" w14:textId="77777777" w:rsidR="00A74967" w:rsidRPr="00A74967" w:rsidRDefault="00A74967" w:rsidP="00A74967">
      <w:pPr>
        <w:rPr>
          <w:b/>
          <w:bCs/>
        </w:rPr>
      </w:pPr>
      <w:r w:rsidRPr="00A74967">
        <w:rPr>
          <w:b/>
          <w:bCs/>
        </w:rPr>
        <w:pict w14:anchorId="231B1C19">
          <v:rect id="_x0000_i1254" style="width:0;height:1.5pt" o:hralign="center" o:hrstd="t" o:hr="t" fillcolor="#a0a0a0" stroked="f"/>
        </w:pict>
      </w:r>
    </w:p>
    <w:p w14:paraId="4142DAF0" w14:textId="77777777" w:rsidR="00A74967" w:rsidRPr="00A74967" w:rsidRDefault="00A74967" w:rsidP="00A74967">
      <w:pPr>
        <w:rPr>
          <w:b/>
          <w:bCs/>
        </w:rPr>
      </w:pPr>
      <w:r w:rsidRPr="00A74967">
        <w:rPr>
          <w:b/>
          <w:bCs/>
        </w:rPr>
        <w:t>五、本发明的有益效果</w:t>
      </w:r>
    </w:p>
    <w:p w14:paraId="3CD5F77D" w14:textId="77777777" w:rsidR="00A74967" w:rsidRPr="00A74967" w:rsidRDefault="00A74967" w:rsidP="00A74967">
      <w:pPr>
        <w:rPr>
          <w:b/>
          <w:bCs/>
        </w:rPr>
      </w:pPr>
      <w:r w:rsidRPr="00A74967">
        <w:rPr>
          <w:b/>
          <w:bCs/>
        </w:rPr>
        <w:t>与现有技术相比，本发明具有以下有益效果：</w:t>
      </w:r>
    </w:p>
    <w:p w14:paraId="77844921" w14:textId="77777777" w:rsidR="00A74967" w:rsidRPr="00A74967" w:rsidRDefault="00A74967" w:rsidP="00A74967">
      <w:pPr>
        <w:numPr>
          <w:ilvl w:val="0"/>
          <w:numId w:val="26"/>
        </w:numPr>
        <w:rPr>
          <w:b/>
          <w:bCs/>
        </w:rPr>
      </w:pPr>
      <w:r w:rsidRPr="00A74967">
        <w:rPr>
          <w:b/>
          <w:bCs/>
        </w:rPr>
        <w:t>建立统一时间基准，实现电信号与</w:t>
      </w:r>
      <w:proofErr w:type="gramStart"/>
      <w:r w:rsidRPr="00A74967">
        <w:rPr>
          <w:b/>
          <w:bCs/>
        </w:rPr>
        <w:t>视频流高精度</w:t>
      </w:r>
      <w:proofErr w:type="gramEnd"/>
      <w:r w:rsidRPr="00A74967">
        <w:rPr>
          <w:b/>
          <w:bCs/>
        </w:rPr>
        <w:t>同步；</w:t>
      </w:r>
    </w:p>
    <w:p w14:paraId="28F66536" w14:textId="77777777" w:rsidR="00A74967" w:rsidRPr="00A74967" w:rsidRDefault="00A74967" w:rsidP="00A74967">
      <w:pPr>
        <w:numPr>
          <w:ilvl w:val="0"/>
          <w:numId w:val="26"/>
        </w:numPr>
        <w:rPr>
          <w:b/>
          <w:bCs/>
        </w:rPr>
      </w:pPr>
      <w:r w:rsidRPr="00A74967">
        <w:rPr>
          <w:b/>
          <w:bCs/>
        </w:rPr>
        <w:t>通过时序约束机制实现电信号与视频目标区域之间的动态关联；</w:t>
      </w:r>
    </w:p>
    <w:p w14:paraId="0F958397" w14:textId="77777777" w:rsidR="00A74967" w:rsidRPr="00A74967" w:rsidRDefault="00A74967" w:rsidP="00A74967">
      <w:pPr>
        <w:numPr>
          <w:ilvl w:val="0"/>
          <w:numId w:val="26"/>
        </w:numPr>
        <w:rPr>
          <w:b/>
          <w:bCs/>
        </w:rPr>
      </w:pPr>
      <w:r w:rsidRPr="00A74967">
        <w:rPr>
          <w:b/>
          <w:bCs/>
        </w:rPr>
        <w:t>实现复杂击剑场景下的主动权转换分析；</w:t>
      </w:r>
    </w:p>
    <w:p w14:paraId="75E5E974" w14:textId="77777777" w:rsidR="00A74967" w:rsidRPr="00A74967" w:rsidRDefault="00A74967" w:rsidP="00A74967">
      <w:pPr>
        <w:numPr>
          <w:ilvl w:val="0"/>
          <w:numId w:val="26"/>
        </w:numPr>
        <w:rPr>
          <w:b/>
          <w:bCs/>
        </w:rPr>
      </w:pPr>
      <w:r w:rsidRPr="00A74967">
        <w:rPr>
          <w:b/>
          <w:bCs/>
        </w:rPr>
        <w:t>提高复杂防守还击场景下的自动判决准确性；</w:t>
      </w:r>
    </w:p>
    <w:p w14:paraId="103A10CA" w14:textId="77777777" w:rsidR="00A74967" w:rsidRPr="00A74967" w:rsidRDefault="00A74967" w:rsidP="00A74967">
      <w:pPr>
        <w:numPr>
          <w:ilvl w:val="0"/>
          <w:numId w:val="26"/>
        </w:numPr>
        <w:rPr>
          <w:b/>
          <w:bCs/>
        </w:rPr>
      </w:pPr>
      <w:r w:rsidRPr="00A74967">
        <w:rPr>
          <w:b/>
          <w:bCs/>
        </w:rPr>
        <w:t>实现多源异构数据的联合可信度判决；</w:t>
      </w:r>
    </w:p>
    <w:p w14:paraId="1EA2BC6C" w14:textId="77777777" w:rsidR="00A74967" w:rsidRPr="00A74967" w:rsidRDefault="00A74967" w:rsidP="00A74967">
      <w:pPr>
        <w:numPr>
          <w:ilvl w:val="0"/>
          <w:numId w:val="26"/>
        </w:numPr>
        <w:rPr>
          <w:b/>
          <w:bCs/>
        </w:rPr>
      </w:pPr>
      <w:r w:rsidRPr="00A74967">
        <w:rPr>
          <w:b/>
          <w:bCs/>
        </w:rPr>
        <w:t>提高系统抗干扰能力；</w:t>
      </w:r>
    </w:p>
    <w:p w14:paraId="6423470F" w14:textId="77777777" w:rsidR="00A74967" w:rsidRPr="00A74967" w:rsidRDefault="00A74967" w:rsidP="00A74967">
      <w:pPr>
        <w:numPr>
          <w:ilvl w:val="0"/>
          <w:numId w:val="26"/>
        </w:numPr>
        <w:rPr>
          <w:b/>
          <w:bCs/>
        </w:rPr>
      </w:pPr>
      <w:r w:rsidRPr="00A74967">
        <w:rPr>
          <w:b/>
          <w:bCs/>
        </w:rPr>
        <w:t>降低误判与漏判概率；</w:t>
      </w:r>
    </w:p>
    <w:p w14:paraId="386A03C2" w14:textId="77777777" w:rsidR="00A74967" w:rsidRPr="00A74967" w:rsidRDefault="00A74967" w:rsidP="00A74967">
      <w:pPr>
        <w:numPr>
          <w:ilvl w:val="0"/>
          <w:numId w:val="26"/>
        </w:numPr>
        <w:rPr>
          <w:b/>
          <w:bCs/>
        </w:rPr>
      </w:pPr>
      <w:r w:rsidRPr="00A74967">
        <w:rPr>
          <w:b/>
          <w:bCs/>
        </w:rPr>
        <w:t>支持复杂比赛场景的数据复盘与模型优化；</w:t>
      </w:r>
    </w:p>
    <w:p w14:paraId="561F063D" w14:textId="77777777" w:rsidR="00A74967" w:rsidRPr="00A74967" w:rsidRDefault="00A74967" w:rsidP="00A74967">
      <w:pPr>
        <w:numPr>
          <w:ilvl w:val="0"/>
          <w:numId w:val="26"/>
        </w:numPr>
        <w:rPr>
          <w:b/>
          <w:bCs/>
        </w:rPr>
      </w:pPr>
      <w:r w:rsidRPr="00A74967">
        <w:rPr>
          <w:b/>
          <w:bCs/>
        </w:rPr>
        <w:t>适用于正式比赛与训练分析场景。</w:t>
      </w:r>
    </w:p>
    <w:p w14:paraId="7F3F270D" w14:textId="77777777" w:rsidR="00A74967" w:rsidRPr="00A74967" w:rsidRDefault="00A74967" w:rsidP="00A74967">
      <w:pPr>
        <w:rPr>
          <w:b/>
          <w:bCs/>
        </w:rPr>
      </w:pPr>
      <w:r w:rsidRPr="00A74967">
        <w:rPr>
          <w:b/>
          <w:bCs/>
        </w:rPr>
        <w:lastRenderedPageBreak/>
        <w:pict w14:anchorId="6211AFB7">
          <v:rect id="_x0000_i1255" style="width:0;height:1.5pt" o:hralign="center" o:hrstd="t" o:hr="t" fillcolor="#a0a0a0" stroked="f"/>
        </w:pict>
      </w:r>
    </w:p>
    <w:p w14:paraId="34CA1635" w14:textId="77777777" w:rsidR="00A74967" w:rsidRPr="00A74967" w:rsidRDefault="00A74967" w:rsidP="00A74967">
      <w:pPr>
        <w:rPr>
          <w:b/>
          <w:bCs/>
        </w:rPr>
      </w:pPr>
      <w:r w:rsidRPr="00A74967">
        <w:rPr>
          <w:b/>
          <w:bCs/>
        </w:rPr>
        <w:t>六、实施例（示例）</w:t>
      </w:r>
    </w:p>
    <w:p w14:paraId="47C2CC17" w14:textId="77777777" w:rsidR="00A74967" w:rsidRPr="00A74967" w:rsidRDefault="00A74967" w:rsidP="00A74967">
      <w:pPr>
        <w:rPr>
          <w:b/>
          <w:bCs/>
        </w:rPr>
      </w:pPr>
      <w:r w:rsidRPr="00A74967">
        <w:rPr>
          <w:b/>
          <w:bCs/>
        </w:rPr>
        <w:t>比赛过程中，当系统检测到运动员</w:t>
      </w:r>
      <w:r w:rsidRPr="00A74967">
        <w:rPr>
          <w:b/>
          <w:bCs/>
        </w:rPr>
        <w:t>A</w:t>
      </w:r>
      <w:r w:rsidRPr="00A74967">
        <w:rPr>
          <w:b/>
          <w:bCs/>
        </w:rPr>
        <w:t>启动进攻动作时，系统首先识别其手部及足部加速度变化，并建立对应动作连续性轨迹。</w:t>
      </w:r>
    </w:p>
    <w:p w14:paraId="171C6A38" w14:textId="77777777" w:rsidR="00A74967" w:rsidRPr="00A74967" w:rsidRDefault="00A74967" w:rsidP="00A74967">
      <w:pPr>
        <w:rPr>
          <w:b/>
          <w:bCs/>
        </w:rPr>
      </w:pPr>
      <w:r w:rsidRPr="00A74967">
        <w:rPr>
          <w:b/>
          <w:bCs/>
        </w:rPr>
        <w:t>当系统进一步检测到剑条碰撞脉冲特征时，系统自动分析是否存在防守动作。</w:t>
      </w:r>
    </w:p>
    <w:p w14:paraId="3823B458" w14:textId="77777777" w:rsidR="00A74967" w:rsidRPr="00A74967" w:rsidRDefault="00A74967" w:rsidP="00A74967">
      <w:pPr>
        <w:rPr>
          <w:b/>
          <w:bCs/>
        </w:rPr>
      </w:pPr>
      <w:r w:rsidRPr="00A74967">
        <w:rPr>
          <w:b/>
          <w:bCs/>
        </w:rPr>
        <w:t>若系统在剑条碰撞后检测到运动员</w:t>
      </w:r>
      <w:r w:rsidRPr="00A74967">
        <w:rPr>
          <w:b/>
          <w:bCs/>
        </w:rPr>
        <w:t>B</w:t>
      </w:r>
      <w:r w:rsidRPr="00A74967">
        <w:rPr>
          <w:b/>
          <w:bCs/>
        </w:rPr>
        <w:t>产生新的动作启动特征，并在对应时间窗口内产生有效击中信号，则系统进一步结合视频时空特征分析主动权是否发生转换。</w:t>
      </w:r>
    </w:p>
    <w:p w14:paraId="4CCA712E" w14:textId="77777777" w:rsidR="00A74967" w:rsidRPr="00A74967" w:rsidRDefault="00A74967" w:rsidP="00A74967">
      <w:pPr>
        <w:rPr>
          <w:b/>
          <w:bCs/>
        </w:rPr>
      </w:pPr>
      <w:r w:rsidRPr="00A74967">
        <w:rPr>
          <w:b/>
          <w:bCs/>
        </w:rPr>
        <w:t>最终系统输出对应判决结果及可信度评分。</w:t>
      </w:r>
    </w:p>
    <w:p w14:paraId="0D64CA0E" w14:textId="77777777" w:rsidR="00A74967" w:rsidRPr="00A74967" w:rsidRDefault="00A74967" w:rsidP="00A74967">
      <w:pPr>
        <w:rPr>
          <w:b/>
          <w:bCs/>
        </w:rPr>
      </w:pPr>
      <w:r w:rsidRPr="00A74967">
        <w:rPr>
          <w:b/>
          <w:bCs/>
        </w:rPr>
        <w:pict w14:anchorId="5B8EE801">
          <v:rect id="_x0000_i1256" style="width:0;height:1.5pt" o:hralign="center" o:hrstd="t" o:hr="t" fillcolor="#a0a0a0" stroked="f"/>
        </w:pict>
      </w:r>
    </w:p>
    <w:p w14:paraId="51A5C2EC" w14:textId="77777777" w:rsidR="0099058B" w:rsidRPr="00A74967" w:rsidRDefault="0099058B" w:rsidP="00A74967"/>
    <w:sectPr w:rsidR="0099058B" w:rsidRPr="00A749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E6E"/>
    <w:multiLevelType w:val="multilevel"/>
    <w:tmpl w:val="E870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1B6C"/>
    <w:multiLevelType w:val="multilevel"/>
    <w:tmpl w:val="680C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C23F7"/>
    <w:multiLevelType w:val="multilevel"/>
    <w:tmpl w:val="FF5C0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91FBC"/>
    <w:multiLevelType w:val="multilevel"/>
    <w:tmpl w:val="37D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5208E"/>
    <w:multiLevelType w:val="multilevel"/>
    <w:tmpl w:val="5C4E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A621B"/>
    <w:multiLevelType w:val="multilevel"/>
    <w:tmpl w:val="D0FC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77870"/>
    <w:multiLevelType w:val="multilevel"/>
    <w:tmpl w:val="5820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7C4224"/>
    <w:multiLevelType w:val="multilevel"/>
    <w:tmpl w:val="308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13F81"/>
    <w:multiLevelType w:val="multilevel"/>
    <w:tmpl w:val="D382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FE5FB2"/>
    <w:multiLevelType w:val="multilevel"/>
    <w:tmpl w:val="0DD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07FED"/>
    <w:multiLevelType w:val="multilevel"/>
    <w:tmpl w:val="1C68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B56AA"/>
    <w:multiLevelType w:val="multilevel"/>
    <w:tmpl w:val="2236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44731"/>
    <w:multiLevelType w:val="multilevel"/>
    <w:tmpl w:val="B16A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915E1"/>
    <w:multiLevelType w:val="multilevel"/>
    <w:tmpl w:val="397C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85D30"/>
    <w:multiLevelType w:val="multilevel"/>
    <w:tmpl w:val="A0F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A4B75"/>
    <w:multiLevelType w:val="multilevel"/>
    <w:tmpl w:val="1174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B2179"/>
    <w:multiLevelType w:val="multilevel"/>
    <w:tmpl w:val="B05E9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422D75"/>
    <w:multiLevelType w:val="multilevel"/>
    <w:tmpl w:val="4BD6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46F22"/>
    <w:multiLevelType w:val="multilevel"/>
    <w:tmpl w:val="9B7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70AAC"/>
    <w:multiLevelType w:val="multilevel"/>
    <w:tmpl w:val="48A8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D8048C"/>
    <w:multiLevelType w:val="multilevel"/>
    <w:tmpl w:val="20C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F684B"/>
    <w:multiLevelType w:val="multilevel"/>
    <w:tmpl w:val="ABDE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B06EE"/>
    <w:multiLevelType w:val="multilevel"/>
    <w:tmpl w:val="2DB6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B0ED2"/>
    <w:multiLevelType w:val="multilevel"/>
    <w:tmpl w:val="795E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6688F"/>
    <w:multiLevelType w:val="multilevel"/>
    <w:tmpl w:val="1016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655BE"/>
    <w:multiLevelType w:val="multilevel"/>
    <w:tmpl w:val="3958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004852">
    <w:abstractNumId w:val="2"/>
  </w:num>
  <w:num w:numId="2" w16cid:durableId="469827607">
    <w:abstractNumId w:val="14"/>
  </w:num>
  <w:num w:numId="3" w16cid:durableId="1388605711">
    <w:abstractNumId w:val="4"/>
  </w:num>
  <w:num w:numId="4" w16cid:durableId="825435469">
    <w:abstractNumId w:val="5"/>
  </w:num>
  <w:num w:numId="5" w16cid:durableId="253054205">
    <w:abstractNumId w:val="9"/>
  </w:num>
  <w:num w:numId="6" w16cid:durableId="328563942">
    <w:abstractNumId w:val="13"/>
  </w:num>
  <w:num w:numId="7" w16cid:durableId="126899393">
    <w:abstractNumId w:val="18"/>
  </w:num>
  <w:num w:numId="8" w16cid:durableId="1983653431">
    <w:abstractNumId w:val="7"/>
  </w:num>
  <w:num w:numId="9" w16cid:durableId="2090732283">
    <w:abstractNumId w:val="16"/>
  </w:num>
  <w:num w:numId="10" w16cid:durableId="438109367">
    <w:abstractNumId w:val="19"/>
  </w:num>
  <w:num w:numId="11" w16cid:durableId="1685861220">
    <w:abstractNumId w:val="1"/>
  </w:num>
  <w:num w:numId="12" w16cid:durableId="89471668">
    <w:abstractNumId w:val="8"/>
  </w:num>
  <w:num w:numId="13" w16cid:durableId="203950246">
    <w:abstractNumId w:val="12"/>
  </w:num>
  <w:num w:numId="14" w16cid:durableId="434443461">
    <w:abstractNumId w:val="20"/>
  </w:num>
  <w:num w:numId="15" w16cid:durableId="1630433312">
    <w:abstractNumId w:val="0"/>
  </w:num>
  <w:num w:numId="16" w16cid:durableId="1083604229">
    <w:abstractNumId w:val="11"/>
  </w:num>
  <w:num w:numId="17" w16cid:durableId="585579987">
    <w:abstractNumId w:val="21"/>
  </w:num>
  <w:num w:numId="18" w16cid:durableId="379549125">
    <w:abstractNumId w:val="3"/>
  </w:num>
  <w:num w:numId="19" w16cid:durableId="2128742323">
    <w:abstractNumId w:val="17"/>
  </w:num>
  <w:num w:numId="20" w16cid:durableId="521742481">
    <w:abstractNumId w:val="25"/>
  </w:num>
  <w:num w:numId="21" w16cid:durableId="633407080">
    <w:abstractNumId w:val="23"/>
  </w:num>
  <w:num w:numId="22" w16cid:durableId="1931818066">
    <w:abstractNumId w:val="24"/>
  </w:num>
  <w:num w:numId="23" w16cid:durableId="2142309061">
    <w:abstractNumId w:val="22"/>
  </w:num>
  <w:num w:numId="24" w16cid:durableId="869414062">
    <w:abstractNumId w:val="15"/>
  </w:num>
  <w:num w:numId="25" w16cid:durableId="1177231495">
    <w:abstractNumId w:val="10"/>
  </w:num>
  <w:num w:numId="26" w16cid:durableId="225920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58B"/>
    <w:rsid w:val="0099058B"/>
    <w:rsid w:val="00A74967"/>
    <w:rsid w:val="00F80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600D2"/>
  <w15:chartTrackingRefBased/>
  <w15:docId w15:val="{4EED371B-7F8B-4279-89FC-B216C7061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0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90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058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058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05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05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05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05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05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058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9058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9058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9058B"/>
    <w:rPr>
      <w:rFonts w:eastAsiaTheme="majorEastAsia" w:cstheme="majorBidi"/>
      <w:i/>
      <w:iCs/>
      <w:color w:val="0F4761" w:themeColor="accent1" w:themeShade="BF"/>
    </w:rPr>
  </w:style>
  <w:style w:type="character" w:customStyle="1" w:styleId="50">
    <w:name w:val="标题 5 字符"/>
    <w:basedOn w:val="a0"/>
    <w:link w:val="5"/>
    <w:uiPriority w:val="9"/>
    <w:semiHidden/>
    <w:rsid w:val="0099058B"/>
    <w:rPr>
      <w:rFonts w:eastAsiaTheme="majorEastAsia" w:cstheme="majorBidi"/>
      <w:color w:val="0F4761" w:themeColor="accent1" w:themeShade="BF"/>
    </w:rPr>
  </w:style>
  <w:style w:type="character" w:customStyle="1" w:styleId="60">
    <w:name w:val="标题 6 字符"/>
    <w:basedOn w:val="a0"/>
    <w:link w:val="6"/>
    <w:uiPriority w:val="9"/>
    <w:semiHidden/>
    <w:rsid w:val="0099058B"/>
    <w:rPr>
      <w:rFonts w:eastAsiaTheme="majorEastAsia" w:cstheme="majorBidi"/>
      <w:i/>
      <w:iCs/>
      <w:color w:val="595959" w:themeColor="text1" w:themeTint="A6"/>
    </w:rPr>
  </w:style>
  <w:style w:type="character" w:customStyle="1" w:styleId="70">
    <w:name w:val="标题 7 字符"/>
    <w:basedOn w:val="a0"/>
    <w:link w:val="7"/>
    <w:uiPriority w:val="9"/>
    <w:semiHidden/>
    <w:rsid w:val="0099058B"/>
    <w:rPr>
      <w:rFonts w:eastAsiaTheme="majorEastAsia" w:cstheme="majorBidi"/>
      <w:color w:val="595959" w:themeColor="text1" w:themeTint="A6"/>
    </w:rPr>
  </w:style>
  <w:style w:type="character" w:customStyle="1" w:styleId="80">
    <w:name w:val="标题 8 字符"/>
    <w:basedOn w:val="a0"/>
    <w:link w:val="8"/>
    <w:uiPriority w:val="9"/>
    <w:semiHidden/>
    <w:rsid w:val="0099058B"/>
    <w:rPr>
      <w:rFonts w:eastAsiaTheme="majorEastAsia" w:cstheme="majorBidi"/>
      <w:i/>
      <w:iCs/>
      <w:color w:val="272727" w:themeColor="text1" w:themeTint="D8"/>
    </w:rPr>
  </w:style>
  <w:style w:type="character" w:customStyle="1" w:styleId="90">
    <w:name w:val="标题 9 字符"/>
    <w:basedOn w:val="a0"/>
    <w:link w:val="9"/>
    <w:uiPriority w:val="9"/>
    <w:semiHidden/>
    <w:rsid w:val="0099058B"/>
    <w:rPr>
      <w:rFonts w:eastAsiaTheme="majorEastAsia" w:cstheme="majorBidi"/>
      <w:color w:val="272727" w:themeColor="text1" w:themeTint="D8"/>
    </w:rPr>
  </w:style>
  <w:style w:type="paragraph" w:styleId="a3">
    <w:name w:val="Title"/>
    <w:basedOn w:val="a"/>
    <w:next w:val="a"/>
    <w:link w:val="a4"/>
    <w:uiPriority w:val="10"/>
    <w:qFormat/>
    <w:rsid w:val="00990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05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058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9058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058B"/>
    <w:pPr>
      <w:spacing w:before="160"/>
      <w:jc w:val="center"/>
    </w:pPr>
    <w:rPr>
      <w:i/>
      <w:iCs/>
      <w:color w:val="404040" w:themeColor="text1" w:themeTint="BF"/>
    </w:rPr>
  </w:style>
  <w:style w:type="character" w:customStyle="1" w:styleId="a8">
    <w:name w:val="引用 字符"/>
    <w:basedOn w:val="a0"/>
    <w:link w:val="a7"/>
    <w:uiPriority w:val="29"/>
    <w:rsid w:val="0099058B"/>
    <w:rPr>
      <w:i/>
      <w:iCs/>
      <w:color w:val="404040" w:themeColor="text1" w:themeTint="BF"/>
    </w:rPr>
  </w:style>
  <w:style w:type="paragraph" w:styleId="a9">
    <w:name w:val="List Paragraph"/>
    <w:basedOn w:val="a"/>
    <w:uiPriority w:val="34"/>
    <w:qFormat/>
    <w:rsid w:val="0099058B"/>
    <w:pPr>
      <w:ind w:left="720"/>
      <w:contextualSpacing/>
    </w:pPr>
  </w:style>
  <w:style w:type="character" w:styleId="aa">
    <w:name w:val="Intense Emphasis"/>
    <w:basedOn w:val="a0"/>
    <w:uiPriority w:val="21"/>
    <w:qFormat/>
    <w:rsid w:val="0099058B"/>
    <w:rPr>
      <w:i/>
      <w:iCs/>
      <w:color w:val="0F4761" w:themeColor="accent1" w:themeShade="BF"/>
    </w:rPr>
  </w:style>
  <w:style w:type="paragraph" w:styleId="ab">
    <w:name w:val="Intense Quote"/>
    <w:basedOn w:val="a"/>
    <w:next w:val="a"/>
    <w:link w:val="ac"/>
    <w:uiPriority w:val="30"/>
    <w:qFormat/>
    <w:rsid w:val="00990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058B"/>
    <w:rPr>
      <w:i/>
      <w:iCs/>
      <w:color w:val="0F4761" w:themeColor="accent1" w:themeShade="BF"/>
    </w:rPr>
  </w:style>
  <w:style w:type="character" w:styleId="ad">
    <w:name w:val="Intense Reference"/>
    <w:basedOn w:val="a0"/>
    <w:uiPriority w:val="32"/>
    <w:qFormat/>
    <w:rsid w:val="009905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9</Pages>
  <Words>1383</Words>
  <Characters>1453</Characters>
  <Application>Microsoft Office Word</Application>
  <DocSecurity>0</DocSecurity>
  <Lines>132</Lines>
  <Paragraphs>189</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pthomas guo</dc:creator>
  <cp:keywords/>
  <dc:description/>
  <cp:lastModifiedBy>pthomas guo</cp:lastModifiedBy>
  <cp:revision>1</cp:revision>
  <dcterms:created xsi:type="dcterms:W3CDTF">2026-05-28T14:07:00Z</dcterms:created>
  <dcterms:modified xsi:type="dcterms:W3CDTF">2026-05-28T15:50:00Z</dcterms:modified>
</cp:coreProperties>
</file>