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CB1" w:rsidRPr="00CE3CB1" w:rsidRDefault="00CE3CB1" w:rsidP="00CE3CB1">
      <w:pPr>
        <w:jc w:val="right"/>
        <w:rPr>
          <w:rFonts w:ascii="Times New Roman" w:hAnsi="Times New Roman" w:cs="Times New Roman"/>
          <w:b/>
          <w:sz w:val="48"/>
          <w:szCs w:val="48"/>
        </w:rPr>
      </w:pPr>
      <w:r w:rsidRPr="00CE3CB1">
        <w:rPr>
          <w:rFonts w:ascii="Times New Roman" w:hAnsi="Times New Roman" w:cs="Times New Roman"/>
          <w:b/>
          <w:sz w:val="48"/>
          <w:szCs w:val="48"/>
        </w:rPr>
        <w:t>Tom’s Engineering Consultant Cor</w:t>
      </w:r>
      <w:r w:rsidR="008E557A">
        <w:rPr>
          <w:rFonts w:ascii="Times New Roman" w:hAnsi="Times New Roman" w:cs="Times New Roman"/>
          <w:b/>
          <w:sz w:val="48"/>
          <w:szCs w:val="48"/>
        </w:rPr>
        <w:t>p</w:t>
      </w:r>
      <w:r w:rsidRPr="00CE3CB1">
        <w:rPr>
          <w:rFonts w:ascii="Times New Roman" w:hAnsi="Times New Roman" w:cs="Times New Roman"/>
          <w:b/>
          <w:sz w:val="48"/>
          <w:szCs w:val="48"/>
        </w:rPr>
        <w:t>.</w:t>
      </w:r>
    </w:p>
    <w:p w:rsidR="00A444D0" w:rsidRPr="00CE3CB1" w:rsidRDefault="00CE3CB1" w:rsidP="00CE3CB1">
      <w:pPr>
        <w:jc w:val="right"/>
        <w:rPr>
          <w:rFonts w:ascii="Times New Roman" w:hAnsi="Times New Roman" w:cs="Times New Roman"/>
          <w:b/>
          <w:sz w:val="48"/>
          <w:szCs w:val="48"/>
        </w:rPr>
      </w:pPr>
      <w:r w:rsidRPr="00CE3CB1">
        <w:rPr>
          <w:rFonts w:ascii="Times New Roman" w:hAnsi="Times New Roman" w:cs="Times New Roman"/>
          <w:b/>
          <w:sz w:val="48"/>
          <w:szCs w:val="48"/>
        </w:rPr>
        <w:t>Thomas Jung</w:t>
      </w:r>
    </w:p>
    <w:p w:rsidR="004D3A88" w:rsidRDefault="00CE3CB1" w:rsidP="00CE3CB1">
      <w:pPr>
        <w:jc w:val="right"/>
        <w:rPr>
          <w:rFonts w:ascii="Times New Roman" w:hAnsi="Times New Roman" w:cs="Times New Roman"/>
          <w:b/>
          <w:sz w:val="48"/>
          <w:szCs w:val="48"/>
        </w:rPr>
      </w:pPr>
      <w:r w:rsidRPr="00CE3CB1">
        <w:rPr>
          <w:rFonts w:ascii="Times New Roman" w:hAnsi="Times New Roman" w:cs="Times New Roman"/>
          <w:b/>
          <w:sz w:val="48"/>
          <w:szCs w:val="48"/>
        </w:rPr>
        <w:t>(580)917</w:t>
      </w:r>
      <w:r>
        <w:rPr>
          <w:rFonts w:ascii="Times New Roman" w:hAnsi="Times New Roman" w:cs="Times New Roman"/>
          <w:b/>
          <w:sz w:val="48"/>
          <w:szCs w:val="48"/>
        </w:rPr>
        <w:t>-</w:t>
      </w:r>
      <w:r w:rsidRPr="00CE3CB1">
        <w:rPr>
          <w:rFonts w:ascii="Times New Roman" w:hAnsi="Times New Roman" w:cs="Times New Roman"/>
          <w:b/>
          <w:sz w:val="48"/>
          <w:szCs w:val="48"/>
        </w:rPr>
        <w:t>2174</w:t>
      </w:r>
    </w:p>
    <w:p w:rsidR="00CE3CB1" w:rsidRPr="00CE3CB1" w:rsidRDefault="00CE3CB1" w:rsidP="00CE3CB1">
      <w:pPr>
        <w:jc w:val="right"/>
        <w:rPr>
          <w:rFonts w:ascii="Times New Roman" w:hAnsi="Times New Roman" w:cs="Times New Roman"/>
          <w:b/>
          <w:sz w:val="48"/>
          <w:szCs w:val="48"/>
        </w:rPr>
      </w:pPr>
      <w:r>
        <w:rPr>
          <w:rFonts w:ascii="Times New Roman" w:hAnsi="Times New Roman" w:cs="Times New Roman"/>
          <w:b/>
          <w:sz w:val="48"/>
          <w:szCs w:val="48"/>
        </w:rPr>
        <w:t xml:space="preserve">“We solve all your </w:t>
      </w:r>
      <w:r w:rsidR="00A26A60">
        <w:rPr>
          <w:rFonts w:ascii="Times New Roman" w:hAnsi="Times New Roman" w:cs="Times New Roman"/>
          <w:b/>
          <w:sz w:val="48"/>
          <w:szCs w:val="48"/>
        </w:rPr>
        <w:t>engineering</w:t>
      </w:r>
      <w:r>
        <w:rPr>
          <w:rFonts w:ascii="Times New Roman" w:hAnsi="Times New Roman" w:cs="Times New Roman"/>
          <w:b/>
          <w:sz w:val="48"/>
          <w:szCs w:val="48"/>
        </w:rPr>
        <w:t xml:space="preserve"> problems with the science and the brute force :^)”</w:t>
      </w: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CE3CB1" w:rsidRDefault="00CE3CB1">
      <w:pPr>
        <w:rPr>
          <w:rFonts w:ascii="Times New Roman" w:hAnsi="Times New Roman" w:cs="Times New Roman"/>
        </w:rPr>
      </w:pPr>
    </w:p>
    <w:p w:rsidR="00A26A60" w:rsidRDefault="00A26A60">
      <w:pPr>
        <w:rPr>
          <w:rFonts w:ascii="Times New Roman" w:hAnsi="Times New Roman" w:cs="Times New Roman"/>
          <w:b/>
        </w:rPr>
      </w:pPr>
      <w:r>
        <w:rPr>
          <w:rFonts w:ascii="Times New Roman" w:hAnsi="Times New Roman" w:cs="Times New Roman"/>
          <w:b/>
        </w:rPr>
        <w:lastRenderedPageBreak/>
        <w:t>Abstract:</w:t>
      </w:r>
    </w:p>
    <w:p w:rsidR="00EE4921" w:rsidRDefault="00EE4921">
      <w:pPr>
        <w:rPr>
          <w:rFonts w:ascii="Times New Roman" w:hAnsi="Times New Roman" w:cs="Times New Roman"/>
          <w:b/>
        </w:rPr>
      </w:pPr>
    </w:p>
    <w:p w:rsidR="00A26A60" w:rsidRDefault="00A26A60">
      <w:pPr>
        <w:rPr>
          <w:rFonts w:ascii="Times New Roman" w:hAnsi="Times New Roman" w:cs="Times New Roman"/>
        </w:rPr>
      </w:pPr>
      <w:r>
        <w:rPr>
          <w:rFonts w:ascii="Times New Roman" w:hAnsi="Times New Roman" w:cs="Times New Roman"/>
          <w:b/>
        </w:rPr>
        <w:tab/>
      </w:r>
      <w:r w:rsidR="00EE4921">
        <w:rPr>
          <w:rFonts w:ascii="Times New Roman" w:hAnsi="Times New Roman" w:cs="Times New Roman"/>
        </w:rPr>
        <w:t>Dear court swaggers and court’s software master swagger, I am Thomas Jung</w:t>
      </w:r>
      <w:r w:rsidR="009F74A2">
        <w:rPr>
          <w:rFonts w:ascii="Times New Roman" w:hAnsi="Times New Roman" w:cs="Times New Roman"/>
        </w:rPr>
        <w:t>, a fellow engineering swagger</w:t>
      </w:r>
      <w:r w:rsidR="00EE4921">
        <w:rPr>
          <w:rFonts w:ascii="Times New Roman" w:hAnsi="Times New Roman" w:cs="Times New Roman"/>
        </w:rPr>
        <w:t xml:space="preserve"> from Tom’s Engineering Consultant Corp. I was hired from manufacture of the Dangerous Toy to investigate the sued case and its toy’s safety. I have used my lab’s equipment and LabVIEW to scientifically prove the innocence of my client’s company’s product. Thorough experimentation has been performed in order to prove that the cat is safe from playing around with the toy with the result of approximately .59Hz production from oscillation, which is well over the maximum tolerance level of the danger zone for the cats.</w:t>
      </w:r>
    </w:p>
    <w:p w:rsidR="00EE4921" w:rsidRPr="00EE4921" w:rsidRDefault="00EE4921">
      <w:pPr>
        <w:rPr>
          <w:rFonts w:ascii="Times New Roman" w:hAnsi="Times New Roman" w:cs="Times New Roman"/>
        </w:rPr>
      </w:pPr>
    </w:p>
    <w:p w:rsidR="00AC5B06" w:rsidRPr="00AC5B06" w:rsidRDefault="00AC5B06">
      <w:pPr>
        <w:rPr>
          <w:rFonts w:ascii="Times New Roman" w:hAnsi="Times New Roman" w:cs="Times New Roman"/>
          <w:b/>
        </w:rPr>
      </w:pPr>
      <w:r w:rsidRPr="00AC5B06">
        <w:rPr>
          <w:rFonts w:ascii="Times New Roman" w:hAnsi="Times New Roman" w:cs="Times New Roman"/>
          <w:b/>
        </w:rPr>
        <w:t>Intro:</w:t>
      </w:r>
    </w:p>
    <w:p w:rsidR="00AC5B06" w:rsidRDefault="00AC5B06">
      <w:pPr>
        <w:rPr>
          <w:rFonts w:ascii="Times New Roman" w:hAnsi="Times New Roman" w:cs="Times New Roman"/>
        </w:rPr>
      </w:pPr>
    </w:p>
    <w:p w:rsidR="00114B64" w:rsidRPr="00114B64" w:rsidRDefault="00AA40A8" w:rsidP="00AC5B06">
      <w:pPr>
        <w:ind w:firstLine="720"/>
        <w:rPr>
          <w:rFonts w:ascii="Times New Roman" w:hAnsi="Times New Roman" w:cs="Times New Roman"/>
        </w:rPr>
      </w:pPr>
      <w:r>
        <w:rPr>
          <w:rFonts w:ascii="Times New Roman" w:hAnsi="Times New Roman" w:cs="Times New Roman"/>
        </w:rPr>
        <w:t xml:space="preserve">First </w:t>
      </w:r>
      <w:r w:rsidR="004D3A88" w:rsidRPr="00114B64">
        <w:rPr>
          <w:rFonts w:ascii="Times New Roman" w:hAnsi="Times New Roman" w:cs="Times New Roman"/>
        </w:rPr>
        <w:t>Law of Motion is widely accepted in physics. Few simple algebra can be derived in order to achieve the following equations.</w:t>
      </w:r>
    </w:p>
    <w:p w:rsidR="004D3A88" w:rsidRPr="00114B64" w:rsidRDefault="004D3A88">
      <w:pPr>
        <w:rPr>
          <w:rFonts w:ascii="Times New Roman" w:hAnsi="Times New Roman" w:cs="Times New Roman"/>
        </w:rPr>
      </w:pPr>
      <m:oMath>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∆t</m:t>
            </m:r>
          </m:den>
        </m:f>
      </m:oMath>
      <w:r w:rsidRPr="00114B64">
        <w:rPr>
          <w:rFonts w:ascii="Times New Roman" w:hAnsi="Times New Roman" w:cs="Times New Roman"/>
        </w:rPr>
        <w:t xml:space="preserve">  =&gt; </w:t>
      </w:r>
      <m:oMath>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v-v</m:t>
            </m:r>
            <m:r>
              <w:rPr>
                <w:rFonts w:ascii="Cambria Math" w:hAnsi="Cambria Math" w:cs="Times New Roman"/>
                <w:vertAlign w:val="subscript"/>
              </w:rPr>
              <m:t>0</m:t>
            </m:r>
          </m:num>
          <m:den>
            <m:r>
              <w:rPr>
                <w:rFonts w:ascii="Cambria Math" w:hAnsi="Cambria Math" w:cs="Times New Roman"/>
              </w:rPr>
              <m:t>∆t</m:t>
            </m:r>
          </m:den>
        </m:f>
      </m:oMath>
      <w:r w:rsidRPr="00114B64">
        <w:rPr>
          <w:rFonts w:ascii="Times New Roman" w:hAnsi="Times New Roman" w:cs="Times New Roman"/>
        </w:rPr>
        <w:t xml:space="preserve"> =&gt; </w:t>
      </w:r>
      <m:oMath>
        <m:r>
          <w:rPr>
            <w:rFonts w:ascii="Cambria Math" w:hAnsi="Cambria Math" w:cs="Times New Roman"/>
          </w:rPr>
          <m:t>v=</m:t>
        </m:r>
        <m:r>
          <m:rPr>
            <m:sty m:val="p"/>
          </m:rPr>
          <w:rPr>
            <w:rFonts w:ascii="Cambria Math" w:hAnsi="Cambria Math" w:cs="Times New Roman"/>
          </w:rPr>
          <m:t>v</m:t>
        </m:r>
        <m:r>
          <m:rPr>
            <m:sty m:val="p"/>
          </m:rPr>
          <w:rPr>
            <w:rFonts w:ascii="Cambria Math" w:hAnsi="Cambria Math" w:cs="Times New Roman"/>
            <w:vertAlign w:val="subscript"/>
          </w:rPr>
          <m:t>0</m:t>
        </m:r>
        <m:r>
          <m:rPr>
            <m:sty m:val="p"/>
          </m:rPr>
          <w:rPr>
            <w:rFonts w:ascii="Cambria Math" w:hAnsi="Cambria Math" w:cs="Times New Roman"/>
          </w:rPr>
          <m:t>+at</m:t>
        </m:r>
      </m:oMath>
      <w:r w:rsidRPr="00114B64">
        <w:rPr>
          <w:rFonts w:ascii="Times New Roman" w:hAnsi="Times New Roman" w:cs="Times New Roman"/>
        </w:rPr>
        <w:t xml:space="preserve"> </w:t>
      </w:r>
      <w:r w:rsidR="00114B64" w:rsidRPr="00114B64">
        <w:rPr>
          <w:rFonts w:ascii="Times New Roman" w:hAnsi="Times New Roman" w:cs="Times New Roman"/>
        </w:rPr>
        <w:t xml:space="preserve"> … (1)</w:t>
      </w:r>
    </w:p>
    <w:p w:rsidR="004D3A88" w:rsidRPr="00114B64" w:rsidRDefault="004D3A88" w:rsidP="004D3A88">
      <w:pPr>
        <w:rPr>
          <w:rFonts w:ascii="Times New Roman" w:hAnsi="Times New Roman" w:cs="Times New Roman"/>
        </w:rPr>
      </w:pPr>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∆t</m:t>
            </m:r>
          </m:den>
        </m:f>
      </m:oMath>
      <w:r w:rsidRPr="00114B64">
        <w:rPr>
          <w:rFonts w:ascii="Times New Roman" w:hAnsi="Times New Roman" w:cs="Times New Roman"/>
        </w:rPr>
        <w:t xml:space="preserve"> =&gt; </w:t>
      </w:r>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s-s0</m:t>
            </m:r>
          </m:num>
          <m:den>
            <m:r>
              <w:rPr>
                <w:rFonts w:ascii="Cambria Math" w:hAnsi="Cambria Math" w:cs="Times New Roman"/>
              </w:rPr>
              <m:t>t</m:t>
            </m:r>
          </m:den>
        </m:f>
      </m:oMath>
      <w:r w:rsidRPr="00114B64">
        <w:rPr>
          <w:rFonts w:ascii="Times New Roman" w:hAnsi="Times New Roman" w:cs="Times New Roman"/>
        </w:rPr>
        <w:t xml:space="preserve"> =&gt; s = s0 + </w:t>
      </w:r>
      <w:proofErr w:type="spellStart"/>
      <w:r w:rsidRPr="00114B64">
        <w:rPr>
          <w:rFonts w:ascii="Times New Roman" w:hAnsi="Times New Roman" w:cs="Times New Roman"/>
        </w:rPr>
        <w:t>vt</w:t>
      </w:r>
      <w:proofErr w:type="spellEnd"/>
      <w:r w:rsidR="00114B64">
        <w:rPr>
          <w:rFonts w:ascii="Times New Roman" w:hAnsi="Times New Roman" w:cs="Times New Roman"/>
        </w:rPr>
        <w:t>[a</w:t>
      </w:r>
      <w:proofErr w:type="gramStart"/>
      <w:r w:rsidR="00114B64">
        <w:rPr>
          <w:rFonts w:ascii="Times New Roman" w:hAnsi="Times New Roman" w:cs="Times New Roman"/>
        </w:rPr>
        <w:t>]</w:t>
      </w:r>
      <w:r w:rsidR="00114B64" w:rsidRPr="00114B64">
        <w:rPr>
          <w:rFonts w:ascii="Times New Roman" w:hAnsi="Times New Roman" w:cs="Times New Roman"/>
        </w:rPr>
        <w:t xml:space="preserve">  …</w:t>
      </w:r>
      <w:proofErr w:type="gramEnd"/>
      <w:r w:rsidR="00114B64" w:rsidRPr="00114B64">
        <w:rPr>
          <w:rFonts w:ascii="Times New Roman" w:hAnsi="Times New Roman" w:cs="Times New Roman"/>
        </w:rPr>
        <w:t xml:space="preserve"> (2)</w:t>
      </w:r>
    </w:p>
    <w:p w:rsidR="00114B64" w:rsidRDefault="00114B64" w:rsidP="004D3A88">
      <w:pPr>
        <w:rPr>
          <w:rFonts w:ascii="Times New Roman" w:hAnsi="Times New Roman" w:cs="Times New Roman"/>
        </w:rPr>
      </w:pPr>
      <w:r>
        <w:rPr>
          <w:rFonts w:ascii="Times New Roman" w:hAnsi="Times New Roman" w:cs="Times New Roman"/>
        </w:rPr>
        <w:t>Due to applying the mean speed theorem or the Merton rule, the Equations (1) and (2) have later been improved into the following</w:t>
      </w:r>
    </w:p>
    <w:p w:rsidR="00114B64" w:rsidRDefault="00114B64" w:rsidP="004D3A88">
      <w:pPr>
        <w:rPr>
          <w:rFonts w:ascii="Times New Roman" w:hAnsi="Times New Roman" w:cs="Times New Roman"/>
        </w:rPr>
      </w:pPr>
      <m:oMath>
        <m:r>
          <w:rPr>
            <w:rFonts w:ascii="Cambria Math" w:hAnsi="Cambria Math" w:cs="Times New Roman"/>
          </w:rPr>
          <m:t>v=</m:t>
        </m:r>
        <m:r>
          <m:rPr>
            <m:sty m:val="p"/>
          </m:rPr>
          <w:rPr>
            <w:rFonts w:ascii="Cambria Math" w:hAnsi="Cambria Math" w:cs="Times New Roman"/>
          </w:rPr>
          <m:t>v</m:t>
        </m:r>
        <m:r>
          <m:rPr>
            <m:sty m:val="p"/>
          </m:rPr>
          <w:rPr>
            <w:rFonts w:ascii="Cambria Math" w:hAnsi="Cambria Math" w:cs="Times New Roman"/>
            <w:vertAlign w:val="subscript"/>
          </w:rPr>
          <m:t>0</m:t>
        </m:r>
        <m:r>
          <m:rPr>
            <m:sty m:val="p"/>
          </m:rPr>
          <w:rPr>
            <w:rFonts w:ascii="Cambria Math" w:hAnsi="Cambria Math" w:cs="Times New Roman"/>
          </w:rPr>
          <m:t>+1/2at</m:t>
        </m:r>
      </m:oMath>
      <w:r>
        <w:rPr>
          <w:rFonts w:ascii="Times New Roman" w:hAnsi="Times New Roman" w:cs="Times New Roman"/>
        </w:rPr>
        <w:t xml:space="preserve"> … (3)</w:t>
      </w:r>
    </w:p>
    <w:p w:rsidR="00114B64" w:rsidRDefault="00114B64" w:rsidP="004D3A88">
      <w:pPr>
        <w:rPr>
          <w:rFonts w:ascii="Times New Roman" w:hAnsi="Times New Roman" w:cs="Times New Roman"/>
        </w:rPr>
      </w:pPr>
      <w:r>
        <w:rPr>
          <w:rFonts w:ascii="Times New Roman" w:hAnsi="Times New Roman" w:cs="Times New Roman"/>
        </w:rPr>
        <w:t>Using the Equation (3), new displacement equation has been driven in the following</w:t>
      </w:r>
    </w:p>
    <w:p w:rsidR="00114B64" w:rsidRDefault="00114B64" w:rsidP="004D3A88">
      <w:pPr>
        <w:rPr>
          <w:rFonts w:ascii="Times New Roman" w:hAnsi="Times New Roman" w:cs="Times New Roman"/>
        </w:rPr>
      </w:pPr>
      <w:r w:rsidRPr="00114B64">
        <w:rPr>
          <w:rFonts w:ascii="Times New Roman" w:hAnsi="Times New Roman" w:cs="Times New Roman"/>
        </w:rPr>
        <w:t xml:space="preserve">s = s0 + </w:t>
      </w:r>
      <w:r>
        <w:rPr>
          <w:rFonts w:ascii="Times New Roman" w:hAnsi="Times New Roman" w:cs="Times New Roman"/>
        </w:rPr>
        <w:t>(v</w:t>
      </w:r>
      <w:r>
        <w:rPr>
          <w:rFonts w:ascii="Times New Roman" w:hAnsi="Times New Roman" w:cs="Times New Roman"/>
          <w:vertAlign w:val="subscript"/>
        </w:rPr>
        <w:t>0</w:t>
      </w:r>
      <w:r>
        <w:rPr>
          <w:rFonts w:ascii="Times New Roman" w:hAnsi="Times New Roman" w:cs="Times New Roman"/>
        </w:rPr>
        <w:t xml:space="preserve"> + ½at</w:t>
      </w:r>
      <w:proofErr w:type="gramStart"/>
      <w:r>
        <w:rPr>
          <w:rFonts w:ascii="Times New Roman" w:hAnsi="Times New Roman" w:cs="Times New Roman"/>
        </w:rPr>
        <w:t>)t</w:t>
      </w:r>
      <w:proofErr w:type="gramEnd"/>
      <w:r>
        <w:rPr>
          <w:rFonts w:ascii="Times New Roman" w:hAnsi="Times New Roman" w:cs="Times New Roman"/>
        </w:rPr>
        <w:t xml:space="preserve"> =&gt; </w:t>
      </w:r>
      <w:r w:rsidRPr="00114B64">
        <w:rPr>
          <w:rFonts w:ascii="Times New Roman" w:hAnsi="Times New Roman" w:cs="Times New Roman"/>
        </w:rPr>
        <w:t xml:space="preserve">s = s0 + </w:t>
      </w:r>
      <w:r>
        <w:rPr>
          <w:rFonts w:ascii="Times New Roman" w:hAnsi="Times New Roman" w:cs="Times New Roman"/>
        </w:rPr>
        <w:t>v</w:t>
      </w:r>
      <w:r>
        <w:rPr>
          <w:rFonts w:ascii="Times New Roman" w:hAnsi="Times New Roman" w:cs="Times New Roman"/>
          <w:vertAlign w:val="subscript"/>
        </w:rPr>
        <w:t>0t</w:t>
      </w:r>
      <w:r>
        <w:rPr>
          <w:rFonts w:ascii="Times New Roman" w:hAnsi="Times New Roman" w:cs="Times New Roman"/>
        </w:rPr>
        <w:t xml:space="preserve"> + ½at</w:t>
      </w:r>
      <w:r>
        <w:rPr>
          <w:rFonts w:ascii="Times New Roman" w:hAnsi="Times New Roman" w:cs="Times New Roman"/>
          <w:vertAlign w:val="superscript"/>
        </w:rPr>
        <w:t xml:space="preserve">2 </w:t>
      </w:r>
      <w:r>
        <w:rPr>
          <w:rFonts w:ascii="Times New Roman" w:hAnsi="Times New Roman" w:cs="Times New Roman"/>
        </w:rPr>
        <w:t xml:space="preserve"> =&gt; </w:t>
      </w:r>
      <w:r w:rsidRPr="00114B64">
        <w:rPr>
          <w:rFonts w:ascii="Times New Roman" w:hAnsi="Times New Roman" w:cs="Times New Roman"/>
        </w:rPr>
        <w:t xml:space="preserve"> </w:t>
      </w:r>
      <m:oMath>
        <m:r>
          <w:rPr>
            <w:rFonts w:ascii="Cambria Math" w:hAnsi="Cambria Math" w:cs="Times New Roman"/>
          </w:rPr>
          <m:t>∆</m:t>
        </m:r>
      </m:oMath>
      <w:r w:rsidRPr="00114B64">
        <w:rPr>
          <w:rFonts w:ascii="Times New Roman" w:hAnsi="Times New Roman" w:cs="Times New Roman"/>
        </w:rPr>
        <w:t xml:space="preserve">s = </w:t>
      </w:r>
      <w:r>
        <w:rPr>
          <w:rFonts w:ascii="Times New Roman" w:hAnsi="Times New Roman" w:cs="Times New Roman"/>
        </w:rPr>
        <w:t>v</w:t>
      </w:r>
      <w:r>
        <w:rPr>
          <w:rFonts w:ascii="Times New Roman" w:hAnsi="Times New Roman" w:cs="Times New Roman"/>
          <w:vertAlign w:val="subscript"/>
        </w:rPr>
        <w:t>0t</w:t>
      </w:r>
      <w:r>
        <w:rPr>
          <w:rFonts w:ascii="Times New Roman" w:hAnsi="Times New Roman" w:cs="Times New Roman"/>
        </w:rPr>
        <w:t xml:space="preserve"> + ½at</w:t>
      </w:r>
      <w:r>
        <w:rPr>
          <w:rFonts w:ascii="Times New Roman" w:hAnsi="Times New Roman" w:cs="Times New Roman"/>
          <w:vertAlign w:val="superscript"/>
        </w:rPr>
        <w:t>2</w:t>
      </w:r>
      <w:r w:rsidR="00C13C0F">
        <w:rPr>
          <w:rFonts w:ascii="Times New Roman" w:hAnsi="Times New Roman" w:cs="Times New Roman"/>
          <w:vertAlign w:val="superscript"/>
        </w:rPr>
        <w:t xml:space="preserve"> … </w:t>
      </w:r>
      <w:r w:rsidR="00C13C0F">
        <w:rPr>
          <w:rFonts w:ascii="Times New Roman" w:hAnsi="Times New Roman" w:cs="Times New Roman"/>
        </w:rPr>
        <w:t>(4)</w:t>
      </w:r>
    </w:p>
    <w:p w:rsidR="004D3A88" w:rsidRDefault="004D3A88">
      <w:pPr>
        <w:rPr>
          <w:rFonts w:ascii="Times New Roman" w:hAnsi="Times New Roman" w:cs="Times New Roman"/>
        </w:rPr>
      </w:pPr>
    </w:p>
    <w:p w:rsidR="00C13C0F" w:rsidRDefault="00AA40A8" w:rsidP="00AC5B06">
      <w:pPr>
        <w:ind w:firstLine="720"/>
        <w:rPr>
          <w:rFonts w:ascii="Times New Roman" w:hAnsi="Times New Roman" w:cs="Times New Roman"/>
        </w:rPr>
      </w:pPr>
      <w:r>
        <w:rPr>
          <w:rFonts w:ascii="Times New Roman" w:hAnsi="Times New Roman" w:cs="Times New Roman"/>
        </w:rPr>
        <w:t xml:space="preserve">Second </w:t>
      </w:r>
      <w:r w:rsidR="00C13C0F">
        <w:rPr>
          <w:rFonts w:ascii="Times New Roman" w:hAnsi="Times New Roman" w:cs="Times New Roman"/>
        </w:rPr>
        <w:t>Law of Motion have further improved from introduction of calculus. For example,</w:t>
      </w:r>
    </w:p>
    <w:p w:rsidR="00C13C0F" w:rsidRDefault="00C13C0F">
      <w:pPr>
        <w:rPr>
          <w:rFonts w:ascii="Times New Roman" w:hAnsi="Times New Roman" w:cs="Times New Roman"/>
        </w:rPr>
      </w:pPr>
      <m:oMath>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dt</m:t>
            </m:r>
          </m:den>
        </m:f>
      </m:oMath>
      <w:r>
        <w:rPr>
          <w:rFonts w:ascii="Times New Roman" w:hAnsi="Times New Roman" w:cs="Times New Roman"/>
        </w:rPr>
        <w:t xml:space="preserve"> =&gt; </w:t>
      </w:r>
      <w:proofErr w:type="gramStart"/>
      <w:r>
        <w:rPr>
          <w:rFonts w:ascii="Times New Roman" w:hAnsi="Times New Roman" w:cs="Times New Roman"/>
        </w:rPr>
        <w:t>dv</w:t>
      </w:r>
      <w:proofErr w:type="gramEnd"/>
      <w:r>
        <w:rPr>
          <w:rFonts w:ascii="Times New Roman" w:hAnsi="Times New Roman" w:cs="Times New Roman"/>
        </w:rPr>
        <w:t xml:space="preserve"> = a </w:t>
      </w:r>
      <w:proofErr w:type="spellStart"/>
      <w:r>
        <w:rPr>
          <w:rFonts w:ascii="Times New Roman" w:hAnsi="Times New Roman" w:cs="Times New Roman"/>
        </w:rPr>
        <w:t>dt</w:t>
      </w:r>
      <w:proofErr w:type="spellEnd"/>
      <w:r>
        <w:rPr>
          <w:rFonts w:ascii="Times New Roman" w:hAnsi="Times New Roman" w:cs="Times New Roman"/>
        </w:rPr>
        <w:t xml:space="preserve"> =&gt; </w:t>
      </w:r>
      <m:oMath>
        <m:nary>
          <m:naryPr>
            <m:ctrlPr>
              <w:rPr>
                <w:rFonts w:ascii="Cambria Math" w:hAnsi="Cambria Math"/>
                <w:i/>
              </w:rPr>
            </m:ctrlPr>
          </m:naryPr>
          <m:sub>
            <m:r>
              <w:rPr>
                <w:rFonts w:ascii="Cambria Math" w:hAnsi="Cambria Math"/>
              </w:rPr>
              <m:t>v0</m:t>
            </m:r>
          </m:sub>
          <m:sup>
            <m:r>
              <w:rPr>
                <w:rFonts w:ascii="Cambria Math" w:hAnsi="Cambria Math"/>
              </w:rPr>
              <m:t>v</m:t>
            </m:r>
          </m:sup>
          <m:e>
            <m:r>
              <w:rPr>
                <w:rFonts w:ascii="Cambria Math" w:hAnsi="Cambria Math"/>
              </w:rPr>
              <m:t>dv</m:t>
            </m:r>
          </m:e>
        </m:nary>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a dt</m:t>
            </m:r>
          </m:e>
        </m:nary>
      </m:oMath>
      <w:r>
        <w:rPr>
          <w:rFonts w:ascii="Times New Roman" w:hAnsi="Times New Roman" w:cs="Times New Roman"/>
        </w:rPr>
        <w:t xml:space="preserve"> =&gt; v – v</w:t>
      </w:r>
      <w:r>
        <w:rPr>
          <w:rFonts w:ascii="Times New Roman" w:hAnsi="Times New Roman" w:cs="Times New Roman"/>
          <w:vertAlign w:val="subscript"/>
        </w:rPr>
        <w:t xml:space="preserve">0 </w:t>
      </w:r>
      <w:r>
        <w:rPr>
          <w:rFonts w:ascii="Times New Roman" w:hAnsi="Times New Roman" w:cs="Times New Roman"/>
        </w:rPr>
        <w:t>= at =&gt; v = v</w:t>
      </w:r>
      <w:r>
        <w:rPr>
          <w:rFonts w:ascii="Times New Roman" w:hAnsi="Times New Roman" w:cs="Times New Roman"/>
          <w:vertAlign w:val="subscript"/>
        </w:rPr>
        <w:t>0</w:t>
      </w:r>
      <w:r>
        <w:rPr>
          <w:rFonts w:ascii="Times New Roman" w:hAnsi="Times New Roman" w:cs="Times New Roman"/>
        </w:rPr>
        <w:t xml:space="preserve"> + at</w:t>
      </w:r>
      <w:r w:rsidR="00AA40A8">
        <w:rPr>
          <w:rFonts w:ascii="Times New Roman" w:hAnsi="Times New Roman" w:cs="Times New Roman"/>
        </w:rPr>
        <w:t xml:space="preserve"> … (5)</w:t>
      </w:r>
    </w:p>
    <w:p w:rsidR="004D3A88" w:rsidRDefault="00C13C0F">
      <w:pPr>
        <w:rPr>
          <w:rFonts w:ascii="Times New Roman" w:hAnsi="Times New Roman" w:cs="Times New Roman"/>
          <w:vertAlign w:val="superscript"/>
        </w:rPr>
      </w:pPr>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oMath>
      <w:r>
        <w:t xml:space="preserve"> =&gt; </w:t>
      </w:r>
      <w:proofErr w:type="gramStart"/>
      <w:r>
        <w:t>ds</w:t>
      </w:r>
      <w:proofErr w:type="gramEnd"/>
      <w:r>
        <w:t xml:space="preserve"> = v </w:t>
      </w:r>
      <w:proofErr w:type="spellStart"/>
      <w:r>
        <w:t>dt</w:t>
      </w:r>
      <w:proofErr w:type="spellEnd"/>
      <w:r>
        <w:t xml:space="preserve"> =&gt; ds = (</w:t>
      </w:r>
      <w:r>
        <w:rPr>
          <w:rFonts w:ascii="Times New Roman" w:hAnsi="Times New Roman" w:cs="Times New Roman"/>
        </w:rPr>
        <w:t>v</w:t>
      </w:r>
      <w:r>
        <w:rPr>
          <w:rFonts w:ascii="Times New Roman" w:hAnsi="Times New Roman" w:cs="Times New Roman"/>
          <w:vertAlign w:val="subscript"/>
        </w:rPr>
        <w:t xml:space="preserve">0 </w:t>
      </w:r>
      <w:r>
        <w:rPr>
          <w:rFonts w:ascii="Times New Roman" w:hAnsi="Times New Roman" w:cs="Times New Roman"/>
        </w:rPr>
        <w:t xml:space="preserve">+ at) </w:t>
      </w:r>
      <w:proofErr w:type="spellStart"/>
      <w:r>
        <w:rPr>
          <w:rFonts w:ascii="Times New Roman" w:hAnsi="Times New Roman" w:cs="Times New Roman"/>
        </w:rPr>
        <w:t>dt</w:t>
      </w:r>
      <w:proofErr w:type="spellEnd"/>
      <w:r>
        <w:rPr>
          <w:rFonts w:ascii="Times New Roman" w:hAnsi="Times New Roman" w:cs="Times New Roman"/>
        </w:rPr>
        <w:t xml:space="preserve"> = </w:t>
      </w:r>
      <m:oMath>
        <m:nary>
          <m:naryPr>
            <m:ctrlPr>
              <w:rPr>
                <w:rFonts w:ascii="Cambria Math" w:hAnsi="Cambria Math"/>
                <w:i/>
              </w:rPr>
            </m:ctrlPr>
          </m:naryPr>
          <m:sub>
            <m:r>
              <w:rPr>
                <w:rFonts w:ascii="Cambria Math" w:hAnsi="Cambria Math"/>
              </w:rPr>
              <m:t>s0</m:t>
            </m:r>
          </m:sub>
          <m:sup>
            <m:r>
              <w:rPr>
                <w:rFonts w:ascii="Cambria Math" w:hAnsi="Cambria Math"/>
              </w:rPr>
              <m:t>s</m:t>
            </m:r>
          </m:sup>
          <m:e>
            <m:r>
              <w:rPr>
                <w:rFonts w:ascii="Cambria Math" w:hAnsi="Cambria Math"/>
              </w:rPr>
              <m:t>ds</m:t>
            </m:r>
          </m:e>
        </m:nary>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cs="Times New Roman"/>
              </w:rPr>
              <m:t>(v</m:t>
            </m:r>
            <m:r>
              <m:rPr>
                <m:sty m:val="p"/>
              </m:rPr>
              <w:rPr>
                <w:rFonts w:ascii="Cambria Math" w:hAnsi="Cambria Math" w:cs="Times New Roman"/>
                <w:vertAlign w:val="subscript"/>
              </w:rPr>
              <m:t>0+</m:t>
            </m:r>
            <m:r>
              <m:rPr>
                <m:sty m:val="p"/>
              </m:rPr>
              <w:rPr>
                <w:rFonts w:ascii="Cambria Math" w:hAnsi="Times New Roman" w:cs="Times New Roman"/>
                <w:vertAlign w:val="subscript"/>
              </w:rPr>
              <m:t xml:space="preserve"> </m:t>
            </m:r>
            <m:r>
              <w:rPr>
                <w:rFonts w:ascii="Cambria Math" w:hAnsi="Cambria Math"/>
              </w:rPr>
              <m:t>at) dt</m:t>
            </m:r>
          </m:e>
        </m:nary>
      </m:oMath>
      <w:r w:rsidR="009258FE">
        <w:rPr>
          <w:rFonts w:ascii="Times New Roman" w:hAnsi="Times New Roman" w:cs="Times New Roman"/>
        </w:rPr>
        <w:t xml:space="preserve"> =&gt; s – s</w:t>
      </w:r>
      <w:r w:rsidR="009258FE">
        <w:rPr>
          <w:rFonts w:ascii="Times New Roman" w:hAnsi="Times New Roman" w:cs="Times New Roman"/>
          <w:vertAlign w:val="subscript"/>
        </w:rPr>
        <w:t>0</w:t>
      </w:r>
      <w:r w:rsidR="009258FE" w:rsidRPr="009258FE">
        <w:rPr>
          <w:rFonts w:ascii="Times New Roman" w:hAnsi="Times New Roman" w:cs="Times New Roman"/>
        </w:rPr>
        <w:t xml:space="preserve"> =</w:t>
      </w:r>
      <w:r w:rsidR="009258FE">
        <w:rPr>
          <w:rFonts w:ascii="Times New Roman" w:hAnsi="Times New Roman" w:cs="Times New Roman"/>
        </w:rPr>
        <w:t xml:space="preserve"> v</w:t>
      </w:r>
      <w:r w:rsidR="009258FE">
        <w:rPr>
          <w:rFonts w:ascii="Times New Roman" w:hAnsi="Times New Roman" w:cs="Times New Roman"/>
          <w:vertAlign w:val="subscript"/>
        </w:rPr>
        <w:t>0</w:t>
      </w:r>
      <w:r w:rsidR="009258FE">
        <w:rPr>
          <w:rFonts w:ascii="Times New Roman" w:hAnsi="Times New Roman" w:cs="Times New Roman"/>
        </w:rPr>
        <w:t>t + 1/2at</w:t>
      </w:r>
      <w:r w:rsidR="009258FE">
        <w:rPr>
          <w:rFonts w:ascii="Times New Roman" w:hAnsi="Times New Roman" w:cs="Times New Roman"/>
          <w:vertAlign w:val="superscript"/>
        </w:rPr>
        <w:t>2</w:t>
      </w:r>
    </w:p>
    <w:p w:rsidR="009258FE" w:rsidRPr="009258FE" w:rsidRDefault="009258FE" w:rsidP="009258FE">
      <w:pPr>
        <w:ind w:left="5760"/>
        <w:rPr>
          <w:rFonts w:ascii="Times New Roman" w:hAnsi="Times New Roman" w:cs="Times New Roman"/>
        </w:rPr>
      </w:pPr>
      <w:r>
        <w:rPr>
          <w:rFonts w:ascii="Times New Roman" w:hAnsi="Times New Roman" w:cs="Times New Roman"/>
        </w:rPr>
        <w:t xml:space="preserve">      s </w:t>
      </w:r>
      <w:r w:rsidRPr="009258FE">
        <w:rPr>
          <w:rFonts w:ascii="Times New Roman" w:hAnsi="Times New Roman" w:cs="Times New Roman"/>
        </w:rPr>
        <w:t>=</w:t>
      </w:r>
      <w:r>
        <w:rPr>
          <w:rFonts w:ascii="Times New Roman" w:hAnsi="Times New Roman" w:cs="Times New Roman"/>
        </w:rPr>
        <w:t xml:space="preserve"> s</w:t>
      </w:r>
      <w:r>
        <w:rPr>
          <w:rFonts w:ascii="Times New Roman" w:hAnsi="Times New Roman" w:cs="Times New Roman"/>
          <w:vertAlign w:val="subscript"/>
        </w:rPr>
        <w:t xml:space="preserve">0 + </w:t>
      </w:r>
      <w:r>
        <w:rPr>
          <w:rFonts w:ascii="Times New Roman" w:hAnsi="Times New Roman" w:cs="Times New Roman"/>
        </w:rPr>
        <w:t>v</w:t>
      </w:r>
      <w:r>
        <w:rPr>
          <w:rFonts w:ascii="Times New Roman" w:hAnsi="Times New Roman" w:cs="Times New Roman"/>
          <w:vertAlign w:val="subscript"/>
        </w:rPr>
        <w:t>0</w:t>
      </w:r>
      <w:r>
        <w:rPr>
          <w:rFonts w:ascii="Times New Roman" w:hAnsi="Times New Roman" w:cs="Times New Roman"/>
        </w:rPr>
        <w:t>t + 1/2at</w:t>
      </w:r>
      <w:r>
        <w:rPr>
          <w:rFonts w:ascii="Times New Roman" w:hAnsi="Times New Roman" w:cs="Times New Roman"/>
          <w:vertAlign w:val="superscript"/>
        </w:rPr>
        <w:t>2</w:t>
      </w:r>
      <w:r>
        <w:rPr>
          <w:rFonts w:ascii="Times New Roman" w:hAnsi="Times New Roman" w:cs="Times New Roman"/>
        </w:rPr>
        <w:t xml:space="preserve"> … (</w:t>
      </w:r>
      <w:r w:rsidR="00AA40A8">
        <w:rPr>
          <w:rFonts w:ascii="Times New Roman" w:hAnsi="Times New Roman" w:cs="Times New Roman"/>
        </w:rPr>
        <w:t>6</w:t>
      </w:r>
      <w:r>
        <w:rPr>
          <w:rFonts w:ascii="Times New Roman" w:hAnsi="Times New Roman" w:cs="Times New Roman"/>
        </w:rPr>
        <w:t>)</w:t>
      </w:r>
    </w:p>
    <w:p w:rsidR="004D3A88" w:rsidRDefault="004D3A88">
      <w:pPr>
        <w:rPr>
          <w:rFonts w:ascii="Times New Roman" w:hAnsi="Times New Roman" w:cs="Times New Roman"/>
        </w:rPr>
      </w:pPr>
    </w:p>
    <w:p w:rsidR="00AA40A8" w:rsidRDefault="00AA40A8" w:rsidP="00AC5B06">
      <w:pPr>
        <w:ind w:firstLine="720"/>
        <w:rPr>
          <w:rFonts w:ascii="Times New Roman" w:hAnsi="Times New Roman" w:cs="Times New Roman"/>
        </w:rPr>
      </w:pPr>
      <w:r>
        <w:rPr>
          <w:rFonts w:ascii="Times New Roman" w:hAnsi="Times New Roman" w:cs="Times New Roman"/>
        </w:rPr>
        <w:t xml:space="preserve">It would be extremely hard to scientifically prove our case using the equations above due to one reason. This case </w:t>
      </w:r>
      <w:r w:rsidR="009F74A2">
        <w:rPr>
          <w:rFonts w:ascii="Times New Roman" w:hAnsi="Times New Roman" w:cs="Times New Roman"/>
        </w:rPr>
        <w:t xml:space="preserve">the </w:t>
      </w:r>
      <w:r>
        <w:rPr>
          <w:rFonts w:ascii="Times New Roman" w:hAnsi="Times New Roman" w:cs="Times New Roman"/>
        </w:rPr>
        <w:t xml:space="preserve">acceleration, which we have no idea the values of in units of a </w:t>
      </w:r>
      <w:proofErr w:type="gramStart"/>
      <w:r>
        <w:rPr>
          <w:rFonts w:ascii="Times New Roman" w:hAnsi="Times New Roman" w:cs="Times New Roman"/>
        </w:rPr>
        <w:t xml:space="preserve">= </w:t>
      </w:r>
      <w:proofErr w:type="gramEnd"/>
      <m:oMath>
        <m:f>
          <m:fPr>
            <m:ctrlPr>
              <w:rPr>
                <w:rFonts w:ascii="Cambria Math" w:hAnsi="Cambria Math" w:cs="Times New Roman"/>
                <w:i/>
              </w:rPr>
            </m:ctrlPr>
          </m:fPr>
          <m:num>
            <m:r>
              <w:rPr>
                <w:rFonts w:ascii="Cambria Math" w:hAnsi="Cambria Math" w:cs="Times New Roman"/>
              </w:rPr>
              <m:t>g</m:t>
            </m:r>
          </m:num>
          <m:den>
            <m:r>
              <w:rPr>
                <w:rFonts w:ascii="Cambria Math" w:hAnsi="Cambria Math" w:cs="Times New Roman"/>
              </w:rPr>
              <m:t>mV</m:t>
            </m:r>
          </m:den>
        </m:f>
      </m:oMath>
      <w:r>
        <w:rPr>
          <w:rFonts w:ascii="Times New Roman" w:hAnsi="Times New Roman" w:cs="Times New Roman"/>
        </w:rPr>
        <w:t>.</w:t>
      </w:r>
    </w:p>
    <w:p w:rsidR="00AA40A8" w:rsidRDefault="00AA40A8">
      <w:pPr>
        <w:rPr>
          <w:rFonts w:ascii="Times New Roman" w:hAnsi="Times New Roman" w:cs="Times New Roman"/>
        </w:rPr>
      </w:pPr>
      <w:r>
        <w:rPr>
          <w:rFonts w:ascii="Times New Roman" w:hAnsi="Times New Roman" w:cs="Times New Roman"/>
        </w:rPr>
        <w:t>However, with the way we performed the experiment, there is another way of which is more accurate.</w:t>
      </w:r>
    </w:p>
    <w:p w:rsidR="00A00C60" w:rsidRDefault="00A00C60">
      <w:pPr>
        <w:rPr>
          <w:rFonts w:ascii="Times New Roman" w:hAnsi="Times New Roman" w:cs="Times New Roman"/>
        </w:rPr>
      </w:pPr>
      <w:r>
        <w:rPr>
          <w:rFonts w:ascii="Times New Roman" w:hAnsi="Times New Roman" w:cs="Times New Roman"/>
        </w:rPr>
        <w:t xml:space="preserve">Using </w:t>
      </w:r>
      <w:r w:rsidR="009F74A2">
        <w:rPr>
          <w:rFonts w:ascii="Times New Roman" w:hAnsi="Times New Roman" w:cs="Times New Roman"/>
        </w:rPr>
        <w:t>exponential decay</w:t>
      </w:r>
      <w:r w:rsidR="00AC5B06">
        <w:rPr>
          <w:rFonts w:ascii="Times New Roman" w:hAnsi="Times New Roman" w:cs="Times New Roman"/>
        </w:rPr>
        <w:t xml:space="preserve"> </w:t>
      </w:r>
      <w:r w:rsidR="009F74A2">
        <w:rPr>
          <w:rFonts w:ascii="Times New Roman" w:hAnsi="Times New Roman" w:cs="Times New Roman"/>
        </w:rPr>
        <w:t xml:space="preserve">functions </w:t>
      </w:r>
      <w:r>
        <w:rPr>
          <w:rFonts w:ascii="Times New Roman" w:hAnsi="Times New Roman" w:cs="Times New Roman"/>
        </w:rPr>
        <w:t xml:space="preserve">(7) and </w:t>
      </w:r>
      <w:r w:rsidR="00642EAB">
        <w:rPr>
          <w:rFonts w:ascii="Times New Roman" w:hAnsi="Times New Roman" w:cs="Times New Roman"/>
        </w:rPr>
        <w:t>Eigen functions</w:t>
      </w:r>
      <w:r>
        <w:rPr>
          <w:rFonts w:ascii="Times New Roman" w:hAnsi="Times New Roman" w:cs="Times New Roman"/>
        </w:rPr>
        <w:t xml:space="preserve"> (8), </w:t>
      </w:r>
    </w:p>
    <w:p w:rsidR="00A00C60" w:rsidRDefault="00A00C60">
      <w:pPr>
        <w:rPr>
          <w:rFonts w:ascii="Times New Roman" w:hAnsi="Times New Roman" w:cs="Times New Roman"/>
        </w:rPr>
      </w:pPr>
      <m:oMath>
        <m:r>
          <w:rPr>
            <w:rFonts w:ascii="Cambria Math" w:hAnsi="Cambria Math" w:cs="Times New Roman"/>
          </w:rPr>
          <w:lastRenderedPageBreak/>
          <m:t>x(t)=e</m:t>
        </m:r>
      </m:oMath>
      <w:r>
        <w:rPr>
          <w:rFonts w:ascii="Times New Roman" w:hAnsi="Times New Roman" w:cs="Times New Roman"/>
          <w:vertAlign w:val="superscript"/>
        </w:rPr>
        <w:t>-</w:t>
      </w:r>
      <w:proofErr w:type="gramStart"/>
      <w:r>
        <w:rPr>
          <w:rFonts w:ascii="Times New Roman" w:hAnsi="Times New Roman" w:cs="Times New Roman"/>
          <w:vertAlign w:val="superscript"/>
        </w:rPr>
        <w:t xml:space="preserve">αt  </w:t>
      </w:r>
      <w:r>
        <w:rPr>
          <w:rFonts w:ascii="Times New Roman" w:hAnsi="Times New Roman" w:cs="Times New Roman"/>
        </w:rPr>
        <w:t>=</w:t>
      </w:r>
      <w:proofErr w:type="gramEnd"/>
      <w:r>
        <w:rPr>
          <w:rFonts w:ascii="Times New Roman" w:hAnsi="Times New Roman" w:cs="Times New Roman"/>
        </w:rPr>
        <w:t xml:space="preserve">&gt; </w:t>
      </w:r>
      <m:oMath>
        <m:f>
          <m:fPr>
            <m:ctrlPr>
              <w:rPr>
                <w:rFonts w:ascii="Cambria Math" w:hAnsi="Cambria Math" w:cs="Times New Roman"/>
                <w:i/>
              </w:rPr>
            </m:ctrlPr>
          </m:fPr>
          <m:num>
            <m:r>
              <w:rPr>
                <w:rFonts w:ascii="Cambria Math" w:hAnsi="Cambria Math" w:cs="Times New Roman"/>
              </w:rPr>
              <m:t>dx(t)</m:t>
            </m:r>
          </m:num>
          <m:den>
            <m:r>
              <w:rPr>
                <w:rFonts w:ascii="Cambria Math" w:hAnsi="Cambria Math" w:cs="Times New Roman"/>
              </w:rPr>
              <m:t>dt</m:t>
            </m:r>
          </m:den>
        </m:f>
        <m:r>
          <w:rPr>
            <w:rFonts w:ascii="Cambria Math" w:hAnsi="Cambria Math" w:cs="Times New Roman"/>
          </w:rPr>
          <m:t xml:space="preserve"> =-</m:t>
        </m:r>
        <m:r>
          <m:rPr>
            <m:sty m:val="p"/>
          </m:rPr>
          <w:rPr>
            <w:rFonts w:ascii="Cambria Math" w:hAnsi="Cambria Math" w:cs="Times New Roman"/>
            <w:vertAlign w:val="superscript"/>
          </w:rPr>
          <m:t>α</m:t>
        </m:r>
        <m:r>
          <w:rPr>
            <w:rFonts w:ascii="Cambria Math" w:hAnsi="Cambria Math" w:cs="Times New Roman"/>
          </w:rPr>
          <m:t>e</m:t>
        </m:r>
      </m:oMath>
      <w:r>
        <w:rPr>
          <w:rFonts w:ascii="Times New Roman" w:hAnsi="Times New Roman" w:cs="Times New Roman"/>
          <w:vertAlign w:val="superscript"/>
        </w:rPr>
        <w:t>-αt</w:t>
      </w:r>
      <w:r>
        <w:rPr>
          <w:rFonts w:ascii="Times New Roman" w:hAnsi="Times New Roman" w:cs="Times New Roman"/>
        </w:rPr>
        <w:t xml:space="preserve"> … (7)</w:t>
      </w:r>
    </w:p>
    <w:p w:rsidR="00AA40A8" w:rsidRDefault="00A00C60">
      <w:pPr>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t) = cos(</w:t>
      </w:r>
      <w:proofErr w:type="spellStart"/>
      <w:r>
        <w:rPr>
          <w:rFonts w:ascii="Times New Roman" w:hAnsi="Times New Roman" w:cs="Times New Roman"/>
        </w:rPr>
        <w:t>ωt</w:t>
      </w:r>
      <w:proofErr w:type="spellEnd"/>
      <w:r>
        <w:rPr>
          <w:rFonts w:ascii="Times New Roman" w:hAnsi="Times New Roman" w:cs="Times New Roman"/>
        </w:rPr>
        <w:t xml:space="preserve">)  =&gt;  </w:t>
      </w:r>
      <m:oMath>
        <m:f>
          <m:fPr>
            <m:ctrlPr>
              <w:rPr>
                <w:rFonts w:ascii="Cambria Math" w:hAnsi="Cambria Math" w:cs="Times New Roman"/>
                <w:i/>
              </w:rPr>
            </m:ctrlPr>
          </m:fPr>
          <m:num>
            <m:r>
              <w:rPr>
                <w:rFonts w:ascii="Cambria Math" w:hAnsi="Cambria Math" w:cs="Times New Roman"/>
              </w:rPr>
              <m:t>dx(t)</m:t>
            </m:r>
          </m:num>
          <m:den>
            <m:r>
              <w:rPr>
                <w:rFonts w:ascii="Cambria Math" w:hAnsi="Cambria Math" w:cs="Times New Roman"/>
              </w:rPr>
              <m:t>dt</m:t>
            </m:r>
          </m:den>
        </m:f>
        <m:r>
          <w:rPr>
            <w:rFonts w:ascii="Cambria Math" w:hAnsi="Cambria Math" w:cs="Times New Roman"/>
          </w:rPr>
          <m:t xml:space="preserve"> =-</m:t>
        </m:r>
        <m:r>
          <m:rPr>
            <m:sty m:val="p"/>
          </m:rPr>
          <w:rPr>
            <w:rFonts w:ascii="Cambria Math" w:hAnsi="Cambria Math" w:cs="Times New Roman"/>
          </w:rPr>
          <m:t>ωsin⁡</m:t>
        </m:r>
        <m:r>
          <w:rPr>
            <w:rFonts w:ascii="Cambria Math" w:hAnsi="Cambria Math" w:cs="Times New Roman"/>
          </w:rPr>
          <m:t>(</m:t>
        </m:r>
        <m:r>
          <m:rPr>
            <m:sty m:val="p"/>
          </m:rPr>
          <w:rPr>
            <w:rFonts w:ascii="Cambria Math" w:hAnsi="Cambria Math" w:cs="Times New Roman"/>
          </w:rPr>
          <m:t>ω</m:t>
        </m:r>
        <m:r>
          <w:rPr>
            <w:rFonts w:ascii="Cambria Math" w:hAnsi="Cambria Math" w:cs="Times New Roman"/>
          </w:rPr>
          <m:t>t)</m:t>
        </m:r>
      </m:oMath>
    </w:p>
    <w:p w:rsidR="006064DE" w:rsidRDefault="006064DE" w:rsidP="00AC5B06">
      <w:pPr>
        <w:ind w:firstLine="720"/>
        <w:rPr>
          <w:rFonts w:ascii="Times New Roman" w:hAnsi="Times New Roman" w:cs="Times New Roman"/>
        </w:rPr>
      </w:pPr>
      <w:r>
        <w:rPr>
          <w:rFonts w:ascii="Times New Roman" w:hAnsi="Times New Roman" w:cs="Times New Roman"/>
        </w:rPr>
        <w:t xml:space="preserve">Through </w:t>
      </w:r>
      <w:r w:rsidR="005F3B28">
        <w:rPr>
          <w:rFonts w:ascii="Times New Roman" w:hAnsi="Times New Roman" w:cs="Times New Roman"/>
        </w:rPr>
        <w:t>utilizing</w:t>
      </w:r>
      <w:r>
        <w:rPr>
          <w:rFonts w:ascii="Times New Roman" w:hAnsi="Times New Roman" w:cs="Times New Roman"/>
        </w:rPr>
        <w:t xml:space="preserve"> the equation (7) and (8), we can negate the eff</w:t>
      </w:r>
      <w:r w:rsidR="005F3B28">
        <w:rPr>
          <w:rFonts w:ascii="Times New Roman" w:hAnsi="Times New Roman" w:cs="Times New Roman"/>
        </w:rPr>
        <w:t xml:space="preserve">ect of not knowing </w:t>
      </w:r>
      <w:r w:rsidR="009F74A2">
        <w:rPr>
          <w:rFonts w:ascii="Times New Roman" w:hAnsi="Times New Roman" w:cs="Times New Roman"/>
        </w:rPr>
        <w:t xml:space="preserve">exact value of the </w:t>
      </w:r>
      <w:r w:rsidR="005F3B28">
        <w:rPr>
          <w:rFonts w:ascii="Times New Roman" w:hAnsi="Times New Roman" w:cs="Times New Roman"/>
        </w:rPr>
        <w:t>acceleration. The following equations</w:t>
      </w:r>
      <w:r w:rsidR="00A1054A">
        <w:rPr>
          <w:rFonts w:ascii="Times New Roman" w:hAnsi="Times New Roman" w:cs="Times New Roman"/>
        </w:rPr>
        <w:t xml:space="preserve"> of motion</w:t>
      </w:r>
      <w:r w:rsidR="005F3B28">
        <w:rPr>
          <w:rFonts w:ascii="Times New Roman" w:hAnsi="Times New Roman" w:cs="Times New Roman"/>
        </w:rPr>
        <w:t xml:space="preserve"> are the central</w:t>
      </w:r>
      <w:r w:rsidR="00A1054A">
        <w:rPr>
          <w:rFonts w:ascii="Times New Roman" w:hAnsi="Times New Roman" w:cs="Times New Roman"/>
        </w:rPr>
        <w:t>ized</w:t>
      </w:r>
      <w:r w:rsidR="005F3B28">
        <w:rPr>
          <w:rFonts w:ascii="Times New Roman" w:hAnsi="Times New Roman" w:cs="Times New Roman"/>
        </w:rPr>
        <w:t xml:space="preserve"> focus of this experiment to prove our innocence.</w:t>
      </w:r>
    </w:p>
    <w:p w:rsidR="005F3B28" w:rsidRDefault="005F3B28">
      <w:pPr>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 xml:space="preserve">t) = </w:t>
      </w:r>
      <m:oMath>
        <m:r>
          <w:rPr>
            <w:rFonts w:ascii="Cambria Math" w:hAnsi="Cambria Math" w:cs="Times New Roman"/>
          </w:rPr>
          <m:t>Ae</m:t>
        </m:r>
      </m:oMath>
      <w:r>
        <w:rPr>
          <w:rFonts w:ascii="Times New Roman" w:hAnsi="Times New Roman" w:cs="Times New Roman"/>
          <w:vertAlign w:val="superscript"/>
        </w:rPr>
        <w:t>-αt</w:t>
      </w:r>
      <w:r>
        <w:rPr>
          <w:rFonts w:ascii="Times New Roman" w:hAnsi="Times New Roman" w:cs="Times New Roman"/>
        </w:rPr>
        <w:t>cos(</w:t>
      </w:r>
      <w:proofErr w:type="spellStart"/>
      <w:r>
        <w:rPr>
          <w:rFonts w:ascii="Times New Roman" w:hAnsi="Times New Roman" w:cs="Times New Roman"/>
        </w:rPr>
        <w:t>ωt</w:t>
      </w:r>
      <w:proofErr w:type="spellEnd"/>
      <w:r>
        <w:rPr>
          <w:rFonts w:ascii="Times New Roman" w:hAnsi="Times New Roman" w:cs="Times New Roman"/>
        </w:rPr>
        <w:t>)  … (9)</w:t>
      </w:r>
    </w:p>
    <w:p w:rsidR="005F3B28" w:rsidRPr="005F3B28" w:rsidRDefault="005F3B28" w:rsidP="005F3B28">
      <w:pPr>
        <w:tabs>
          <w:tab w:val="left" w:pos="2604"/>
        </w:tabs>
      </w:pPr>
      <w:proofErr w:type="gramStart"/>
      <w:r>
        <w:rPr>
          <w:rFonts w:ascii="Times New Roman" w:hAnsi="Times New Roman" w:cs="Times New Roman"/>
        </w:rPr>
        <w:t>v(</w:t>
      </w:r>
      <w:proofErr w:type="gramEnd"/>
      <w:r>
        <w:rPr>
          <w:rFonts w:ascii="Times New Roman" w:hAnsi="Times New Roman" w:cs="Times New Roman"/>
        </w:rPr>
        <w:t xml:space="preserve">t) = </w:t>
      </w:r>
      <m:oMath>
        <m:f>
          <m:fPr>
            <m:ctrlPr>
              <w:rPr>
                <w:rFonts w:ascii="Cambria Math" w:hAnsi="Cambria Math" w:cs="Times New Roman"/>
                <w:i/>
              </w:rPr>
            </m:ctrlPr>
          </m:fPr>
          <m:num>
            <m:r>
              <w:rPr>
                <w:rFonts w:ascii="Cambria Math" w:hAnsi="Cambria Math" w:cs="Times New Roman"/>
              </w:rPr>
              <m:t>dx(t)</m:t>
            </m:r>
          </m:num>
          <m:den>
            <m:r>
              <w:rPr>
                <w:rFonts w:ascii="Cambria Math" w:hAnsi="Cambria Math" w:cs="Times New Roman"/>
              </w:rPr>
              <m:t>dt</m:t>
            </m:r>
          </m:den>
        </m:f>
      </m:oMath>
      <w:r>
        <w:rPr>
          <w:rFonts w:ascii="Times New Roman" w:hAnsi="Times New Roman" w:cs="Times New Roman"/>
        </w:rPr>
        <w:t xml:space="preserve"> </w:t>
      </w:r>
      <w:r w:rsidR="001A7985">
        <w:rPr>
          <w:rFonts w:ascii="Times New Roman" w:hAnsi="Times New Roman" w:cs="Times New Roman"/>
        </w:rPr>
        <w:t xml:space="preserve"> = </w:t>
      </w:r>
      <w:r>
        <w:rPr>
          <w:rFonts w:ascii="Times New Roman" w:hAnsi="Times New Roman" w:cs="Times New Roman"/>
        </w:rPr>
        <w:t>-</w:t>
      </w:r>
      <m:oMath>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cs="Times New Roman"/>
                    <w:vertAlign w:val="superscript"/>
                  </w:rPr>
                  <m:t>α</m:t>
                </m:r>
                <m:ctrlPr>
                  <w:rPr>
                    <w:rFonts w:ascii="Cambria Math" w:hAnsi="Cambria Math" w:cs="Cambria Math" w:hint="cs"/>
                    <w:i/>
                    <w:cs/>
                    <w:lang w:bidi="en-US"/>
                  </w:rPr>
                </m:ctrlP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cs="Times New Roman"/>
                  </w:rPr>
                  <m:t>ω</m:t>
                </m:r>
                <m:ctrlPr>
                  <w:rPr>
                    <w:rFonts w:ascii="Cambria Math" w:hAnsi="Cambria Math" w:cs="Cambria Math" w:hint="cs"/>
                    <w:i/>
                    <w:cs/>
                    <w:lang w:bidi="en-US"/>
                  </w:rPr>
                </m:ctrlPr>
              </m:e>
              <m:sup>
                <m:r>
                  <w:rPr>
                    <w:rFonts w:ascii="Cambria Math" w:hAnsi="Cambria Math"/>
                  </w:rPr>
                  <m:t>2</m:t>
                </m:r>
              </m:sup>
            </m:sSup>
          </m:e>
        </m:rad>
        <m:r>
          <w:rPr>
            <w:rFonts w:ascii="Cambria Math" w:hAnsi="Cambria Math" w:cs="Times New Roman"/>
          </w:rPr>
          <m:t>Ae</m:t>
        </m:r>
      </m:oMath>
      <w:r>
        <w:rPr>
          <w:rFonts w:ascii="Times New Roman" w:hAnsi="Times New Roman" w:cs="Times New Roman"/>
          <w:iCs/>
          <w:vertAlign w:val="superscript"/>
        </w:rPr>
        <w:t>-</w:t>
      </w:r>
      <w:r>
        <w:rPr>
          <w:rFonts w:ascii="Times New Roman" w:hAnsi="Times New Roman" w:cs="Times New Roman"/>
          <w:vertAlign w:val="superscript"/>
        </w:rPr>
        <w:t>α</w:t>
      </w:r>
      <w:r>
        <w:rPr>
          <w:rFonts w:ascii="Times New Roman" w:hAnsi="Times New Roman" w:cs="Times New Roman"/>
          <w:iCs/>
          <w:vertAlign w:val="superscript"/>
        </w:rPr>
        <w:t xml:space="preserve">t </w:t>
      </w:r>
      <m:oMath>
        <m:r>
          <m:rPr>
            <m:sty m:val="p"/>
          </m:rPr>
          <w:rPr>
            <w:rFonts w:ascii="Cambria Math" w:hAnsi="Cambria Math" w:cs="Times New Roman"/>
          </w:rPr>
          <m:t>sin(ωt</m:t>
        </m:r>
        <m:r>
          <m:rPr>
            <m:sty m:val="p"/>
          </m:rPr>
          <w:rPr>
            <w:rFonts w:ascii="Cambria Math" w:hAnsi="Cambria Math" w:cs="Times New Roman"/>
          </w:rPr>
          <m:t xml:space="preserve"> + ϕ</m:t>
        </m:r>
      </m:oMath>
      <w:r w:rsidR="00311D23">
        <w:rPr>
          <w:rFonts w:ascii="Times New Roman" w:hAnsi="Times New Roman" w:cs="Times New Roman"/>
          <w:vertAlign w:val="subscript"/>
        </w:rPr>
        <w:t>v</w:t>
      </w:r>
      <w:r w:rsidR="00311D23">
        <w:rPr>
          <w:rFonts w:ascii="Times New Roman" w:hAnsi="Times New Roman" w:cs="Times New Roman"/>
        </w:rPr>
        <w:t xml:space="preserve">), where </w:t>
      </w:r>
      <m:oMath>
        <m:r>
          <m:rPr>
            <m:sty m:val="p"/>
          </m:rPr>
          <w:rPr>
            <w:rFonts w:ascii="Cambria Math" w:hAnsi="Cambria Math" w:cs="Times New Roman"/>
          </w:rPr>
          <m:t>ϕ</m:t>
        </m:r>
      </m:oMath>
      <w:r w:rsidR="00311D23">
        <w:rPr>
          <w:rFonts w:ascii="Times New Roman" w:hAnsi="Times New Roman" w:cs="Times New Roman"/>
          <w:vertAlign w:val="subscript"/>
        </w:rPr>
        <w:t xml:space="preserve">v </w:t>
      </w:r>
      <w:r w:rsidR="00311D23" w:rsidRPr="00311D23">
        <w:rPr>
          <w:rFonts w:ascii="Times New Roman" w:hAnsi="Times New Roman" w:cs="Times New Roman"/>
        </w:rPr>
        <w:t>= tan</w:t>
      </w:r>
      <w:r w:rsidR="00311D23">
        <w:rPr>
          <w:rFonts w:ascii="Times New Roman" w:hAnsi="Times New Roman" w:cs="Times New Roman"/>
          <w:vertAlign w:val="superscript"/>
        </w:rPr>
        <w:t>-1</w:t>
      </w:r>
      <w:r w:rsidR="00311D23">
        <w:rPr>
          <w:rFonts w:ascii="Times New Roman" w:hAnsi="Times New Roman" w:cs="Times New Roman"/>
        </w:rPr>
        <w:t xml:space="preserve"> (</w:t>
      </w:r>
      <m:oMath>
        <m:f>
          <m:fPr>
            <m:ctrlPr>
              <w:rPr>
                <w:rFonts w:ascii="Cambria Math" w:hAnsi="Cambria Math" w:cs="Times New Roman"/>
                <w:i/>
              </w:rPr>
            </m:ctrlPr>
          </m:fPr>
          <m:num>
            <m:r>
              <m:rPr>
                <m:sty m:val="p"/>
              </m:rPr>
              <w:rPr>
                <w:rFonts w:ascii="Cambria Math" w:hAnsi="Cambria Math" w:cs="Times New Roman"/>
                <w:vertAlign w:val="superscript"/>
              </w:rPr>
              <m:t>α</m:t>
            </m:r>
          </m:num>
          <m:den>
            <m:r>
              <m:rPr>
                <m:sty m:val="p"/>
              </m:rPr>
              <w:rPr>
                <w:rFonts w:ascii="Cambria Math" w:hAnsi="Cambria Math" w:cs="Times New Roman"/>
              </w:rPr>
              <m:t>ω</m:t>
            </m:r>
          </m:den>
        </m:f>
        <m:r>
          <w:rPr>
            <w:rFonts w:ascii="Cambria Math" w:hAnsi="Cambria Math" w:cs="Times New Roman"/>
          </w:rPr>
          <m:t>)</m:t>
        </m:r>
      </m:oMath>
      <w:r w:rsidR="00311D23" w:rsidRPr="00311D23">
        <w:rPr>
          <w:rFonts w:ascii="Times New Roman" w:hAnsi="Times New Roman" w:cs="Times New Roman"/>
        </w:rPr>
        <w:t xml:space="preserve"> </w:t>
      </w:r>
      <w:r>
        <w:rPr>
          <w:rFonts w:ascii="Times New Roman" w:hAnsi="Times New Roman" w:cs="Times New Roman"/>
        </w:rPr>
        <w:t xml:space="preserve"> … (10)</w:t>
      </w:r>
    </w:p>
    <w:p w:rsidR="005F3B28" w:rsidRDefault="005F3B28">
      <w:p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t) </w:t>
      </w:r>
      <w:r w:rsidR="001A7985">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dv(t)</m:t>
            </m:r>
          </m:num>
          <m:den>
            <m:r>
              <w:rPr>
                <w:rFonts w:ascii="Cambria Math" w:hAnsi="Cambria Math" w:cs="Times New Roman"/>
              </w:rPr>
              <m:t>dt</m:t>
            </m:r>
          </m:den>
        </m:f>
        <m:r>
          <w:rPr>
            <w:rFonts w:ascii="Cambria Math" w:hAnsi="Cambria Math" w:cs="Times New Roman"/>
          </w:rPr>
          <m:t xml:space="preserve"> </m:t>
        </m:r>
      </m:oMath>
      <w:r>
        <w:rPr>
          <w:rFonts w:ascii="Times New Roman" w:hAnsi="Times New Roman" w:cs="Times New Roman"/>
        </w:rPr>
        <w:t>= -</w:t>
      </w:r>
      <m:oMath>
        <m:r>
          <w:rPr>
            <w:rFonts w:ascii="Cambria Math" w:hAnsi="Cambria Math"/>
          </w:rPr>
          <m:t>(</m:t>
        </m:r>
        <m:sSup>
          <m:sSupPr>
            <m:ctrlPr>
              <w:rPr>
                <w:rFonts w:ascii="Cambria Math" w:hAnsi="Cambria Math"/>
                <w:i/>
              </w:rPr>
            </m:ctrlPr>
          </m:sSupPr>
          <m:e>
            <m:r>
              <m:rPr>
                <m:sty m:val="p"/>
              </m:rPr>
              <w:rPr>
                <w:rFonts w:ascii="Cambria Math" w:hAnsi="Cambria Math" w:cs="Times New Roman"/>
                <w:vertAlign w:val="superscript"/>
              </w:rPr>
              <m:t>α</m:t>
            </m:r>
            <m:ctrlPr>
              <w:rPr>
                <w:rFonts w:ascii="Cambria Math" w:hAnsi="Cambria Math" w:cs="Cambria Math" w:hint="cs"/>
                <w:i/>
                <w:cs/>
                <w:lang w:bidi="en-US"/>
              </w:rPr>
            </m:ctrlP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cs="Times New Roman"/>
              </w:rPr>
              <m:t>ω</m:t>
            </m:r>
            <m:ctrlPr>
              <w:rPr>
                <w:rFonts w:ascii="Cambria Math" w:hAnsi="Cambria Math" w:cs="Cambria Math" w:hint="cs"/>
                <w:i/>
                <w:cs/>
                <w:lang w:bidi="en-US"/>
              </w:rPr>
            </m:ctrlPr>
          </m:e>
          <m:sup>
            <m:r>
              <w:rPr>
                <w:rFonts w:ascii="Cambria Math" w:hAnsi="Cambria Math"/>
              </w:rPr>
              <m:t>2</m:t>
            </m:r>
          </m:sup>
        </m:sSup>
        <m:r>
          <w:rPr>
            <w:rFonts w:ascii="Cambria Math" w:hAnsi="Cambria Math" w:cs="Times New Roman"/>
          </w:rPr>
          <m:t>)Ae</m:t>
        </m:r>
      </m:oMath>
      <w:r>
        <w:rPr>
          <w:rFonts w:ascii="Times New Roman" w:hAnsi="Times New Roman" w:cs="Times New Roman"/>
          <w:iCs/>
          <w:vertAlign w:val="superscript"/>
        </w:rPr>
        <w:t>-</w:t>
      </w:r>
      <w:r>
        <w:rPr>
          <w:rFonts w:ascii="Times New Roman" w:hAnsi="Times New Roman" w:cs="Times New Roman"/>
          <w:vertAlign w:val="superscript"/>
        </w:rPr>
        <w:t>α</w:t>
      </w:r>
      <w:r>
        <w:rPr>
          <w:rFonts w:ascii="Times New Roman" w:hAnsi="Times New Roman" w:cs="Times New Roman"/>
          <w:iCs/>
          <w:vertAlign w:val="superscript"/>
        </w:rPr>
        <w:t>t</w:t>
      </w:r>
      <m:oMath>
        <m:r>
          <m:rPr>
            <m:sty m:val="p"/>
          </m:rPr>
          <w:rPr>
            <w:rFonts w:ascii="Cambria Math" w:hAnsi="Cambria Math" w:cs="Times New Roman"/>
          </w:rPr>
          <m:t>cos(ωt</m:t>
        </m:r>
        <m:r>
          <m:rPr>
            <m:sty m:val="p"/>
          </m:rPr>
          <w:rPr>
            <w:rFonts w:ascii="Cambria Math" w:hAnsi="Cambria Math" w:cs="Times New Roman"/>
          </w:rPr>
          <m:t xml:space="preserve">+ </m:t>
        </m:r>
        <m:r>
          <m:rPr>
            <m:sty m:val="p"/>
          </m:rPr>
          <w:rPr>
            <w:rFonts w:ascii="Cambria Math" w:hAnsi="Cambria Math" w:cs="Times New Roman"/>
          </w:rPr>
          <m:t>ϕ</m:t>
        </m:r>
      </m:oMath>
      <w:r w:rsidR="00311D23">
        <w:rPr>
          <w:rFonts w:ascii="Times New Roman" w:hAnsi="Times New Roman" w:cs="Times New Roman"/>
          <w:vertAlign w:val="subscript"/>
        </w:rPr>
        <w:t>a</w:t>
      </w:r>
      <w:r w:rsidR="00311D23" w:rsidRPr="00311D23">
        <w:rPr>
          <w:rFonts w:ascii="Times New Roman" w:hAnsi="Times New Roman" w:cs="Times New Roman"/>
        </w:rPr>
        <w:t>)</w:t>
      </w:r>
      <w:r w:rsidR="00311D23">
        <w:rPr>
          <w:rFonts w:ascii="Times New Roman" w:hAnsi="Times New Roman" w:cs="Times New Roman"/>
        </w:rPr>
        <w:t xml:space="preserve">, where </w:t>
      </w:r>
      <m:oMath>
        <m:r>
          <m:rPr>
            <m:sty m:val="p"/>
          </m:rPr>
          <w:rPr>
            <w:rFonts w:ascii="Cambria Math" w:hAnsi="Cambria Math" w:cs="Times New Roman"/>
          </w:rPr>
          <m:t>ϕ</m:t>
        </m:r>
      </m:oMath>
      <w:r w:rsidR="00311D23">
        <w:rPr>
          <w:rFonts w:ascii="Times New Roman" w:hAnsi="Times New Roman" w:cs="Times New Roman"/>
          <w:vertAlign w:val="subscript"/>
        </w:rPr>
        <w:t>a</w:t>
      </w:r>
      <w:r w:rsidR="00311D23">
        <w:rPr>
          <w:rFonts w:ascii="Times New Roman" w:hAnsi="Times New Roman" w:cs="Times New Roman"/>
        </w:rPr>
        <w:t xml:space="preserve"> </w:t>
      </w:r>
      <w:r w:rsidR="00311D23" w:rsidRPr="00311D23">
        <w:rPr>
          <w:rFonts w:ascii="Times New Roman" w:hAnsi="Times New Roman" w:cs="Times New Roman"/>
        </w:rPr>
        <w:t xml:space="preserve">= </w:t>
      </w:r>
      <m:oMath>
        <m:r>
          <m:rPr>
            <m:sty m:val="p"/>
          </m:rPr>
          <w:rPr>
            <w:rFonts w:ascii="Cambria Math" w:hAnsi="Cambria Math" w:cs="Times New Roman"/>
          </w:rPr>
          <m:t>ϕ</m:t>
        </m:r>
      </m:oMath>
      <w:r w:rsidR="00311D23">
        <w:rPr>
          <w:rFonts w:ascii="Times New Roman" w:hAnsi="Times New Roman" w:cs="Times New Roman"/>
          <w:vertAlign w:val="subscript"/>
        </w:rPr>
        <w:t>v</w:t>
      </w:r>
      <w:r w:rsidR="00311D23" w:rsidRPr="00311D23">
        <w:rPr>
          <w:rFonts w:ascii="Times New Roman" w:hAnsi="Times New Roman" w:cs="Times New Roman"/>
        </w:rPr>
        <w:t xml:space="preserve"> </w:t>
      </w:r>
      <w:r w:rsidR="00311D23">
        <w:rPr>
          <w:rFonts w:ascii="Times New Roman" w:hAnsi="Times New Roman" w:cs="Times New Roman"/>
        </w:rPr>
        <w:t xml:space="preserve"> + </w:t>
      </w:r>
      <w:r w:rsidR="00311D23" w:rsidRPr="00311D23">
        <w:rPr>
          <w:rFonts w:ascii="Times New Roman" w:hAnsi="Times New Roman" w:cs="Times New Roman"/>
        </w:rPr>
        <w:t>tan</w:t>
      </w:r>
      <w:r w:rsidR="00311D23">
        <w:rPr>
          <w:rFonts w:ascii="Times New Roman" w:hAnsi="Times New Roman" w:cs="Times New Roman"/>
          <w:vertAlign w:val="superscript"/>
        </w:rPr>
        <w:t>-1</w:t>
      </w:r>
      <w:r w:rsidR="00311D23">
        <w:rPr>
          <w:rFonts w:ascii="Times New Roman" w:hAnsi="Times New Roman" w:cs="Times New Roman"/>
        </w:rPr>
        <w:t xml:space="preserve"> (</w:t>
      </w:r>
      <m:oMath>
        <m:f>
          <m:fPr>
            <m:ctrlPr>
              <w:rPr>
                <w:rFonts w:ascii="Cambria Math" w:hAnsi="Cambria Math" w:cs="Times New Roman"/>
                <w:i/>
              </w:rPr>
            </m:ctrlPr>
          </m:fPr>
          <m:num>
            <m:r>
              <m:rPr>
                <m:sty m:val="p"/>
              </m:rPr>
              <w:rPr>
                <w:rFonts w:ascii="Cambria Math" w:hAnsi="Cambria Math" w:cs="Times New Roman"/>
                <w:vertAlign w:val="superscript"/>
              </w:rPr>
              <m:t>α</m:t>
            </m:r>
          </m:num>
          <m:den>
            <m:r>
              <m:rPr>
                <m:sty m:val="p"/>
              </m:rPr>
              <w:rPr>
                <w:rFonts w:ascii="Cambria Math" w:hAnsi="Cambria Math" w:cs="Times New Roman"/>
              </w:rPr>
              <m:t>ω</m:t>
            </m:r>
          </m:den>
        </m:f>
        <m:r>
          <w:rPr>
            <w:rFonts w:ascii="Cambria Math" w:hAnsi="Cambria Math" w:cs="Times New Roman"/>
          </w:rPr>
          <m:t>)</m:t>
        </m:r>
      </m:oMath>
      <w:r w:rsidR="00311D23">
        <w:rPr>
          <w:rFonts w:ascii="Times New Roman" w:hAnsi="Times New Roman" w:cs="Times New Roman"/>
        </w:rPr>
        <w:t xml:space="preserve"> = 2 </w:t>
      </w:r>
      <w:r w:rsidR="00311D23" w:rsidRPr="00311D23">
        <w:rPr>
          <w:rFonts w:ascii="Times New Roman" w:hAnsi="Times New Roman" w:cs="Times New Roman"/>
        </w:rPr>
        <w:t>tan</w:t>
      </w:r>
      <w:r w:rsidR="00311D23">
        <w:rPr>
          <w:rFonts w:ascii="Times New Roman" w:hAnsi="Times New Roman" w:cs="Times New Roman"/>
          <w:vertAlign w:val="superscript"/>
        </w:rPr>
        <w:t>-1</w:t>
      </w:r>
      <w:r w:rsidR="00311D23">
        <w:rPr>
          <w:rFonts w:ascii="Times New Roman" w:hAnsi="Times New Roman" w:cs="Times New Roman"/>
        </w:rPr>
        <w:t xml:space="preserve"> (</w:t>
      </w:r>
      <m:oMath>
        <m:f>
          <m:fPr>
            <m:ctrlPr>
              <w:rPr>
                <w:rFonts w:ascii="Cambria Math" w:hAnsi="Cambria Math" w:cs="Times New Roman"/>
                <w:i/>
              </w:rPr>
            </m:ctrlPr>
          </m:fPr>
          <m:num>
            <m:r>
              <m:rPr>
                <m:sty m:val="p"/>
              </m:rPr>
              <w:rPr>
                <w:rFonts w:ascii="Cambria Math" w:hAnsi="Cambria Math" w:cs="Times New Roman"/>
                <w:vertAlign w:val="superscript"/>
              </w:rPr>
              <m:t>α</m:t>
            </m:r>
          </m:num>
          <m:den>
            <m:r>
              <m:rPr>
                <m:sty m:val="p"/>
              </m:rPr>
              <w:rPr>
                <w:rFonts w:ascii="Cambria Math" w:hAnsi="Cambria Math" w:cs="Times New Roman"/>
              </w:rPr>
              <m:t>ω</m:t>
            </m:r>
          </m:den>
        </m:f>
        <m:r>
          <w:rPr>
            <w:rFonts w:ascii="Cambria Math" w:hAnsi="Cambria Math" w:cs="Times New Roman"/>
          </w:rPr>
          <m:t>)</m:t>
        </m:r>
      </m:oMath>
      <w:r w:rsidR="00311D23">
        <w:rPr>
          <w:rFonts w:ascii="Times New Roman" w:hAnsi="Times New Roman" w:cs="Times New Roman"/>
        </w:rPr>
        <w:t xml:space="preserve"> </w:t>
      </w:r>
      <w:r w:rsidR="001A7985">
        <w:rPr>
          <w:rFonts w:ascii="Times New Roman" w:hAnsi="Times New Roman" w:cs="Times New Roman"/>
        </w:rPr>
        <w:t>… (11)</w:t>
      </w:r>
    </w:p>
    <w:p w:rsidR="00311D23" w:rsidRDefault="00311D23">
      <w:pPr>
        <w:rPr>
          <w:rFonts w:ascii="Times New Roman" w:hAnsi="Times New Roman" w:cs="Times New Roman"/>
        </w:rPr>
      </w:pPr>
      <w:r>
        <w:rPr>
          <w:rFonts w:ascii="Times New Roman" w:hAnsi="Times New Roman" w:cs="Times New Roman"/>
        </w:rPr>
        <w:t>The equation</w:t>
      </w:r>
      <w:r w:rsidR="009F74A2">
        <w:rPr>
          <w:rFonts w:ascii="Times New Roman" w:hAnsi="Times New Roman" w:cs="Times New Roman"/>
        </w:rPr>
        <w:t>s of motion above</w:t>
      </w:r>
      <w:r>
        <w:rPr>
          <w:rFonts w:ascii="Times New Roman" w:hAnsi="Times New Roman" w:cs="Times New Roman"/>
        </w:rPr>
        <w:t xml:space="preserve"> can be simplified into</w:t>
      </w:r>
    </w:p>
    <w:p w:rsidR="00311D23" w:rsidRDefault="00311D23" w:rsidP="00311D23">
      <w:pPr>
        <w:rPr>
          <w:rFonts w:ascii="Times New Roman" w:hAnsi="Times New Roman" w:cs="Times New Roman"/>
        </w:rPr>
      </w:pPr>
      <w:proofErr w:type="gramStart"/>
      <w:r w:rsidRPr="00311D23">
        <w:rPr>
          <w:rFonts w:ascii="Times New Roman" w:hAnsi="Times New Roman" w:cs="Times New Roman"/>
          <w:i/>
        </w:rPr>
        <w:t>x(</w:t>
      </w:r>
      <w:proofErr w:type="gramEnd"/>
      <w:r w:rsidRPr="00311D23">
        <w:rPr>
          <w:rFonts w:ascii="Times New Roman" w:hAnsi="Times New Roman" w:cs="Times New Roman"/>
          <w:i/>
        </w:rPr>
        <w:t>t)</w:t>
      </w:r>
      <w:r>
        <w:rPr>
          <w:rFonts w:ascii="Times New Roman" w:hAnsi="Times New Roman" w:cs="Times New Roman"/>
        </w:rPr>
        <w:t xml:space="preserve"> = </w:t>
      </w:r>
      <m:oMath>
        <m:r>
          <w:rPr>
            <w:rFonts w:ascii="Cambria Math" w:hAnsi="Cambria Math" w:cs="Times New Roman"/>
          </w:rPr>
          <m:t>A</m:t>
        </m:r>
      </m:oMath>
      <w:r>
        <w:rPr>
          <w:rFonts w:ascii="Times New Roman" w:hAnsi="Times New Roman" w:cs="Times New Roman"/>
          <w:vertAlign w:val="subscript"/>
        </w:rPr>
        <w:t>x</w:t>
      </w:r>
      <m:oMath>
        <m:r>
          <w:rPr>
            <w:rFonts w:ascii="Cambria Math" w:hAnsi="Cambria Math" w:cs="Times New Roman"/>
          </w:rPr>
          <m:t xml:space="preserve"> </m:t>
        </m:r>
        <m:r>
          <w:rPr>
            <w:rFonts w:ascii="Cambria Math" w:hAnsi="Cambria Math" w:cs="Times New Roman"/>
          </w:rPr>
          <m:t>e</m:t>
        </m:r>
      </m:oMath>
      <w:r>
        <w:rPr>
          <w:rFonts w:ascii="Times New Roman" w:hAnsi="Times New Roman" w:cs="Times New Roman"/>
          <w:vertAlign w:val="superscript"/>
        </w:rPr>
        <w:t>-α</w:t>
      </w:r>
      <w:proofErr w:type="spellStart"/>
      <w:r>
        <w:rPr>
          <w:rFonts w:ascii="Times New Roman" w:hAnsi="Times New Roman" w:cs="Times New Roman"/>
          <w:vertAlign w:val="superscript"/>
        </w:rPr>
        <w:t>t</w:t>
      </w:r>
      <w:r>
        <w:rPr>
          <w:rFonts w:ascii="Times New Roman" w:hAnsi="Times New Roman" w:cs="Times New Roman"/>
        </w:rPr>
        <w:t>cos</w:t>
      </w:r>
      <w:proofErr w:type="spellEnd"/>
      <w:r>
        <w:rPr>
          <w:rFonts w:ascii="Times New Roman" w:hAnsi="Times New Roman" w:cs="Times New Roman"/>
        </w:rPr>
        <w:t>(</w:t>
      </w:r>
      <w:proofErr w:type="spellStart"/>
      <w:r>
        <w:rPr>
          <w:rFonts w:ascii="Times New Roman" w:hAnsi="Times New Roman" w:cs="Times New Roman"/>
        </w:rPr>
        <w:t>ωt</w:t>
      </w:r>
      <w:proofErr w:type="spellEnd"/>
      <w:r>
        <w:rPr>
          <w:rFonts w:ascii="Times New Roman" w:hAnsi="Times New Roman" w:cs="Times New Roman"/>
        </w:rPr>
        <w:t>)  … (</w:t>
      </w:r>
      <w:r>
        <w:rPr>
          <w:rFonts w:ascii="Times New Roman" w:hAnsi="Times New Roman" w:cs="Times New Roman"/>
        </w:rPr>
        <w:t>12</w:t>
      </w:r>
      <w:r>
        <w:rPr>
          <w:rFonts w:ascii="Times New Roman" w:hAnsi="Times New Roman" w:cs="Times New Roman"/>
        </w:rPr>
        <w:t>)</w:t>
      </w:r>
    </w:p>
    <w:p w:rsidR="00311D23" w:rsidRDefault="00311D23">
      <w:pPr>
        <w:rPr>
          <w:rFonts w:ascii="Times New Roman" w:hAnsi="Times New Roman" w:cs="Times New Roman"/>
        </w:rPr>
      </w:pPr>
      <w:proofErr w:type="gramStart"/>
      <w:r w:rsidRPr="00311D23">
        <w:rPr>
          <w:rFonts w:ascii="Times New Roman" w:hAnsi="Times New Roman" w:cs="Times New Roman"/>
          <w:i/>
        </w:rPr>
        <w:t>v(</w:t>
      </w:r>
      <w:proofErr w:type="gramEnd"/>
      <w:r w:rsidRPr="00311D23">
        <w:rPr>
          <w:rFonts w:ascii="Times New Roman" w:hAnsi="Times New Roman" w:cs="Times New Roman"/>
          <w:i/>
        </w:rPr>
        <w:t>t)</w:t>
      </w:r>
      <w:r>
        <w:rPr>
          <w:rFonts w:ascii="Times New Roman" w:hAnsi="Times New Roman" w:cs="Times New Roman"/>
        </w:rPr>
        <w:t xml:space="preserve"> =</w:t>
      </w:r>
      <m:oMath>
        <m:r>
          <w:rPr>
            <w:rFonts w:ascii="Cambria Math" w:hAnsi="Cambria Math" w:cs="Times New Roman"/>
          </w:rPr>
          <m:t xml:space="preserve"> </m:t>
        </m:r>
        <m:r>
          <w:rPr>
            <w:rFonts w:ascii="Cambria Math" w:hAnsi="Cambria Math" w:cs="Times New Roman"/>
          </w:rPr>
          <m:t>A</m:t>
        </m:r>
      </m:oMath>
      <w:r>
        <w:rPr>
          <w:rFonts w:ascii="Times New Roman" w:hAnsi="Times New Roman" w:cs="Times New Roman"/>
          <w:vertAlign w:val="subscript"/>
        </w:rPr>
        <w:t>v</w:t>
      </w:r>
      <m:oMath>
        <m:r>
          <w:rPr>
            <w:rFonts w:ascii="Cambria Math" w:hAnsi="Cambria Math" w:cs="Times New Roman"/>
          </w:rPr>
          <m:t xml:space="preserve"> </m:t>
        </m:r>
        <m:r>
          <w:rPr>
            <w:rFonts w:ascii="Cambria Math" w:hAnsi="Cambria Math" w:cs="Times New Roman"/>
          </w:rPr>
          <m:t>e</m:t>
        </m:r>
      </m:oMath>
      <w:r>
        <w:rPr>
          <w:rFonts w:ascii="Times New Roman" w:hAnsi="Times New Roman" w:cs="Times New Roman"/>
          <w:vertAlign w:val="superscript"/>
        </w:rPr>
        <w:t>-αt</w:t>
      </w:r>
      <m:oMath>
        <m:r>
          <m:rPr>
            <m:sty m:val="p"/>
          </m:rPr>
          <w:rPr>
            <w:rFonts w:ascii="Cambria Math" w:hAnsi="Cambria Math" w:cs="Times New Roman"/>
          </w:rPr>
          <m:t xml:space="preserve"> </m:t>
        </m:r>
        <m:r>
          <m:rPr>
            <m:sty m:val="p"/>
          </m:rPr>
          <w:rPr>
            <w:rFonts w:ascii="Cambria Math" w:hAnsi="Cambria Math" w:cs="Times New Roman"/>
          </w:rPr>
          <m:t>sin(ωt + ϕ</m:t>
        </m:r>
      </m:oMath>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13</w:t>
      </w:r>
      <w:r>
        <w:rPr>
          <w:rFonts w:ascii="Times New Roman" w:hAnsi="Times New Roman" w:cs="Times New Roman"/>
        </w:rPr>
        <w:t>)</w:t>
      </w:r>
    </w:p>
    <w:p w:rsidR="000611CF" w:rsidRDefault="00311D23">
      <w:pPr>
        <w:rPr>
          <w:rFonts w:ascii="Times New Roman" w:hAnsi="Times New Roman" w:cs="Times New Roman"/>
        </w:rPr>
      </w:pPr>
      <w:proofErr w:type="gramStart"/>
      <w:r w:rsidRPr="00311D23">
        <w:rPr>
          <w:rFonts w:ascii="Times New Roman" w:hAnsi="Times New Roman" w:cs="Times New Roman"/>
          <w:i/>
        </w:rPr>
        <w:t>a(</w:t>
      </w:r>
      <w:proofErr w:type="gramEnd"/>
      <w:r w:rsidRPr="00311D23">
        <w:rPr>
          <w:rFonts w:ascii="Times New Roman" w:hAnsi="Times New Roman" w:cs="Times New Roman"/>
          <w:i/>
        </w:rPr>
        <w:t>t)</w:t>
      </w:r>
      <w:r>
        <w:rPr>
          <w:rFonts w:ascii="Times New Roman" w:hAnsi="Times New Roman" w:cs="Times New Roman"/>
        </w:rPr>
        <w:t xml:space="preserve"> = </w:t>
      </w:r>
      <m:oMath>
        <m:r>
          <w:rPr>
            <w:rFonts w:ascii="Cambria Math" w:hAnsi="Cambria Math" w:cs="Times New Roman"/>
          </w:rPr>
          <m:t>A</m:t>
        </m:r>
      </m:oMath>
      <w:r>
        <w:rPr>
          <w:rFonts w:ascii="Times New Roman" w:hAnsi="Times New Roman" w:cs="Times New Roman"/>
          <w:vertAlign w:val="subscript"/>
        </w:rPr>
        <w:t>x</w:t>
      </w:r>
      <m:oMath>
        <m:r>
          <w:rPr>
            <w:rFonts w:ascii="Cambria Math" w:hAnsi="Cambria Math" w:cs="Times New Roman"/>
          </w:rPr>
          <m:t xml:space="preserve"> </m:t>
        </m:r>
        <m:r>
          <w:rPr>
            <w:rFonts w:ascii="Cambria Math" w:hAnsi="Cambria Math" w:cs="Times New Roman"/>
          </w:rPr>
          <m:t>e</m:t>
        </m:r>
      </m:oMath>
      <w:r>
        <w:rPr>
          <w:rFonts w:ascii="Times New Roman" w:hAnsi="Times New Roman" w:cs="Times New Roman"/>
          <w:vertAlign w:val="superscript"/>
        </w:rPr>
        <w:t>-αt</w:t>
      </w:r>
      <w:r>
        <w:rPr>
          <w:rFonts w:ascii="Times New Roman" w:hAnsi="Times New Roman" w:cs="Times New Roman"/>
        </w:rPr>
        <w:t>cos(</w:t>
      </w:r>
      <m:oMath>
        <m:r>
          <m:rPr>
            <m:sty m:val="p"/>
          </m:rPr>
          <w:rPr>
            <w:rFonts w:ascii="Cambria Math" w:hAnsi="Cambria Math" w:cs="Times New Roman"/>
          </w:rPr>
          <m:t xml:space="preserve">ωt+ </m:t>
        </m:r>
        <m:r>
          <m:rPr>
            <m:sty m:val="p"/>
          </m:rPr>
          <w:rPr>
            <w:rFonts w:ascii="Cambria Math" w:hAnsi="Cambria Math" w:cs="Times New Roman"/>
          </w:rPr>
          <m:t>ϕ</m:t>
        </m:r>
      </m:oMath>
      <w:r>
        <w:rPr>
          <w:rFonts w:ascii="Times New Roman" w:hAnsi="Times New Roman" w:cs="Times New Roman"/>
          <w:vertAlign w:val="subscript"/>
        </w:rPr>
        <w:t>a</w:t>
      </w:r>
      <w:r>
        <w:rPr>
          <w:rFonts w:ascii="Times New Roman" w:hAnsi="Times New Roman" w:cs="Times New Roman"/>
        </w:rPr>
        <w:t>)</w:t>
      </w:r>
      <w:r w:rsidR="00504DF5">
        <w:rPr>
          <w:rFonts w:ascii="Times New Roman" w:hAnsi="Times New Roman" w:cs="Times New Roman"/>
        </w:rPr>
        <w:t xml:space="preserve"> … (14)</w:t>
      </w:r>
    </w:p>
    <w:p w:rsidR="000611CF" w:rsidRPr="005F3B28" w:rsidRDefault="000611CF">
      <w:pPr>
        <w:rPr>
          <w:rFonts w:ascii="Times New Roman" w:hAnsi="Times New Roman" w:cs="Times New Roman"/>
        </w:rPr>
      </w:pPr>
    </w:p>
    <w:p w:rsidR="004D3A88" w:rsidRDefault="00AC5B06">
      <w:pPr>
        <w:rPr>
          <w:rFonts w:ascii="Times New Roman" w:hAnsi="Times New Roman" w:cs="Times New Roman"/>
          <w:b/>
        </w:rPr>
      </w:pPr>
      <w:r w:rsidRPr="00AC5B06">
        <w:rPr>
          <w:rFonts w:ascii="Times New Roman" w:hAnsi="Times New Roman" w:cs="Times New Roman"/>
          <w:b/>
        </w:rPr>
        <w:t>Methods:</w:t>
      </w:r>
    </w:p>
    <w:p w:rsidR="00DA45FE" w:rsidRPr="00DA45FE" w:rsidRDefault="00DA45FE">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toy was at rest at 40 inches. The toy was positioned 40 inches from the ceilings and dropped to 60 inches from the ceilings to measure the </w:t>
      </w:r>
      <w:r w:rsidR="00642EAB">
        <w:rPr>
          <w:rFonts w:ascii="Times New Roman" w:hAnsi="Times New Roman" w:cs="Times New Roman"/>
        </w:rPr>
        <w:t xml:space="preserve">damping </w:t>
      </w:r>
      <w:r>
        <w:rPr>
          <w:rFonts w:ascii="Times New Roman" w:hAnsi="Times New Roman" w:cs="Times New Roman"/>
        </w:rPr>
        <w:t>oscillation</w:t>
      </w:r>
      <w:r>
        <w:rPr>
          <w:rFonts w:ascii="Times New Roman" w:hAnsi="Times New Roman" w:cs="Times New Roman"/>
        </w:rPr>
        <w:t xml:space="preserve">. The data acquisition of the oscillation was performed using DAQ Assistant feature of the LabVIEW along with Collector VI, which was written </w:t>
      </w:r>
      <w:r w:rsidR="00E33409">
        <w:rPr>
          <w:rFonts w:ascii="Times New Roman" w:hAnsi="Times New Roman" w:cs="Times New Roman"/>
        </w:rPr>
        <w:t xml:space="preserve">to </w:t>
      </w:r>
      <w:r>
        <w:rPr>
          <w:rFonts w:ascii="Times New Roman" w:hAnsi="Times New Roman" w:cs="Times New Roman"/>
        </w:rPr>
        <w:t xml:space="preserve">and saved in a file. The data was collected using voltage range of 0V to 5V in RSE terminal configuration at a continuous rate of 1000Hz and 10 samples to read, which resulted in </w:t>
      </w:r>
      <w:r w:rsidR="00E33409">
        <w:rPr>
          <w:rFonts w:ascii="Times New Roman" w:hAnsi="Times New Roman" w:cs="Times New Roman"/>
        </w:rPr>
        <w:t>sampling rate</w:t>
      </w:r>
      <w:r>
        <w:rPr>
          <w:rFonts w:ascii="Times New Roman" w:hAnsi="Times New Roman" w:cs="Times New Roman"/>
        </w:rPr>
        <w:t xml:space="preserve"> </w:t>
      </w:r>
      <w:r w:rsidR="00E33409">
        <w:rPr>
          <w:rFonts w:ascii="Times New Roman" w:hAnsi="Times New Roman" w:cs="Times New Roman"/>
        </w:rPr>
        <w:t xml:space="preserve">of </w:t>
      </w:r>
      <w:r>
        <w:rPr>
          <w:rFonts w:ascii="Times New Roman" w:hAnsi="Times New Roman" w:cs="Times New Roman"/>
        </w:rPr>
        <w:t>100</w:t>
      </w:r>
      <w:r w:rsidR="00E33409">
        <w:rPr>
          <w:rFonts w:ascii="Times New Roman" w:hAnsi="Times New Roman" w:cs="Times New Roman"/>
        </w:rPr>
        <w:t>Hz</w:t>
      </w:r>
      <w:r>
        <w:rPr>
          <w:rFonts w:ascii="Times New Roman" w:hAnsi="Times New Roman" w:cs="Times New Roman"/>
        </w:rPr>
        <w:t xml:space="preserve"> a</w:t>
      </w:r>
      <w:r>
        <w:rPr>
          <w:rFonts w:ascii="Times New Roman" w:hAnsi="Times New Roman" w:cs="Times New Roman"/>
        </w:rPr>
        <w:t>s shown in the Fig. 1</w:t>
      </w:r>
      <w:r>
        <w:rPr>
          <w:rFonts w:ascii="Times New Roman" w:hAnsi="Times New Roman" w:cs="Times New Roman"/>
        </w:rPr>
        <w:t>.</w:t>
      </w:r>
    </w:p>
    <w:p w:rsidR="00EE4921" w:rsidRDefault="00E17097">
      <w:pPr>
        <w:rPr>
          <w:rFonts w:ascii="Times New Roman" w:hAnsi="Times New Roman" w:cs="Times New Roman"/>
        </w:rPr>
      </w:pPr>
      <w:r>
        <w:rPr>
          <w:rFonts w:ascii="Times New Roman" w:hAnsi="Times New Roman" w:cs="Times New Roman"/>
          <w:b/>
        </w:rPr>
        <w:tab/>
      </w:r>
      <w:r w:rsidR="00E33409">
        <w:rPr>
          <w:rFonts w:ascii="Times New Roman" w:hAnsi="Times New Roman" w:cs="Times New Roman"/>
        </w:rPr>
        <w:t>The s</w:t>
      </w:r>
      <w:r w:rsidR="00E85B88">
        <w:rPr>
          <w:rFonts w:ascii="Times New Roman" w:hAnsi="Times New Roman" w:cs="Times New Roman"/>
        </w:rPr>
        <w:t>ubtraction of the mean from</w:t>
      </w:r>
      <w:r w:rsidR="00A17392">
        <w:rPr>
          <w:rFonts w:ascii="Times New Roman" w:hAnsi="Times New Roman" w:cs="Times New Roman"/>
        </w:rPr>
        <w:t xml:space="preserve"> the</w:t>
      </w:r>
      <w:r w:rsidR="00E85B88">
        <w:rPr>
          <w:rFonts w:ascii="Times New Roman" w:hAnsi="Times New Roman" w:cs="Times New Roman"/>
        </w:rPr>
        <w:t xml:space="preserve"> data </w:t>
      </w:r>
      <w:r w:rsidR="00E33409">
        <w:rPr>
          <w:rFonts w:ascii="Times New Roman" w:hAnsi="Times New Roman" w:cs="Times New Roman"/>
        </w:rPr>
        <w:t xml:space="preserve">was </w:t>
      </w:r>
      <w:r w:rsidR="00A17392">
        <w:rPr>
          <w:rFonts w:ascii="Times New Roman" w:hAnsi="Times New Roman" w:cs="Times New Roman"/>
        </w:rPr>
        <w:t>performed</w:t>
      </w:r>
      <w:r w:rsidR="00E85B88">
        <w:rPr>
          <w:rFonts w:ascii="Times New Roman" w:hAnsi="Times New Roman" w:cs="Times New Roman"/>
        </w:rPr>
        <w:t xml:space="preserve">. </w:t>
      </w:r>
      <w:r w:rsidR="00E323E9">
        <w:rPr>
          <w:rFonts w:ascii="Times New Roman" w:hAnsi="Times New Roman" w:cs="Times New Roman"/>
        </w:rPr>
        <w:t>The period, T was calculated using the average of the first tenth difference in successive peak, of which were f</w:t>
      </w:r>
      <w:r w:rsidR="00A17392">
        <w:rPr>
          <w:rFonts w:ascii="Times New Roman" w:hAnsi="Times New Roman" w:cs="Times New Roman"/>
        </w:rPr>
        <w:t>oun</w:t>
      </w:r>
      <w:r w:rsidR="00E323E9">
        <w:rPr>
          <w:rFonts w:ascii="Times New Roman" w:hAnsi="Times New Roman" w:cs="Times New Roman"/>
        </w:rPr>
        <w:t>d using peak location detector</w:t>
      </w:r>
      <w:r w:rsidR="00E33409">
        <w:rPr>
          <w:rFonts w:ascii="Times New Roman" w:hAnsi="Times New Roman" w:cs="Times New Roman"/>
        </w:rPr>
        <w:t>, which then were</w:t>
      </w:r>
      <w:r w:rsidR="00E323E9">
        <w:rPr>
          <w:rFonts w:ascii="Times New Roman" w:hAnsi="Times New Roman" w:cs="Times New Roman"/>
        </w:rPr>
        <w:t xml:space="preserve"> divide</w:t>
      </w:r>
      <w:r w:rsidR="00E33409">
        <w:rPr>
          <w:rFonts w:ascii="Times New Roman" w:hAnsi="Times New Roman" w:cs="Times New Roman"/>
        </w:rPr>
        <w:t>d</w:t>
      </w:r>
      <w:r w:rsidR="00E323E9">
        <w:rPr>
          <w:rFonts w:ascii="Times New Roman" w:hAnsi="Times New Roman" w:cs="Times New Roman"/>
        </w:rPr>
        <w:t xml:space="preserve"> by </w:t>
      </w:r>
      <w:r w:rsidR="00A17392">
        <w:rPr>
          <w:rFonts w:ascii="Times New Roman" w:hAnsi="Times New Roman" w:cs="Times New Roman"/>
        </w:rPr>
        <w:t xml:space="preserve">sampling rate of </w:t>
      </w:r>
      <w:r w:rsidR="00E323E9">
        <w:rPr>
          <w:rFonts w:ascii="Times New Roman" w:hAnsi="Times New Roman" w:cs="Times New Roman"/>
        </w:rPr>
        <w:t>100</w:t>
      </w:r>
      <w:r w:rsidR="00A17392">
        <w:rPr>
          <w:rFonts w:ascii="Times New Roman" w:hAnsi="Times New Roman" w:cs="Times New Roman"/>
        </w:rPr>
        <w:t>Hz</w:t>
      </w:r>
      <w:r w:rsidR="00E323E9">
        <w:rPr>
          <w:rFonts w:ascii="Times New Roman" w:hAnsi="Times New Roman" w:cs="Times New Roman"/>
        </w:rPr>
        <w:t xml:space="preserve">.  </w:t>
      </w:r>
      <w:r w:rsidR="00092A33">
        <w:rPr>
          <w:rFonts w:ascii="Times New Roman" w:hAnsi="Times New Roman" w:cs="Times New Roman"/>
        </w:rPr>
        <w:t xml:space="preserve">The </w:t>
      </w:r>
      <w:r w:rsidR="00504DF5">
        <w:rPr>
          <w:rFonts w:ascii="Times New Roman" w:hAnsi="Times New Roman" w:cs="Times New Roman"/>
        </w:rPr>
        <w:t>Equation 15</w:t>
      </w:r>
      <w:r w:rsidR="00EE2CD7">
        <w:rPr>
          <w:rFonts w:ascii="Times New Roman" w:hAnsi="Times New Roman" w:cs="Times New Roman"/>
        </w:rPr>
        <w:t xml:space="preserve"> was applied for the frequency; </w:t>
      </w:r>
      <w:r w:rsidR="00092A33">
        <w:rPr>
          <w:rFonts w:ascii="Times New Roman" w:hAnsi="Times New Roman" w:cs="Times New Roman"/>
        </w:rPr>
        <w:t xml:space="preserve">the </w:t>
      </w:r>
      <w:r w:rsidR="00504DF5">
        <w:rPr>
          <w:rFonts w:ascii="Times New Roman" w:hAnsi="Times New Roman" w:cs="Times New Roman"/>
        </w:rPr>
        <w:t>Equation 16</w:t>
      </w:r>
      <w:r w:rsidR="00EE2CD7">
        <w:rPr>
          <w:rFonts w:ascii="Times New Roman" w:hAnsi="Times New Roman" w:cs="Times New Roman"/>
        </w:rPr>
        <w:t xml:space="preserve"> was applied for the half period; </w:t>
      </w:r>
      <w:r w:rsidR="00092A33">
        <w:rPr>
          <w:rFonts w:ascii="Times New Roman" w:hAnsi="Times New Roman" w:cs="Times New Roman"/>
        </w:rPr>
        <w:t xml:space="preserve">the </w:t>
      </w:r>
      <w:r w:rsidR="00504DF5">
        <w:rPr>
          <w:rFonts w:ascii="Times New Roman" w:hAnsi="Times New Roman" w:cs="Times New Roman"/>
        </w:rPr>
        <w:t>Equation 17</w:t>
      </w:r>
      <w:r w:rsidR="00EE2CD7">
        <w:rPr>
          <w:rFonts w:ascii="Times New Roman" w:hAnsi="Times New Roman" w:cs="Times New Roman"/>
        </w:rPr>
        <w:t xml:space="preserve"> was applied to find the appropriate number of samples</w:t>
      </w:r>
      <w:r w:rsidR="00092A33">
        <w:rPr>
          <w:rFonts w:ascii="Times New Roman" w:hAnsi="Times New Roman" w:cs="Times New Roman"/>
        </w:rPr>
        <w:t>;</w:t>
      </w:r>
      <w:r w:rsidR="00EE2CD7">
        <w:rPr>
          <w:rFonts w:ascii="Times New Roman" w:hAnsi="Times New Roman" w:cs="Times New Roman"/>
        </w:rPr>
        <w:t xml:space="preserve"> </w:t>
      </w:r>
      <w:r w:rsidR="00092A33">
        <w:rPr>
          <w:rFonts w:ascii="Times New Roman" w:hAnsi="Times New Roman" w:cs="Times New Roman"/>
        </w:rPr>
        <w:t xml:space="preserve">the </w:t>
      </w:r>
      <w:r w:rsidR="00EE2CD7">
        <w:rPr>
          <w:rFonts w:ascii="Times New Roman" w:hAnsi="Times New Roman" w:cs="Times New Roman"/>
        </w:rPr>
        <w:t>Equa</w:t>
      </w:r>
      <w:r w:rsidR="00504DF5">
        <w:rPr>
          <w:rFonts w:ascii="Times New Roman" w:hAnsi="Times New Roman" w:cs="Times New Roman"/>
        </w:rPr>
        <w:t>tion 18</w:t>
      </w:r>
      <w:r w:rsidR="00092A33">
        <w:rPr>
          <w:rFonts w:ascii="Times New Roman" w:hAnsi="Times New Roman" w:cs="Times New Roman"/>
        </w:rPr>
        <w:t xml:space="preserve"> was used to</w:t>
      </w:r>
      <w:r w:rsidR="00504DF5">
        <w:rPr>
          <w:rFonts w:ascii="Times New Roman" w:hAnsi="Times New Roman" w:cs="Times New Roman"/>
        </w:rPr>
        <w:t xml:space="preserve"> find width; and the Equation 19</w:t>
      </w:r>
      <w:r w:rsidR="00092A33">
        <w:rPr>
          <w:rFonts w:ascii="Times New Roman" w:hAnsi="Times New Roman" w:cs="Times New Roman"/>
        </w:rPr>
        <w:t xml:space="preserve"> was used to find the value of omega constant.</w:t>
      </w:r>
      <w:r w:rsidR="003C72C1">
        <w:rPr>
          <w:rFonts w:ascii="Times New Roman" w:hAnsi="Times New Roman" w:cs="Times New Roman"/>
        </w:rPr>
        <w:t xml:space="preserve"> The </w:t>
      </w:r>
      <w:r w:rsidR="00EE2CD7">
        <w:rPr>
          <w:rFonts w:ascii="Times New Roman" w:hAnsi="Times New Roman" w:cs="Times New Roman"/>
        </w:rPr>
        <w:t xml:space="preserve">amplitude was found, which </w:t>
      </w:r>
      <w:r w:rsidR="00EE2CD7">
        <w:rPr>
          <w:rFonts w:ascii="Times New Roman" w:hAnsi="Times New Roman" w:cs="Times New Roman"/>
        </w:rPr>
        <w:t xml:space="preserve">was calculated using the average of the first tenth difference in successive </w:t>
      </w:r>
      <w:r w:rsidR="00EE2CD7">
        <w:rPr>
          <w:rFonts w:ascii="Times New Roman" w:hAnsi="Times New Roman" w:cs="Times New Roman"/>
        </w:rPr>
        <w:t>amplitude. This was used as an alpha constant.</w:t>
      </w:r>
      <w:r w:rsidR="00EE4921">
        <w:rPr>
          <w:rFonts w:ascii="Times New Roman" w:hAnsi="Times New Roman" w:cs="Times New Roman"/>
        </w:rPr>
        <w:t xml:space="preserve"> </w:t>
      </w:r>
      <w:r w:rsidR="004B18EF">
        <w:rPr>
          <w:rFonts w:ascii="Times New Roman" w:hAnsi="Times New Roman" w:cs="Times New Roman"/>
        </w:rPr>
        <w:t xml:space="preserve">With the calculated constant values, the Equations </w:t>
      </w:r>
      <w:r w:rsidR="00504DF5">
        <w:rPr>
          <w:rFonts w:ascii="Times New Roman" w:hAnsi="Times New Roman" w:cs="Times New Roman"/>
        </w:rPr>
        <w:t>12, 13, and 14</w:t>
      </w:r>
      <w:r w:rsidR="004B18EF">
        <w:rPr>
          <w:rFonts w:ascii="Times New Roman" w:hAnsi="Times New Roman" w:cs="Times New Roman"/>
        </w:rPr>
        <w:t xml:space="preserve"> were calculated using Wolfram Alpha and plotted.</w:t>
      </w:r>
      <w:r w:rsidR="00EE4921" w:rsidRPr="00EE4921">
        <w:rPr>
          <w:rFonts w:ascii="Times New Roman" w:hAnsi="Times New Roman" w:cs="Times New Roman"/>
        </w:rPr>
        <w:t xml:space="preserve"> </w:t>
      </w:r>
      <w:r w:rsidR="00EE4921">
        <w:rPr>
          <w:rFonts w:ascii="Times New Roman" w:hAnsi="Times New Roman" w:cs="Times New Roman"/>
        </w:rPr>
        <w:t>Actual Equations are provided under Other Useful Equations, located right under this paragraphs.</w:t>
      </w:r>
    </w:p>
    <w:p w:rsidR="00EE4921" w:rsidRDefault="00EE4921" w:rsidP="00EE4921">
      <w:pPr>
        <w:rPr>
          <w:rFonts w:ascii="Times New Roman" w:hAnsi="Times New Roman" w:cs="Times New Roman"/>
          <w:b/>
        </w:rPr>
      </w:pPr>
      <w:r>
        <w:rPr>
          <w:rFonts w:ascii="Times New Roman" w:hAnsi="Times New Roman" w:cs="Times New Roman"/>
          <w:b/>
        </w:rPr>
        <w:t>Other Useful Equations:</w:t>
      </w:r>
    </w:p>
    <w:p w:rsidR="00EE4921" w:rsidRDefault="00EE4921" w:rsidP="00EE4921">
      <w:pPr>
        <w:rPr>
          <w:rFonts w:ascii="Times New Roman" w:hAnsi="Times New Roman" w:cs="Times New Roman"/>
        </w:rPr>
      </w:pPr>
      <w:r>
        <w:rPr>
          <w:rFonts w:ascii="Times New Roman" w:hAnsi="Times New Roman" w:cs="Times New Roman"/>
        </w:rPr>
        <w:t xml:space="preserve">f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oMath>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15)</w:t>
      </w:r>
    </w:p>
    <w:p w:rsidR="00EE4921" w:rsidRDefault="00EE4921" w:rsidP="00EE4921">
      <w:pPr>
        <w:rPr>
          <w:rFonts w:ascii="Times New Roman" w:hAnsi="Times New Roman" w:cs="Times New Roman"/>
        </w:rPr>
      </w:pPr>
      <w:r>
        <w:rPr>
          <w:rFonts w:ascii="Times New Roman" w:hAnsi="Times New Roman" w:cs="Times New Roman"/>
        </w:rPr>
        <w:t>(</w:t>
      </w:r>
      <w:r w:rsidR="00E33409">
        <w:rPr>
          <w:rFonts w:ascii="Times New Roman" w:hAnsi="Times New Roman" w:cs="Times New Roman"/>
        </w:rPr>
        <w:t>Half</w:t>
      </w:r>
      <w:r>
        <w:rPr>
          <w:rFonts w:ascii="Times New Roman" w:hAnsi="Times New Roman" w:cs="Times New Roman"/>
        </w:rPr>
        <w:t xml:space="preserve"> period) 1/2f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2T</m:t>
            </m:r>
          </m:den>
        </m:f>
      </m:oMath>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16)</w:t>
      </w:r>
    </w:p>
    <w:p w:rsidR="00EE4921" w:rsidRDefault="00EE4921" w:rsidP="00EE4921">
      <w:pPr>
        <w:rPr>
          <w:rFonts w:ascii="Times New Roman" w:hAnsi="Times New Roman" w:cs="Times New Roman"/>
        </w:rPr>
      </w:pPr>
      <w:r>
        <w:rPr>
          <w:rFonts w:ascii="Times New Roman" w:hAnsi="Times New Roman" w:cs="Times New Roman"/>
        </w:rPr>
        <w:t>80% of half period = appropriate number of samples … (17)</w:t>
      </w:r>
    </w:p>
    <w:p w:rsidR="00EE4921" w:rsidRPr="00E323E9" w:rsidRDefault="00EE4921" w:rsidP="00EE4921">
      <w:pPr>
        <w:rPr>
          <w:rFonts w:ascii="Times New Roman" w:hAnsi="Times New Roman" w:cs="Times New Roman"/>
        </w:rPr>
      </w:pPr>
      <w:r>
        <w:rPr>
          <w:rFonts w:ascii="Times New Roman" w:hAnsi="Times New Roman" w:cs="Times New Roman"/>
        </w:rPr>
        <w:t>Width = 10 * appropriate number of samples … (18)</w:t>
      </w:r>
    </w:p>
    <w:p w:rsidR="00EE4921" w:rsidRDefault="00EE4921">
      <w:pPr>
        <w:rPr>
          <w:rFonts w:ascii="Times New Roman" w:hAnsi="Times New Roman" w:cs="Times New Roman"/>
        </w:rPr>
      </w:pPr>
      <w:r>
        <w:rPr>
          <w:rFonts w:ascii="Times New Roman" w:hAnsi="Times New Roman" w:cs="Times New Roman"/>
        </w:rPr>
        <w:lastRenderedPageBreak/>
        <w:t xml:space="preserve">ω = </w:t>
      </w:r>
      <w:proofErr w:type="gramStart"/>
      <w:r>
        <w:rPr>
          <w:rFonts w:ascii="Times New Roman" w:hAnsi="Times New Roman" w:cs="Times New Roman"/>
        </w:rPr>
        <w:t>2πf  …</w:t>
      </w:r>
      <w:proofErr w:type="gramEnd"/>
      <w:r>
        <w:rPr>
          <w:rFonts w:ascii="Times New Roman" w:hAnsi="Times New Roman" w:cs="Times New Roman"/>
        </w:rPr>
        <w:t>(19)</w:t>
      </w:r>
    </w:p>
    <w:p w:rsidR="004B18EF" w:rsidRDefault="004B18EF">
      <w:pPr>
        <w:rPr>
          <w:rFonts w:ascii="Times New Roman" w:hAnsi="Times New Roman" w:cs="Times New Roman"/>
        </w:rPr>
      </w:pPr>
    </w:p>
    <w:p w:rsidR="00E323E9" w:rsidRDefault="00E323E9">
      <w:pPr>
        <w:rPr>
          <w:rFonts w:ascii="Times New Roman" w:hAnsi="Times New Roman" w:cs="Times New Roman"/>
          <w:b/>
        </w:rPr>
      </w:pPr>
      <w:r>
        <w:rPr>
          <w:rFonts w:ascii="Times New Roman" w:hAnsi="Times New Roman" w:cs="Times New Roman"/>
          <w:b/>
        </w:rPr>
        <w:t>Result:</w:t>
      </w:r>
    </w:p>
    <w:p w:rsidR="00311D23" w:rsidRDefault="003D6F22" w:rsidP="006F4F43">
      <w:pPr>
        <w:ind w:firstLine="720"/>
        <w:rPr>
          <w:rFonts w:ascii="Times New Roman" w:hAnsi="Times New Roman" w:cs="Times New Roman"/>
          <w:b/>
        </w:rPr>
      </w:pPr>
      <w:r>
        <w:rPr>
          <w:rFonts w:ascii="Times New Roman" w:hAnsi="Times New Roman" w:cs="Times New Roman"/>
        </w:rPr>
        <w:t>The total displacement</w:t>
      </w:r>
      <w:r w:rsidR="00E33409">
        <w:rPr>
          <w:rFonts w:ascii="Times New Roman" w:hAnsi="Times New Roman" w:cs="Times New Roman"/>
        </w:rPr>
        <w:t xml:space="preserve"> the toy was pulled</w:t>
      </w:r>
      <w:r>
        <w:rPr>
          <w:rFonts w:ascii="Times New Roman" w:hAnsi="Times New Roman" w:cs="Times New Roman"/>
        </w:rPr>
        <w:t xml:space="preserve"> was 20 inches, which is </w:t>
      </w:r>
      <w:r w:rsidRPr="003C72C1">
        <w:rPr>
          <w:rFonts w:ascii="Times New Roman" w:hAnsi="Times New Roman" w:cs="Times New Roman"/>
        </w:rPr>
        <w:t>0.508</w:t>
      </w:r>
      <w:r>
        <w:rPr>
          <w:rFonts w:ascii="Times New Roman" w:hAnsi="Times New Roman" w:cs="Times New Roman"/>
        </w:rPr>
        <w:t xml:space="preserve"> in meters.</w:t>
      </w:r>
      <w:r>
        <w:rPr>
          <w:rFonts w:ascii="Times New Roman" w:hAnsi="Times New Roman" w:cs="Times New Roman"/>
        </w:rPr>
        <w:t xml:space="preserve"> The s</w:t>
      </w:r>
      <w:r w:rsidR="00A17392">
        <w:rPr>
          <w:rFonts w:ascii="Times New Roman" w:hAnsi="Times New Roman" w:cs="Times New Roman"/>
        </w:rPr>
        <w:t xml:space="preserve">ubtraction of the mean from the data </w:t>
      </w:r>
      <w:r w:rsidR="00E33409">
        <w:rPr>
          <w:rFonts w:ascii="Times New Roman" w:hAnsi="Times New Roman" w:cs="Times New Roman"/>
        </w:rPr>
        <w:t>resulted in centralization of</w:t>
      </w:r>
      <w:r w:rsidR="00A17392">
        <w:rPr>
          <w:rFonts w:ascii="Times New Roman" w:hAnsi="Times New Roman" w:cs="Times New Roman"/>
        </w:rPr>
        <w:t xml:space="preserve"> data</w:t>
      </w:r>
      <w:r w:rsidR="00E33409">
        <w:rPr>
          <w:rFonts w:ascii="Times New Roman" w:hAnsi="Times New Roman" w:cs="Times New Roman"/>
        </w:rPr>
        <w:t>, which</w:t>
      </w:r>
      <w:r w:rsidR="00A17392">
        <w:rPr>
          <w:rFonts w:ascii="Times New Roman" w:hAnsi="Times New Roman" w:cs="Times New Roman"/>
        </w:rPr>
        <w:t xml:space="preserve"> ranged from negative to positive at the mean being zero as shown in the plot of Graph 1.</w:t>
      </w:r>
      <w:r w:rsidR="00E33409">
        <w:rPr>
          <w:rFonts w:ascii="Times New Roman" w:hAnsi="Times New Roman" w:cs="Times New Roman"/>
        </w:rPr>
        <w:t xml:space="preserve"> Fig. 2 and Fig. 3 show</w:t>
      </w:r>
      <w:r w:rsidR="003C72C1">
        <w:rPr>
          <w:rFonts w:ascii="Times New Roman" w:hAnsi="Times New Roman" w:cs="Times New Roman"/>
        </w:rPr>
        <w:t xml:space="preserve"> LabVIEW </w:t>
      </w:r>
      <w:r w:rsidR="00E33409">
        <w:rPr>
          <w:rFonts w:ascii="Times New Roman" w:hAnsi="Times New Roman" w:cs="Times New Roman"/>
        </w:rPr>
        <w:t xml:space="preserve">coding </w:t>
      </w:r>
      <w:r w:rsidR="003C72C1">
        <w:rPr>
          <w:rFonts w:ascii="Times New Roman" w:hAnsi="Times New Roman" w:cs="Times New Roman"/>
        </w:rPr>
        <w:t>to calculate the crucial information mentioned in the following.</w:t>
      </w:r>
      <w:r w:rsidR="00A17392">
        <w:rPr>
          <w:rFonts w:ascii="Times New Roman" w:hAnsi="Times New Roman" w:cs="Times New Roman"/>
        </w:rPr>
        <w:t xml:space="preserve"> With the sampling rate of 100Hz, </w:t>
      </w:r>
      <w:r w:rsidR="006F4F43">
        <w:rPr>
          <w:rFonts w:ascii="Times New Roman" w:hAnsi="Times New Roman" w:cs="Times New Roman"/>
        </w:rPr>
        <w:t>Period</w:t>
      </w:r>
      <w:r w:rsidR="00A17392">
        <w:rPr>
          <w:rFonts w:ascii="Times New Roman" w:hAnsi="Times New Roman" w:cs="Times New Roman"/>
        </w:rPr>
        <w:t>, T was calculated to be 1.69914 sec. The frequency was calculated to be 0.588533</w:t>
      </w:r>
      <w:r w:rsidR="006F4F43">
        <w:rPr>
          <w:rFonts w:ascii="Times New Roman" w:hAnsi="Times New Roman" w:cs="Times New Roman"/>
        </w:rPr>
        <w:t>Hz</w:t>
      </w:r>
      <w:r w:rsidR="00A17392">
        <w:rPr>
          <w:rFonts w:ascii="Times New Roman" w:hAnsi="Times New Roman" w:cs="Times New Roman"/>
        </w:rPr>
        <w:t xml:space="preserve">. The omega was </w:t>
      </w:r>
      <w:r w:rsidR="006F4F43" w:rsidRPr="006F4F43">
        <w:rPr>
          <w:rFonts w:ascii="Times New Roman" w:hAnsi="Times New Roman" w:cs="Times New Roman"/>
        </w:rPr>
        <w:t>3.69786</w:t>
      </w:r>
      <w:r w:rsidR="00A17392">
        <w:rPr>
          <w:rFonts w:ascii="Times New Roman" w:hAnsi="Times New Roman" w:cs="Times New Roman"/>
        </w:rPr>
        <w:t>. The half period was 0.84957. The number of samples was 0.679656. The width was 6.79656.</w:t>
      </w:r>
      <w:r w:rsidR="006F4F43">
        <w:rPr>
          <w:rFonts w:ascii="Times New Roman" w:hAnsi="Times New Roman" w:cs="Times New Roman"/>
        </w:rPr>
        <w:t xml:space="preserve"> The alpha was calculated to be -0.03381.</w:t>
      </w:r>
      <w:r w:rsidR="006F4F43">
        <w:rPr>
          <w:rFonts w:ascii="Times New Roman" w:hAnsi="Times New Roman" w:cs="Times New Roman"/>
          <w:b/>
        </w:rPr>
        <w:t xml:space="preserve"> </w:t>
      </w:r>
    </w:p>
    <w:p w:rsidR="006F4F43" w:rsidRDefault="003D6F22" w:rsidP="003D6F22">
      <w:pPr>
        <w:ind w:firstLine="720"/>
        <w:rPr>
          <w:rFonts w:ascii="Times New Roman" w:hAnsi="Times New Roman" w:cs="Times New Roman"/>
        </w:rPr>
      </w:pPr>
      <w:r>
        <w:rPr>
          <w:rFonts w:ascii="Times New Roman" w:hAnsi="Times New Roman" w:cs="Times New Roman"/>
        </w:rPr>
        <w:t>Using the constants that were calculated in this experiment, wolfram alpha website was used to plot the function for t</w:t>
      </w:r>
      <w:r w:rsidR="006F4F43">
        <w:rPr>
          <w:rFonts w:ascii="Times New Roman" w:hAnsi="Times New Roman" w:cs="Times New Roman"/>
        </w:rPr>
        <w:t>he position</w:t>
      </w:r>
      <w:r>
        <w:rPr>
          <w:rFonts w:ascii="Times New Roman" w:hAnsi="Times New Roman" w:cs="Times New Roman"/>
        </w:rPr>
        <w:t xml:space="preserve"> (the Equation 12) as depicted in Graph 2. </w:t>
      </w:r>
      <w:r w:rsidR="006F4F43">
        <w:rPr>
          <w:rFonts w:ascii="Times New Roman" w:hAnsi="Times New Roman" w:cs="Times New Roman"/>
        </w:rPr>
        <w:t xml:space="preserve">The </w:t>
      </w:r>
      <w:r>
        <w:rPr>
          <w:rFonts w:ascii="Times New Roman" w:hAnsi="Times New Roman" w:cs="Times New Roman"/>
        </w:rPr>
        <w:t xml:space="preserve">plot for the </w:t>
      </w:r>
      <w:r w:rsidR="006F4F43">
        <w:rPr>
          <w:rFonts w:ascii="Times New Roman" w:hAnsi="Times New Roman" w:cs="Times New Roman"/>
        </w:rPr>
        <w:t>velocity</w:t>
      </w:r>
      <w:r w:rsidR="00E33409">
        <w:rPr>
          <w:rFonts w:ascii="Times New Roman" w:hAnsi="Times New Roman" w:cs="Times New Roman"/>
        </w:rPr>
        <w:t xml:space="preserve"> (the Equation 13)</w:t>
      </w:r>
      <w:r>
        <w:rPr>
          <w:rFonts w:ascii="Times New Roman" w:hAnsi="Times New Roman" w:cs="Times New Roman"/>
        </w:rPr>
        <w:t xml:space="preserve"> is depicted in Graph 3, and Graph 4 for the acceleration</w:t>
      </w:r>
      <w:r w:rsidR="00E33409">
        <w:rPr>
          <w:rFonts w:ascii="Times New Roman" w:hAnsi="Times New Roman" w:cs="Times New Roman"/>
        </w:rPr>
        <w:t xml:space="preserve"> function</w:t>
      </w:r>
      <w:r>
        <w:rPr>
          <w:rFonts w:ascii="Times New Roman" w:hAnsi="Times New Roman" w:cs="Times New Roman"/>
        </w:rPr>
        <w:t xml:space="preserve"> plot</w:t>
      </w:r>
      <w:r w:rsidR="00E33409">
        <w:rPr>
          <w:rFonts w:ascii="Times New Roman" w:hAnsi="Times New Roman" w:cs="Times New Roman"/>
        </w:rPr>
        <w:t xml:space="preserve"> (the Equation 14)</w:t>
      </w:r>
      <w:r>
        <w:rPr>
          <w:rFonts w:ascii="Times New Roman" w:hAnsi="Times New Roman" w:cs="Times New Roman"/>
        </w:rPr>
        <w:t>.</w:t>
      </w:r>
    </w:p>
    <w:p w:rsidR="0032577A" w:rsidRDefault="0032577A">
      <w:pPr>
        <w:rPr>
          <w:rFonts w:ascii="Times New Roman" w:hAnsi="Times New Roman" w:cs="Times New Roman"/>
        </w:rPr>
      </w:pPr>
    </w:p>
    <w:p w:rsidR="00E323E9" w:rsidRPr="0032577A" w:rsidRDefault="00E323E9">
      <w:pPr>
        <w:rPr>
          <w:rFonts w:ascii="Times New Roman" w:hAnsi="Times New Roman" w:cs="Times New Roman"/>
          <w:b/>
        </w:rPr>
      </w:pPr>
      <w:r>
        <w:rPr>
          <w:rFonts w:ascii="Times New Roman" w:hAnsi="Times New Roman" w:cs="Times New Roman"/>
          <w:b/>
        </w:rPr>
        <w:t>Conclusion:</w:t>
      </w:r>
      <w:r w:rsidR="00827BB3">
        <w:rPr>
          <w:rFonts w:ascii="Times New Roman" w:hAnsi="Times New Roman" w:cs="Times New Roman"/>
        </w:rPr>
        <w:tab/>
      </w:r>
    </w:p>
    <w:p w:rsidR="0032577A" w:rsidRDefault="006F4F43" w:rsidP="0032577A">
      <w:pPr>
        <w:ind w:firstLine="720"/>
        <w:rPr>
          <w:rFonts w:ascii="Times New Roman" w:hAnsi="Times New Roman" w:cs="Times New Roman"/>
          <w:b/>
        </w:rPr>
      </w:pPr>
      <w:r>
        <w:rPr>
          <w:rFonts w:ascii="Times New Roman" w:hAnsi="Times New Roman" w:cs="Times New Roman"/>
        </w:rPr>
        <w:t>Using this complicatedly found width will result in finding true peaks instead of inaccurate peaks from noise that may result in discrepancy</w:t>
      </w:r>
      <w:r w:rsidR="0032577A">
        <w:rPr>
          <w:rFonts w:ascii="Times New Roman" w:hAnsi="Times New Roman" w:cs="Times New Roman"/>
        </w:rPr>
        <w:t xml:space="preserve"> of data, which is what we want. As recent publications by the American Feline Medical Association show that cats that are subjected to movement of around a half of a hertz (+/-10%) tend to flip out and head for the wheels of a CART bus.</w:t>
      </w:r>
      <w:r w:rsidR="00FB5107">
        <w:rPr>
          <w:rFonts w:ascii="Times New Roman" w:hAnsi="Times New Roman" w:cs="Times New Roman"/>
        </w:rPr>
        <w:t xml:space="preserve"> Our client’s production is not guilty of the sued since </w:t>
      </w:r>
      <w:r w:rsidR="00E33409">
        <w:rPr>
          <w:rFonts w:ascii="Times New Roman" w:hAnsi="Times New Roman" w:cs="Times New Roman"/>
        </w:rPr>
        <w:t xml:space="preserve">client’s </w:t>
      </w:r>
      <w:r w:rsidR="00FB5107">
        <w:rPr>
          <w:rFonts w:ascii="Times New Roman" w:hAnsi="Times New Roman" w:cs="Times New Roman"/>
        </w:rPr>
        <w:t xml:space="preserve">product has </w:t>
      </w:r>
      <w:r w:rsidR="00E33409">
        <w:rPr>
          <w:rFonts w:ascii="Times New Roman" w:hAnsi="Times New Roman" w:cs="Times New Roman"/>
        </w:rPr>
        <w:t xml:space="preserve">produces </w:t>
      </w:r>
      <w:r w:rsidR="00FB5107">
        <w:rPr>
          <w:rFonts w:ascii="Times New Roman" w:hAnsi="Times New Roman" w:cs="Times New Roman"/>
        </w:rPr>
        <w:t xml:space="preserve">frequency of .588533Hz, which is well past the maximum tolerance level of the dangerous zone (.550 Hz). The new cat should also </w:t>
      </w:r>
      <w:r w:rsidR="00E33409">
        <w:rPr>
          <w:rFonts w:ascii="Times New Roman" w:hAnsi="Times New Roman" w:cs="Times New Roman"/>
        </w:rPr>
        <w:t xml:space="preserve">be </w:t>
      </w:r>
      <w:r w:rsidR="00FB5107">
        <w:rPr>
          <w:rFonts w:ascii="Times New Roman" w:hAnsi="Times New Roman" w:cs="Times New Roman"/>
        </w:rPr>
        <w:t>mortally</w:t>
      </w:r>
      <w:r w:rsidR="00E33409">
        <w:rPr>
          <w:rFonts w:ascii="Times New Roman" w:hAnsi="Times New Roman" w:cs="Times New Roman"/>
        </w:rPr>
        <w:t xml:space="preserve"> safe from</w:t>
      </w:r>
      <w:r w:rsidR="00FB5107">
        <w:rPr>
          <w:rFonts w:ascii="Times New Roman" w:hAnsi="Times New Roman" w:cs="Times New Roman"/>
        </w:rPr>
        <w:t xml:space="preserve"> playing the dangerous toy. </w:t>
      </w:r>
    </w:p>
    <w:p w:rsidR="00DA45FE" w:rsidRDefault="00DA45FE">
      <w:pPr>
        <w:rPr>
          <w:rFonts w:ascii="Times New Roman" w:hAnsi="Times New Roman" w:cs="Times New Roman"/>
          <w:b/>
        </w:rPr>
      </w:pPr>
    </w:p>
    <w:p w:rsidR="00DA45FE" w:rsidRDefault="00DA45FE">
      <w:pPr>
        <w:rPr>
          <w:rFonts w:ascii="Times New Roman" w:hAnsi="Times New Roman" w:cs="Times New Roman"/>
          <w:b/>
        </w:rPr>
      </w:pPr>
      <w:r>
        <w:rPr>
          <w:rFonts w:ascii="Times New Roman" w:hAnsi="Times New Roman" w:cs="Times New Roman"/>
          <w:b/>
        </w:rPr>
        <w:t>Graphs, Figures, Tables:</w:t>
      </w:r>
    </w:p>
    <w:p w:rsidR="00DA45FE" w:rsidRPr="00DA45FE" w:rsidRDefault="00DA45FE">
      <w:pPr>
        <w:rPr>
          <w:rFonts w:ascii="Times New Roman" w:hAnsi="Times New Roman" w:cs="Times New Roman"/>
        </w:rPr>
      </w:pPr>
      <w:r w:rsidRPr="00DA45FE">
        <w:rPr>
          <w:rFonts w:ascii="Times New Roman" w:hAnsi="Times New Roman" w:cs="Times New Roman"/>
        </w:rPr>
        <w:t>Figure 1</w:t>
      </w:r>
      <w:r>
        <w:rPr>
          <w:rFonts w:ascii="Times New Roman" w:hAnsi="Times New Roman" w:cs="Times New Roman"/>
        </w:rPr>
        <w:t>: data acquisition</w:t>
      </w:r>
    </w:p>
    <w:p w:rsidR="00E33409" w:rsidRDefault="00E33409">
      <w:pPr>
        <w:rPr>
          <w:rFonts w:ascii="Times New Roman" w:hAnsi="Times New Roman" w:cs="Times New Roman"/>
        </w:rPr>
      </w:pPr>
    </w:p>
    <w:p w:rsidR="004D3A88" w:rsidRPr="009258FE" w:rsidRDefault="00AC5B06">
      <w:pPr>
        <w:rPr>
          <w:rFonts w:ascii="Times New Roman" w:hAnsi="Times New Roman" w:cs="Times New Roman"/>
        </w:rPr>
      </w:pPr>
      <w:r>
        <w:rPr>
          <w:noProof/>
        </w:rPr>
        <w:drawing>
          <wp:inline distT="0" distB="0" distL="0" distR="0" wp14:anchorId="43E54150" wp14:editId="10EFE2C6">
            <wp:extent cx="4892040" cy="2476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2040" cy="2476500"/>
                    </a:xfrm>
                    <a:prstGeom prst="rect">
                      <a:avLst/>
                    </a:prstGeom>
                  </pic:spPr>
                </pic:pic>
              </a:graphicData>
            </a:graphic>
          </wp:inline>
        </w:drawing>
      </w:r>
    </w:p>
    <w:p w:rsidR="004D3A88" w:rsidRDefault="00E85B88">
      <w:pPr>
        <w:rPr>
          <w:rFonts w:ascii="Times New Roman" w:hAnsi="Times New Roman" w:cs="Times New Roman"/>
        </w:rPr>
      </w:pPr>
      <w:r>
        <w:rPr>
          <w:rFonts w:ascii="Times New Roman" w:hAnsi="Times New Roman" w:cs="Times New Roman"/>
        </w:rPr>
        <w:lastRenderedPageBreak/>
        <w:t>Figure 2: Peak location detection and Amplitude from the acquired data</w:t>
      </w:r>
    </w:p>
    <w:p w:rsidR="00E85B88" w:rsidRDefault="00E85B88">
      <w:pPr>
        <w:rPr>
          <w:rFonts w:ascii="Times New Roman" w:hAnsi="Times New Roman" w:cs="Times New Roman"/>
        </w:rPr>
      </w:pPr>
      <w:r>
        <w:rPr>
          <w:noProof/>
        </w:rPr>
        <w:drawing>
          <wp:inline distT="0" distB="0" distL="0" distR="0" wp14:anchorId="54426C86" wp14:editId="2FFD2E3E">
            <wp:extent cx="5943600" cy="1548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8765"/>
                    </a:xfrm>
                    <a:prstGeom prst="rect">
                      <a:avLst/>
                    </a:prstGeom>
                  </pic:spPr>
                </pic:pic>
              </a:graphicData>
            </a:graphic>
          </wp:inline>
        </w:drawing>
      </w:r>
    </w:p>
    <w:p w:rsidR="00E17097" w:rsidRDefault="00E17097">
      <w:pPr>
        <w:rPr>
          <w:rFonts w:ascii="Times New Roman" w:hAnsi="Times New Roman" w:cs="Times New Roman"/>
        </w:rPr>
      </w:pPr>
    </w:p>
    <w:p w:rsidR="00E17097" w:rsidRDefault="004B18EF">
      <w:pPr>
        <w:rPr>
          <w:rFonts w:ascii="Times New Roman" w:hAnsi="Times New Roman" w:cs="Times New Roman"/>
        </w:rPr>
      </w:pPr>
      <w:r>
        <w:rPr>
          <w:rFonts w:ascii="Times New Roman" w:hAnsi="Times New Roman" w:cs="Times New Roman"/>
        </w:rPr>
        <w:t>Figure 3: 10</w:t>
      </w:r>
      <w:r w:rsidRPr="004B18EF">
        <w:rPr>
          <w:rFonts w:ascii="Times New Roman" w:hAnsi="Times New Roman" w:cs="Times New Roman"/>
          <w:vertAlign w:val="superscript"/>
        </w:rPr>
        <w:t>th</w:t>
      </w:r>
      <w:r>
        <w:rPr>
          <w:rFonts w:ascii="Times New Roman" w:hAnsi="Times New Roman" w:cs="Times New Roman"/>
        </w:rPr>
        <w:t xml:space="preserve"> successive iteration of the peaks and omega calculation in VI</w:t>
      </w:r>
    </w:p>
    <w:p w:rsidR="004B18EF" w:rsidRDefault="004B18EF">
      <w:pPr>
        <w:rPr>
          <w:rFonts w:ascii="Times New Roman" w:hAnsi="Times New Roman" w:cs="Times New Roman"/>
        </w:rPr>
      </w:pPr>
      <w:r>
        <w:rPr>
          <w:noProof/>
        </w:rPr>
        <w:drawing>
          <wp:inline distT="0" distB="0" distL="0" distR="0" wp14:anchorId="5407B100" wp14:editId="5D193B00">
            <wp:extent cx="5943600" cy="2578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8735"/>
                    </a:xfrm>
                    <a:prstGeom prst="rect">
                      <a:avLst/>
                    </a:prstGeom>
                  </pic:spPr>
                </pic:pic>
              </a:graphicData>
            </a:graphic>
          </wp:inline>
        </w:drawing>
      </w:r>
    </w:p>
    <w:p w:rsidR="00E17097" w:rsidRDefault="004B18EF">
      <w:pPr>
        <w:rPr>
          <w:rFonts w:ascii="Times New Roman" w:hAnsi="Times New Roman" w:cs="Times New Roman"/>
        </w:rPr>
      </w:pPr>
      <w:r>
        <w:rPr>
          <w:rFonts w:ascii="Times New Roman" w:hAnsi="Times New Roman" w:cs="Times New Roman"/>
        </w:rPr>
        <w:t>Figure 4: Calculation of the Amplitude in VI</w:t>
      </w:r>
    </w:p>
    <w:p w:rsidR="00E17097" w:rsidRDefault="004B18EF">
      <w:pPr>
        <w:rPr>
          <w:rFonts w:ascii="Times New Roman" w:hAnsi="Times New Roman" w:cs="Times New Roman"/>
        </w:rPr>
      </w:pPr>
      <w:r>
        <w:rPr>
          <w:noProof/>
        </w:rPr>
        <w:drawing>
          <wp:inline distT="0" distB="0" distL="0" distR="0" wp14:anchorId="109D9F0C" wp14:editId="33EFB93B">
            <wp:extent cx="5943600" cy="2720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0340"/>
                    </a:xfrm>
                    <a:prstGeom prst="rect">
                      <a:avLst/>
                    </a:prstGeom>
                  </pic:spPr>
                </pic:pic>
              </a:graphicData>
            </a:graphic>
          </wp:inline>
        </w:drawing>
      </w:r>
    </w:p>
    <w:p w:rsidR="00E17097" w:rsidRDefault="00E17097">
      <w:pPr>
        <w:rPr>
          <w:rFonts w:ascii="Times New Roman" w:hAnsi="Times New Roman" w:cs="Times New Roman"/>
        </w:rPr>
      </w:pPr>
    </w:p>
    <w:p w:rsidR="00E17097" w:rsidRDefault="00E17097">
      <w:pPr>
        <w:rPr>
          <w:rFonts w:ascii="Times New Roman" w:hAnsi="Times New Roman" w:cs="Times New Roman"/>
        </w:rPr>
      </w:pPr>
      <w:r>
        <w:rPr>
          <w:rFonts w:ascii="Times New Roman" w:hAnsi="Times New Roman" w:cs="Times New Roman"/>
        </w:rPr>
        <w:t>Graph 1: plot of peaks from data</w:t>
      </w:r>
      <w:r>
        <w:rPr>
          <w:noProof/>
        </w:rPr>
        <w:drawing>
          <wp:inline distT="0" distB="0" distL="0" distR="0" wp14:anchorId="0D02890D" wp14:editId="24414B12">
            <wp:extent cx="5897245" cy="35204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4251" cy="3566410"/>
                    </a:xfrm>
                    <a:prstGeom prst="rect">
                      <a:avLst/>
                    </a:prstGeom>
                  </pic:spPr>
                </pic:pic>
              </a:graphicData>
            </a:graphic>
          </wp:inline>
        </w:drawing>
      </w:r>
    </w:p>
    <w:p w:rsidR="00E17097" w:rsidRDefault="0032577A">
      <w:pPr>
        <w:rPr>
          <w:rFonts w:ascii="Times New Roman" w:hAnsi="Times New Roman" w:cs="Times New Roman"/>
        </w:rPr>
      </w:pPr>
      <w:r>
        <w:rPr>
          <w:rFonts w:ascii="Times New Roman" w:hAnsi="Times New Roman" w:cs="Times New Roman"/>
        </w:rPr>
        <w:t>Graph 2: position plot</w:t>
      </w:r>
    </w:p>
    <w:p w:rsidR="003D6F22" w:rsidRDefault="003D6F22">
      <w:pPr>
        <w:rPr>
          <w:rFonts w:ascii="Times New Roman" w:hAnsi="Times New Roman" w:cs="Times New Roman"/>
        </w:rPr>
      </w:pPr>
      <w:r>
        <w:rPr>
          <w:noProof/>
        </w:rPr>
        <w:drawing>
          <wp:inline distT="0" distB="0" distL="0" distR="0" wp14:anchorId="59F0C541" wp14:editId="6593C682">
            <wp:extent cx="59436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8000"/>
                    </a:xfrm>
                    <a:prstGeom prst="rect">
                      <a:avLst/>
                    </a:prstGeom>
                  </pic:spPr>
                </pic:pic>
              </a:graphicData>
            </a:graphic>
          </wp:inline>
        </w:drawing>
      </w:r>
    </w:p>
    <w:p w:rsidR="00E33409" w:rsidRDefault="00E33409">
      <w:pPr>
        <w:rPr>
          <w:rFonts w:ascii="Times New Roman" w:hAnsi="Times New Roman" w:cs="Times New Roman"/>
        </w:rPr>
      </w:pPr>
    </w:p>
    <w:p w:rsidR="00E33409" w:rsidRDefault="00E33409">
      <w:pPr>
        <w:rPr>
          <w:rFonts w:ascii="Times New Roman" w:hAnsi="Times New Roman" w:cs="Times New Roman"/>
        </w:rPr>
      </w:pPr>
    </w:p>
    <w:p w:rsidR="0032577A" w:rsidRDefault="0032577A">
      <w:pPr>
        <w:rPr>
          <w:rFonts w:ascii="Times New Roman" w:hAnsi="Times New Roman" w:cs="Times New Roman"/>
        </w:rPr>
      </w:pPr>
      <w:r>
        <w:rPr>
          <w:rFonts w:ascii="Times New Roman" w:hAnsi="Times New Roman" w:cs="Times New Roman"/>
        </w:rPr>
        <w:lastRenderedPageBreak/>
        <w:t>Graph 3: velocity plot</w:t>
      </w:r>
      <w:r>
        <w:rPr>
          <w:noProof/>
        </w:rPr>
        <w:drawing>
          <wp:inline distT="0" distB="0" distL="0" distR="0" wp14:anchorId="3A94050A" wp14:editId="55443663">
            <wp:extent cx="5943600" cy="4130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0040"/>
                    </a:xfrm>
                    <a:prstGeom prst="rect">
                      <a:avLst/>
                    </a:prstGeom>
                  </pic:spPr>
                </pic:pic>
              </a:graphicData>
            </a:graphic>
          </wp:inline>
        </w:drawing>
      </w:r>
    </w:p>
    <w:p w:rsidR="00E17097" w:rsidRDefault="0032577A">
      <w:pPr>
        <w:rPr>
          <w:rFonts w:ascii="Times New Roman" w:hAnsi="Times New Roman" w:cs="Times New Roman"/>
        </w:rPr>
      </w:pPr>
      <w:r>
        <w:rPr>
          <w:rFonts w:ascii="Times New Roman" w:hAnsi="Times New Roman" w:cs="Times New Roman"/>
        </w:rPr>
        <w:t>Graph 4: Acceleration Plot</w:t>
      </w:r>
    </w:p>
    <w:p w:rsidR="0032577A" w:rsidRDefault="0032577A">
      <w:pPr>
        <w:rPr>
          <w:rFonts w:ascii="Times New Roman" w:hAnsi="Times New Roman" w:cs="Times New Roman"/>
        </w:rPr>
      </w:pPr>
      <w:bookmarkStart w:id="0" w:name="_GoBack"/>
      <w:r>
        <w:rPr>
          <w:noProof/>
        </w:rPr>
        <w:drawing>
          <wp:inline distT="0" distB="0" distL="0" distR="0" wp14:anchorId="4DA7C755" wp14:editId="4DC7C8B1">
            <wp:extent cx="59436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8960"/>
                    </a:xfrm>
                    <a:prstGeom prst="rect">
                      <a:avLst/>
                    </a:prstGeom>
                  </pic:spPr>
                </pic:pic>
              </a:graphicData>
            </a:graphic>
          </wp:inline>
        </w:drawing>
      </w:r>
      <w:bookmarkEnd w:id="0"/>
    </w:p>
    <w:p w:rsidR="00E17097" w:rsidRDefault="00E17097">
      <w:pPr>
        <w:rPr>
          <w:rFonts w:ascii="Times New Roman" w:hAnsi="Times New Roman" w:cs="Times New Roman"/>
        </w:rPr>
      </w:pPr>
    </w:p>
    <w:p w:rsidR="00A1054A" w:rsidRDefault="00A1054A">
      <w:pPr>
        <w:rPr>
          <w:rFonts w:ascii="Times New Roman" w:hAnsi="Times New Roman" w:cs="Times New Roman"/>
          <w:b/>
        </w:rPr>
      </w:pPr>
      <w:r w:rsidRPr="00E17097">
        <w:rPr>
          <w:rFonts w:ascii="Times New Roman" w:hAnsi="Times New Roman" w:cs="Times New Roman"/>
          <w:b/>
        </w:rPr>
        <w:lastRenderedPageBreak/>
        <w:t>Work Cited:</w:t>
      </w:r>
    </w:p>
    <w:p w:rsidR="00094C50" w:rsidRPr="00FD3109" w:rsidRDefault="00094C50" w:rsidP="00FD3109">
      <w:pPr>
        <w:pStyle w:val="ListParagraph"/>
        <w:numPr>
          <w:ilvl w:val="0"/>
          <w:numId w:val="1"/>
        </w:numPr>
        <w:rPr>
          <w:rFonts w:ascii="Times New Roman" w:hAnsi="Times New Roman" w:cs="Times New Roman"/>
          <w:b/>
        </w:rPr>
      </w:pPr>
      <w:r w:rsidRPr="00FD3109">
        <w:rPr>
          <w:rFonts w:ascii="Times New Roman" w:hAnsi="Times New Roman" w:cs="Times New Roman"/>
          <w:b/>
        </w:rPr>
        <w:t xml:space="preserve">“Alpha: Making the world’s knowledge computable,” </w:t>
      </w:r>
      <w:r w:rsidRPr="00FD3109">
        <w:rPr>
          <w:rFonts w:ascii="Times New Roman" w:hAnsi="Times New Roman" w:cs="Times New Roman"/>
          <w:b/>
          <w:i/>
        </w:rPr>
        <w:t>Wolfram</w:t>
      </w:r>
      <w:r w:rsidRPr="00FD3109">
        <w:rPr>
          <w:rFonts w:ascii="Times New Roman" w:hAnsi="Times New Roman" w:cs="Times New Roman"/>
          <w:b/>
        </w:rPr>
        <w:t>. [Online]. Available:</w:t>
      </w:r>
    </w:p>
    <w:p w:rsidR="00FD3109" w:rsidRDefault="00094C50" w:rsidP="00FD3109">
      <w:pPr>
        <w:ind w:firstLine="360"/>
        <w:rPr>
          <w:rFonts w:ascii="Times New Roman" w:hAnsi="Times New Roman" w:cs="Times New Roman"/>
          <w:b/>
        </w:rPr>
      </w:pPr>
      <w:hyperlink r:id="rId13" w:history="1">
        <w:r w:rsidRPr="000A5FF5">
          <w:rPr>
            <w:rStyle w:val="Hyperlink"/>
            <w:rFonts w:ascii="Times New Roman" w:hAnsi="Times New Roman" w:cs="Times New Roman"/>
            <w:b/>
          </w:rPr>
          <w:t>https://www.wolframalpha.com/.[Accessed</w:t>
        </w:r>
      </w:hyperlink>
      <w:r>
        <w:rPr>
          <w:rFonts w:ascii="Times New Roman" w:hAnsi="Times New Roman" w:cs="Times New Roman"/>
          <w:b/>
        </w:rPr>
        <w:t>: 17-Nov-2018]</w:t>
      </w:r>
      <w:r w:rsidR="00FD3109">
        <w:rPr>
          <w:rFonts w:ascii="Times New Roman" w:hAnsi="Times New Roman" w:cs="Times New Roman"/>
          <w:b/>
        </w:rPr>
        <w:t>.</w:t>
      </w:r>
    </w:p>
    <w:p w:rsidR="00FD3109" w:rsidRPr="00FD3109" w:rsidRDefault="00FD3109" w:rsidP="00FD3109">
      <w:pPr>
        <w:pStyle w:val="ListParagraph"/>
        <w:numPr>
          <w:ilvl w:val="0"/>
          <w:numId w:val="1"/>
        </w:numPr>
        <w:rPr>
          <w:rFonts w:ascii="Times New Roman" w:hAnsi="Times New Roman" w:cs="Times New Roman"/>
          <w:b/>
        </w:rPr>
      </w:pPr>
      <w:r w:rsidRPr="00FD3109">
        <w:rPr>
          <w:rFonts w:ascii="Times New Roman" w:hAnsi="Times New Roman" w:cs="Times New Roman"/>
          <w:b/>
        </w:rPr>
        <w:t xml:space="preserve">G. </w:t>
      </w:r>
      <w:proofErr w:type="spellStart"/>
      <w:r w:rsidRPr="00FD3109">
        <w:rPr>
          <w:rFonts w:ascii="Times New Roman" w:hAnsi="Times New Roman" w:cs="Times New Roman"/>
          <w:b/>
        </w:rPr>
        <w:t>Elert</w:t>
      </w:r>
      <w:proofErr w:type="spellEnd"/>
      <w:r w:rsidRPr="00FD3109">
        <w:rPr>
          <w:rFonts w:ascii="Times New Roman" w:hAnsi="Times New Roman" w:cs="Times New Roman"/>
          <w:b/>
        </w:rPr>
        <w:t>, “Equations of Motion,” Free Fall—</w:t>
      </w:r>
      <w:proofErr w:type="gramStart"/>
      <w:r w:rsidRPr="00FD3109">
        <w:rPr>
          <w:rFonts w:ascii="Times New Roman" w:hAnsi="Times New Roman" w:cs="Times New Roman"/>
          <w:b/>
        </w:rPr>
        <w:t>The</w:t>
      </w:r>
      <w:proofErr w:type="gramEnd"/>
      <w:r w:rsidRPr="00FD3109">
        <w:rPr>
          <w:rFonts w:ascii="Times New Roman" w:hAnsi="Times New Roman" w:cs="Times New Roman"/>
          <w:b/>
        </w:rPr>
        <w:t xml:space="preserve"> Physics </w:t>
      </w:r>
      <w:proofErr w:type="spellStart"/>
      <w:r w:rsidRPr="00FD3109">
        <w:rPr>
          <w:rFonts w:ascii="Times New Roman" w:hAnsi="Times New Roman" w:cs="Times New Roman"/>
          <w:b/>
        </w:rPr>
        <w:t>Hypertextbook</w:t>
      </w:r>
      <w:proofErr w:type="spellEnd"/>
      <w:r w:rsidRPr="00FD3109">
        <w:rPr>
          <w:rFonts w:ascii="Times New Roman" w:hAnsi="Times New Roman" w:cs="Times New Roman"/>
          <w:b/>
        </w:rPr>
        <w:t>. [Online]. Available:</w:t>
      </w:r>
      <w:r>
        <w:rPr>
          <w:rFonts w:ascii="Times New Roman" w:hAnsi="Times New Roman" w:cs="Times New Roman"/>
          <w:b/>
        </w:rPr>
        <w:t xml:space="preserve"> </w:t>
      </w:r>
      <w:r w:rsidRPr="00FD3109">
        <w:rPr>
          <w:rFonts w:ascii="Times New Roman" w:hAnsi="Times New Roman" w:cs="Times New Roman"/>
          <w:b/>
        </w:rPr>
        <w:t>https://physics .info/motion-equations/. [Accessed: 17-Nov-2018].</w:t>
      </w:r>
    </w:p>
    <w:p w:rsidR="00094C50" w:rsidRDefault="00094C50">
      <w:pPr>
        <w:rPr>
          <w:rFonts w:ascii="Times New Roman" w:hAnsi="Times New Roman" w:cs="Times New Roman"/>
        </w:rPr>
      </w:pPr>
    </w:p>
    <w:sectPr w:rsidR="0009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8469E"/>
    <w:multiLevelType w:val="hybridMultilevel"/>
    <w:tmpl w:val="B8844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58"/>
    <w:rsid w:val="000611CF"/>
    <w:rsid w:val="00092A33"/>
    <w:rsid w:val="00094C50"/>
    <w:rsid w:val="00114B64"/>
    <w:rsid w:val="001A7985"/>
    <w:rsid w:val="00311D23"/>
    <w:rsid w:val="0032577A"/>
    <w:rsid w:val="003C72C1"/>
    <w:rsid w:val="003D6F22"/>
    <w:rsid w:val="003E3458"/>
    <w:rsid w:val="004B18EF"/>
    <w:rsid w:val="004D3A88"/>
    <w:rsid w:val="00504DF5"/>
    <w:rsid w:val="005F3B28"/>
    <w:rsid w:val="006064DE"/>
    <w:rsid w:val="00642EAB"/>
    <w:rsid w:val="006F4F43"/>
    <w:rsid w:val="00777BB7"/>
    <w:rsid w:val="00827BB3"/>
    <w:rsid w:val="008521D9"/>
    <w:rsid w:val="00857846"/>
    <w:rsid w:val="008E557A"/>
    <w:rsid w:val="009258FE"/>
    <w:rsid w:val="009F74A2"/>
    <w:rsid w:val="00A00C60"/>
    <w:rsid w:val="00A1054A"/>
    <w:rsid w:val="00A17392"/>
    <w:rsid w:val="00A26A60"/>
    <w:rsid w:val="00A444D0"/>
    <w:rsid w:val="00AA40A8"/>
    <w:rsid w:val="00AC5B06"/>
    <w:rsid w:val="00C13C0F"/>
    <w:rsid w:val="00CE3CB1"/>
    <w:rsid w:val="00DA45FE"/>
    <w:rsid w:val="00E17097"/>
    <w:rsid w:val="00E323E9"/>
    <w:rsid w:val="00E33409"/>
    <w:rsid w:val="00E85B88"/>
    <w:rsid w:val="00EE2CD7"/>
    <w:rsid w:val="00EE4921"/>
    <w:rsid w:val="00FB5107"/>
    <w:rsid w:val="00FD31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856DE-2FDE-4473-9676-2F44C1AA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C0F"/>
    <w:rPr>
      <w:color w:val="808080"/>
    </w:rPr>
  </w:style>
  <w:style w:type="character" w:styleId="Hyperlink">
    <w:name w:val="Hyperlink"/>
    <w:basedOn w:val="DefaultParagraphFont"/>
    <w:uiPriority w:val="99"/>
    <w:unhideWhenUsed/>
    <w:rsid w:val="00094C50"/>
    <w:rPr>
      <w:color w:val="0563C1" w:themeColor="hyperlink"/>
      <w:u w:val="single"/>
    </w:rPr>
  </w:style>
  <w:style w:type="paragraph" w:styleId="ListParagraph">
    <w:name w:val="List Paragraph"/>
    <w:basedOn w:val="Normal"/>
    <w:uiPriority w:val="34"/>
    <w:qFormat/>
    <w:rsid w:val="00FD3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olframalpha.com/.%5bAccess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8</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2018-11-15T03:52:00Z</dcterms:created>
  <dcterms:modified xsi:type="dcterms:W3CDTF">2018-11-17T01:56:00Z</dcterms:modified>
</cp:coreProperties>
</file>