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30"/>
          <w:szCs w:val="30"/>
          <w:rtl w:val="0"/>
        </w:rPr>
        <w:t xml:space="preserve">ADDIS ABABA UNIVERSITY</w:t>
      </w:r>
      <w:r w:rsidDel="00000000" w:rsidR="00000000" w:rsidRPr="00000000">
        <w:rPr>
          <w:rtl w:val="0"/>
        </w:rPr>
      </w:r>
    </w:p>
    <w:p w:rsidR="00000000" w:rsidDel="00000000" w:rsidP="00000000" w:rsidRDefault="00000000" w:rsidRPr="00000000" w14:paraId="00000002">
      <w:pPr>
        <w:spacing w:after="20" w:line="276" w:lineRule="auto"/>
        <w:jc w:val="center"/>
        <w:rPr/>
      </w:pPr>
      <w:r w:rsidDel="00000000" w:rsidR="00000000" w:rsidRPr="00000000">
        <w:rPr>
          <w:sz w:val="21"/>
          <w:szCs w:val="21"/>
          <w:rtl w:val="0"/>
        </w:rPr>
        <w:t xml:space="preserve">College of Technology and </w:t>
      </w:r>
      <w:r w:rsidDel="00000000" w:rsidR="00000000" w:rsidRPr="00000000">
        <w:rPr>
          <w:rtl w:val="0"/>
        </w:rPr>
        <w:t xml:space="preserve">Built Environment</w:t>
      </w:r>
    </w:p>
    <w:p w:rsidR="00000000" w:rsidDel="00000000" w:rsidP="00000000" w:rsidRDefault="00000000" w:rsidRPr="00000000" w14:paraId="00000003">
      <w:pPr>
        <w:spacing w:after="20" w:line="276" w:lineRule="auto"/>
        <w:jc w:val="center"/>
        <w:rPr/>
      </w:pPr>
      <w:r w:rsidDel="00000000" w:rsidR="00000000" w:rsidRPr="00000000">
        <w:rPr>
          <w:sz w:val="21"/>
          <w:szCs w:val="21"/>
          <w:rtl w:val="0"/>
        </w:rPr>
        <w:t xml:space="preserve">MSc Programme in Artificial Intelligence</w:t>
      </w:r>
      <w:r w:rsidDel="00000000" w:rsidR="00000000" w:rsidRPr="00000000">
        <w:rPr>
          <w:rtl w:val="0"/>
        </w:rPr>
      </w:r>
    </w:p>
    <w:p w:rsidR="00000000" w:rsidDel="00000000" w:rsidP="00000000" w:rsidRDefault="00000000" w:rsidRPr="00000000" w14:paraId="00000004">
      <w:pPr>
        <w:pBdr>
          <w:bottom w:color="1f3864" w:space="8" w:sz="12" w:val="single"/>
        </w:pBdr>
        <w:spacing w:after="240" w:lineRule="auto"/>
        <w:jc w:val="center"/>
        <w:rPr/>
      </w:pPr>
      <w:r w:rsidDel="00000000" w:rsidR="00000000" w:rsidRPr="00000000">
        <w:rPr>
          <w:i w:val="1"/>
          <w:iCs w:val="1"/>
          <w:sz w:val="21"/>
          <w:szCs w:val="21"/>
          <w:rtl w:val="0"/>
        </w:rPr>
        <w:t xml:space="preserve">Research Seminar</w:t>
      </w:r>
      <w:r w:rsidDel="00000000" w:rsidR="00000000" w:rsidRPr="00000000">
        <w:rPr>
          <w:rtl w:val="0"/>
        </w:rPr>
      </w:r>
    </w:p>
    <w:p w:rsidR="00000000" w:rsidDel="00000000" w:rsidP="00000000" w:rsidRDefault="00000000" w:rsidRPr="00000000" w14:paraId="00000005">
      <w:pPr>
        <w:spacing w:after="100" w:before="120" w:lineRule="auto"/>
        <w:jc w:val="center"/>
        <w:rPr/>
      </w:pPr>
      <w:r w:rsidDel="00000000" w:rsidR="00000000" w:rsidRPr="00000000">
        <w:rPr>
          <w:b w:val="1"/>
          <w:bCs w:val="1"/>
          <w:color w:val="000000"/>
          <w:sz w:val="34"/>
          <w:szCs w:val="34"/>
          <w:rtl w:val="0"/>
        </w:rPr>
        <w:t xml:space="preserve">Guideline for Thesis Topic Selection and Concept Note Preparation</w:t>
      </w:r>
      <w:r w:rsidDel="00000000" w:rsidR="00000000" w:rsidRPr="00000000">
        <w:rPr>
          <w:rtl w:val="0"/>
        </w:rPr>
      </w:r>
    </w:p>
    <w:p w:rsidR="00000000" w:rsidDel="00000000" w:rsidP="00000000" w:rsidRDefault="00000000" w:rsidRPr="00000000" w14:paraId="00000006">
      <w:pPr>
        <w:spacing w:after="300" w:line="276" w:lineRule="auto"/>
        <w:jc w:val="center"/>
        <w:rPr/>
      </w:pPr>
      <w:r w:rsidDel="00000000" w:rsidR="00000000" w:rsidRPr="00000000">
        <w:rPr>
          <w:i w:val="1"/>
          <w:iCs w:val="1"/>
          <w:sz w:val="21"/>
          <w:szCs w:val="21"/>
          <w:rtl w:val="0"/>
        </w:rPr>
        <w:t xml:space="preserve">Submission requirement: three (3) candidate topics, each with a concept note</w:t>
      </w:r>
      <w:r w:rsidDel="00000000" w:rsidR="00000000" w:rsidRPr="00000000">
        <w:rPr>
          <w:rtl w:val="0"/>
        </w:rPr>
      </w:r>
    </w:p>
    <w:tbl>
      <w:tblPr>
        <w:tblStyle w:val="Table1"/>
        <w:tblW w:w="9026.0" w:type="dxa"/>
        <w:jc w:val="left"/>
        <w:tblBorders>
          <w:top w:color="9ca3af" w:space="0" w:sz="4" w:val="single"/>
          <w:left w:color="9ca3af" w:space="0" w:sz="4" w:val="single"/>
          <w:bottom w:color="9ca3af" w:space="0" w:sz="4" w:val="single"/>
          <w:right w:color="9ca3af" w:space="0" w:sz="4" w:val="single"/>
          <w:insideH w:color="c9cdd4" w:space="0" w:sz="4" w:val="single"/>
          <w:insideV w:color="c9cdd4"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07">
            <w:pPr>
              <w:spacing w:after="0" w:line="260" w:lineRule="auto"/>
              <w:rPr/>
            </w:pPr>
            <w:r w:rsidDel="00000000" w:rsidR="00000000" w:rsidRPr="00000000">
              <w:rPr>
                <w:b w:val="1"/>
                <w:bCs w:val="1"/>
                <w:i w:val="0"/>
                <w:iCs w:val="0"/>
                <w:color w:val="ffffff"/>
                <w:sz w:val="20"/>
                <w:szCs w:val="20"/>
                <w:rtl w:val="0"/>
              </w:rPr>
              <w:t xml:space="preserve">Item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08">
            <w:pPr>
              <w:spacing w:after="0" w:line="260" w:lineRule="auto"/>
              <w:rPr/>
            </w:pPr>
            <w:r w:rsidDel="00000000" w:rsidR="00000000" w:rsidRPr="00000000">
              <w:rPr>
                <w:b w:val="1"/>
                <w:bCs w:val="1"/>
                <w:i w:val="0"/>
                <w:iCs w:val="0"/>
                <w:color w:val="ffffff"/>
                <w:sz w:val="20"/>
                <w:szCs w:val="20"/>
                <w:rtl w:val="0"/>
              </w:rPr>
              <w:t xml:space="preserve">Detail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9">
            <w:pPr>
              <w:spacing w:after="0" w:line="260" w:lineRule="auto"/>
              <w:rPr/>
            </w:pPr>
            <w:r w:rsidDel="00000000" w:rsidR="00000000" w:rsidRPr="00000000">
              <w:rPr>
                <w:b w:val="0"/>
                <w:bCs w:val="0"/>
                <w:i w:val="0"/>
                <w:iCs w:val="0"/>
                <w:sz w:val="20"/>
                <w:szCs w:val="20"/>
                <w:rtl w:val="0"/>
              </w:rPr>
              <w:t xml:space="preserve">Prepared for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A">
            <w:pPr>
              <w:spacing w:after="0" w:line="260" w:lineRule="auto"/>
              <w:rPr/>
            </w:pPr>
            <w:r w:rsidDel="00000000" w:rsidR="00000000" w:rsidRPr="00000000">
              <w:rPr>
                <w:b w:val="0"/>
                <w:bCs w:val="0"/>
                <w:i w:val="0"/>
                <w:iCs w:val="0"/>
                <w:sz w:val="20"/>
                <w:szCs w:val="20"/>
                <w:rtl w:val="0"/>
              </w:rPr>
              <w:t xml:space="preserve">MSc in Artificial Intelligence students — thesis topic submission</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0B">
            <w:pPr>
              <w:spacing w:after="0" w:line="260" w:lineRule="auto"/>
              <w:rPr/>
            </w:pPr>
            <w:r w:rsidDel="00000000" w:rsidR="00000000" w:rsidRPr="00000000">
              <w:rPr>
                <w:b w:val="0"/>
                <w:bCs w:val="0"/>
                <w:i w:val="0"/>
                <w:iCs w:val="0"/>
                <w:sz w:val="20"/>
                <w:szCs w:val="20"/>
                <w:rtl w:val="0"/>
              </w:rPr>
              <w:t xml:space="preserve">Issued by</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0C">
            <w:pPr>
              <w:spacing w:after="0" w:line="260" w:lineRule="auto"/>
              <w:rPr/>
            </w:pPr>
            <w:r w:rsidDel="00000000" w:rsidR="00000000" w:rsidRPr="00000000">
              <w:rPr>
                <w:b w:val="0"/>
                <w:bCs w:val="0"/>
                <w:i w:val="0"/>
                <w:iCs w:val="0"/>
                <w:sz w:val="20"/>
                <w:szCs w:val="20"/>
                <w:rtl w:val="0"/>
              </w:rPr>
              <w:t xml:space="preserve">Seminar Lead, Research Seminar Course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D">
            <w:pPr>
              <w:spacing w:after="0" w:line="260" w:lineRule="auto"/>
              <w:rPr/>
            </w:pPr>
            <w:r w:rsidDel="00000000" w:rsidR="00000000" w:rsidRPr="00000000">
              <w:rPr>
                <w:b w:val="0"/>
                <w:bCs w:val="0"/>
                <w:i w:val="0"/>
                <w:iCs w:val="0"/>
                <w:sz w:val="20"/>
                <w:szCs w:val="20"/>
                <w:rtl w:val="0"/>
              </w:rPr>
              <w:t xml:space="preserve">What to submit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E">
            <w:pPr>
              <w:spacing w:after="0" w:line="260" w:lineRule="auto"/>
              <w:rPr/>
            </w:pPr>
            <w:r w:rsidDel="00000000" w:rsidR="00000000" w:rsidRPr="00000000">
              <w:rPr>
                <w:b w:val="0"/>
                <w:bCs w:val="0"/>
                <w:i w:val="0"/>
                <w:iCs w:val="0"/>
                <w:sz w:val="20"/>
                <w:szCs w:val="20"/>
                <w:rtl w:val="0"/>
              </w:rPr>
              <w:t xml:space="preserve">Three distinct topics ranked 1–3, each with a 2–3 page concept note</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0F">
            <w:pPr>
              <w:spacing w:after="0" w:line="260" w:lineRule="auto"/>
              <w:rPr/>
            </w:pPr>
            <w:r w:rsidDel="00000000" w:rsidR="00000000" w:rsidRPr="00000000">
              <w:rPr>
                <w:b w:val="0"/>
                <w:bCs w:val="0"/>
                <w:i w:val="0"/>
                <w:iCs w:val="0"/>
                <w:sz w:val="20"/>
                <w:szCs w:val="20"/>
                <w:rtl w:val="0"/>
              </w:rPr>
              <w:t xml:space="preserve">Format</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10">
            <w:pPr>
              <w:spacing w:after="0" w:line="260" w:lineRule="auto"/>
              <w:rPr/>
            </w:pPr>
            <w:r w:rsidDel="00000000" w:rsidR="00000000" w:rsidRPr="00000000">
              <w:rPr>
                <w:b w:val="0"/>
                <w:bCs w:val="0"/>
                <w:i w:val="0"/>
                <w:iCs w:val="0"/>
                <w:sz w:val="20"/>
                <w:szCs w:val="20"/>
                <w:rtl w:val="0"/>
              </w:rPr>
              <w:t xml:space="preserve">One PDF file, named Fullname_ID_TopicProposals.pdf</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1">
            <w:pPr>
              <w:spacing w:after="0" w:line="260" w:lineRule="auto"/>
              <w:rPr/>
            </w:pPr>
            <w:r w:rsidDel="00000000" w:rsidR="00000000" w:rsidRPr="00000000">
              <w:rPr>
                <w:b w:val="0"/>
                <w:bCs w:val="0"/>
                <w:i w:val="0"/>
                <w:iCs w:val="0"/>
                <w:sz w:val="20"/>
                <w:szCs w:val="20"/>
                <w:rtl w:val="0"/>
              </w:rPr>
              <w:t xml:space="preserve">Deadline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2">
            <w:pPr>
              <w:spacing w:after="0" w:line="260" w:lineRule="auto"/>
              <w:rPr/>
            </w:pPr>
            <w:r w:rsidDel="00000000" w:rsidR="00000000" w:rsidRPr="00000000">
              <w:rPr>
                <w:b w:val="0"/>
                <w:bCs w:val="0"/>
                <w:i w:val="0"/>
                <w:iCs w:val="0"/>
                <w:sz w:val="20"/>
                <w:szCs w:val="20"/>
                <w:rtl w:val="0"/>
              </w:rPr>
              <w:t xml:space="preserve">(to be announced in classroom)</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13">
            <w:pPr>
              <w:spacing w:after="0" w:line="260" w:lineRule="auto"/>
              <w:rPr/>
            </w:pPr>
            <w:r w:rsidDel="00000000" w:rsidR="00000000" w:rsidRPr="00000000">
              <w:rPr>
                <w:b w:val="0"/>
                <w:bCs w:val="0"/>
                <w:i w:val="0"/>
                <w:iCs w:val="0"/>
                <w:sz w:val="20"/>
                <w:szCs w:val="20"/>
                <w:rtl w:val="0"/>
              </w:rPr>
              <w:t xml:space="preserve">Submit to</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14">
            <w:pPr>
              <w:spacing w:after="0" w:line="260" w:lineRule="auto"/>
              <w:rPr/>
            </w:pPr>
            <w:r w:rsidDel="00000000" w:rsidR="00000000" w:rsidRPr="00000000">
              <w:rPr>
                <w:b w:val="0"/>
                <w:bCs w:val="0"/>
                <w:i w:val="0"/>
                <w:iCs w:val="0"/>
                <w:sz w:val="20"/>
                <w:szCs w:val="20"/>
                <w:rtl w:val="0"/>
              </w:rPr>
              <w:t xml:space="preserve">(LMS</w:t>
            </w:r>
            <w:r w:rsidDel="00000000" w:rsidR="00000000" w:rsidRPr="00000000">
              <w:rPr>
                <w:sz w:val="20"/>
                <w:szCs w:val="20"/>
                <w:rtl w:val="0"/>
              </w:rPr>
              <w:t xml:space="preserve"> Google</w:t>
            </w:r>
            <w:r w:rsidDel="00000000" w:rsidR="00000000" w:rsidRPr="00000000">
              <w:rPr>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1. Purpose of This Guideline</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sz w:val="21"/>
          <w:szCs w:val="21"/>
          <w:rtl w:val="0"/>
        </w:rPr>
        <w:t xml:space="preserve">You are required to submit three candidate thesis topics, each supported by a short concept note. The purpose is not paperwork. It is to force an early, honest conversation about three things that decide whether a thesis succeeds: whether the problem is real, whether your idea is new, and whether you can actually finish it with the data, compute and months available to you.</w:t>
      </w:r>
      <w:r w:rsidDel="00000000" w:rsidR="00000000" w:rsidRPr="00000000">
        <w:rPr>
          <w:rtl w:val="0"/>
        </w:rPr>
      </w:r>
    </w:p>
    <w:p w:rsidR="00000000" w:rsidDel="00000000" w:rsidP="00000000" w:rsidRDefault="00000000" w:rsidRPr="00000000" w14:paraId="00000018">
      <w:pPr>
        <w:spacing w:after="120" w:line="276" w:lineRule="auto"/>
        <w:rPr/>
      </w:pPr>
      <w:r w:rsidDel="00000000" w:rsidR="00000000" w:rsidRPr="00000000">
        <w:rPr>
          <w:sz w:val="21"/>
          <w:szCs w:val="21"/>
          <w:rtl w:val="0"/>
        </w:rPr>
        <w:t xml:space="preserve">Submit three topics because the first idea is rarely the strongest, and because </w:t>
      </w:r>
      <w:r w:rsidDel="00000000" w:rsidR="00000000" w:rsidRPr="00000000">
        <w:rPr>
          <w:rtl w:val="0"/>
        </w:rPr>
        <w:t xml:space="preserve">validity, </w:t>
      </w:r>
      <w:r w:rsidDel="00000000" w:rsidR="00000000" w:rsidRPr="00000000">
        <w:rPr>
          <w:sz w:val="21"/>
          <w:szCs w:val="21"/>
          <w:rtl w:val="0"/>
        </w:rPr>
        <w:t xml:space="preserve">dataset access and scope may rule one out. Rank them 1–3 and treat all three seriously — do not pad the list with two weak alternatives.</w:t>
      </w:r>
      <w:r w:rsidDel="00000000" w:rsidR="00000000" w:rsidRPr="00000000">
        <w:rPr>
          <w:rtl w:val="0"/>
        </w:rPr>
      </w:r>
    </w:p>
    <w:p w:rsidR="00000000" w:rsidDel="00000000" w:rsidP="00000000" w:rsidRDefault="00000000" w:rsidRPr="00000000" w14:paraId="00000019">
      <w:pPr>
        <w:spacing w:after="120" w:line="276" w:lineRule="auto"/>
        <w:rPr/>
      </w:pPr>
      <w:r w:rsidDel="00000000" w:rsidR="00000000" w:rsidRPr="00000000">
        <w:rPr>
          <w:b w:val="1"/>
          <w:bCs w:val="1"/>
          <w:sz w:val="21"/>
          <w:szCs w:val="21"/>
          <w:rtl w:val="0"/>
        </w:rPr>
        <w:t xml:space="preserve">Important: </w:t>
      </w:r>
      <w:r w:rsidDel="00000000" w:rsidR="00000000" w:rsidRPr="00000000">
        <w:rPr>
          <w:sz w:val="21"/>
          <w:szCs w:val="21"/>
          <w:rtl w:val="0"/>
        </w:rPr>
        <w:t xml:space="preserve">the three topics must be genuinely different problems, not three restatements of the same idea. Do not submit “X on dataset A”, “X on dataset B”, “X on dataset C”.</w:t>
      </w:r>
      <w:r w:rsidDel="00000000" w:rsidR="00000000" w:rsidRPr="00000000">
        <w:rPr>
          <w:rtl w:val="0"/>
        </w:rPr>
      </w:r>
    </w:p>
    <w:p w:rsidR="00000000" w:rsidDel="00000000" w:rsidP="00000000" w:rsidRDefault="00000000" w:rsidRPr="00000000" w14:paraId="0000001A">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2. What Makes an Acceptable MSc Topic</w:t>
      </w:r>
      <w:r w:rsidDel="00000000" w:rsidR="00000000" w:rsidRPr="00000000">
        <w:rPr>
          <w:rtl w:val="0"/>
        </w:rPr>
      </w:r>
    </w:p>
    <w:p w:rsidR="00000000" w:rsidDel="00000000" w:rsidP="00000000" w:rsidRDefault="00000000" w:rsidRPr="00000000" w14:paraId="0000001B">
      <w:pPr>
        <w:spacing w:after="120" w:line="276" w:lineRule="auto"/>
        <w:rPr/>
      </w:pPr>
      <w:r w:rsidDel="00000000" w:rsidR="00000000" w:rsidRPr="00000000">
        <w:rPr>
          <w:sz w:val="21"/>
          <w:szCs w:val="21"/>
          <w:rtl w:val="0"/>
        </w:rPr>
        <w:t xml:space="preserve">Every topic you propose will be screened against the seven criteria below. A topic that fails any one of them will be sent back.</w:t>
      </w:r>
      <w:r w:rsidDel="00000000" w:rsidR="00000000" w:rsidRPr="00000000">
        <w:rPr>
          <w:rtl w:val="0"/>
        </w:rPr>
      </w:r>
    </w:p>
    <w:tbl>
      <w:tblPr>
        <w:tblStyle w:val="Table2"/>
        <w:tblW w:w="9026.0" w:type="dxa"/>
        <w:jc w:val="left"/>
        <w:tblBorders>
          <w:top w:color="9ca3af" w:space="0" w:sz="4" w:val="single"/>
          <w:left w:color="9ca3af" w:space="0" w:sz="4" w:val="single"/>
          <w:bottom w:color="9ca3af" w:space="0" w:sz="4" w:val="single"/>
          <w:right w:color="9ca3af" w:space="0" w:sz="4" w:val="single"/>
          <w:insideH w:color="c9cdd4" w:space="0" w:sz="4" w:val="single"/>
          <w:insideV w:color="c9cdd4" w:space="0" w:sz="4" w:val="single"/>
        </w:tblBorders>
        <w:tblLayout w:type="fixed"/>
        <w:tblLook w:val="0000"/>
      </w:tblPr>
      <w:tblGrid>
        <w:gridCol w:w="1900"/>
        <w:gridCol w:w="4400"/>
        <w:gridCol w:w="2726"/>
        <w:tblGridChange w:id="0">
          <w:tblGrid>
            <w:gridCol w:w="1900"/>
            <w:gridCol w:w="4400"/>
            <w:gridCol w:w="272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1C">
            <w:pPr>
              <w:spacing w:after="0" w:line="260" w:lineRule="auto"/>
              <w:rPr/>
            </w:pPr>
            <w:r w:rsidDel="00000000" w:rsidR="00000000" w:rsidRPr="00000000">
              <w:rPr>
                <w:b w:val="1"/>
                <w:bCs w:val="1"/>
                <w:i w:val="0"/>
                <w:iCs w:val="0"/>
                <w:color w:val="ffffff"/>
                <w:sz w:val="20"/>
                <w:szCs w:val="20"/>
                <w:rtl w:val="0"/>
              </w:rPr>
              <w:t xml:space="preserve">Criterion</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1D">
            <w:pPr>
              <w:spacing w:after="0" w:line="260" w:lineRule="auto"/>
              <w:rPr/>
            </w:pPr>
            <w:r w:rsidDel="00000000" w:rsidR="00000000" w:rsidRPr="00000000">
              <w:rPr>
                <w:b w:val="1"/>
                <w:bCs w:val="1"/>
                <w:i w:val="0"/>
                <w:iCs w:val="0"/>
                <w:color w:val="ffffff"/>
                <w:sz w:val="20"/>
                <w:szCs w:val="20"/>
                <w:rtl w:val="0"/>
              </w:rPr>
              <w:t xml:space="preserve">What it means</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1E">
            <w:pPr>
              <w:spacing w:after="0" w:line="260" w:lineRule="auto"/>
              <w:rPr/>
            </w:pPr>
            <w:r w:rsidDel="00000000" w:rsidR="00000000" w:rsidRPr="00000000">
              <w:rPr>
                <w:b w:val="1"/>
                <w:bCs w:val="1"/>
                <w:i w:val="0"/>
                <w:iCs w:val="0"/>
                <w:color w:val="ffffff"/>
                <w:sz w:val="20"/>
                <w:szCs w:val="20"/>
                <w:rtl w:val="0"/>
              </w:rPr>
              <w:t xml:space="preserve">Quick test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F">
            <w:pPr>
              <w:spacing w:after="0" w:line="260" w:lineRule="auto"/>
              <w:rPr/>
            </w:pPr>
            <w:r w:rsidDel="00000000" w:rsidR="00000000" w:rsidRPr="00000000">
              <w:rPr>
                <w:b w:val="0"/>
                <w:bCs w:val="0"/>
                <w:i w:val="0"/>
                <w:iCs w:val="0"/>
                <w:sz w:val="20"/>
                <w:szCs w:val="20"/>
                <w:rtl w:val="0"/>
              </w:rPr>
              <w:t xml:space="preserve">Research gap</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0">
            <w:pPr>
              <w:spacing w:after="0" w:line="260" w:lineRule="auto"/>
              <w:rPr/>
            </w:pPr>
            <w:r w:rsidDel="00000000" w:rsidR="00000000" w:rsidRPr="00000000">
              <w:rPr>
                <w:b w:val="0"/>
                <w:bCs w:val="0"/>
                <w:i w:val="0"/>
                <w:iCs w:val="0"/>
                <w:sz w:val="20"/>
                <w:szCs w:val="20"/>
                <w:rtl w:val="0"/>
              </w:rPr>
              <w:t xml:space="preserve">A specific limitation in existing work, not a general wish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1">
            <w:pPr>
              <w:spacing w:after="0" w:line="260" w:lineRule="auto"/>
              <w:rPr/>
            </w:pPr>
            <w:r w:rsidDel="00000000" w:rsidR="00000000" w:rsidRPr="00000000">
              <w:rPr>
                <w:b w:val="0"/>
                <w:bCs w:val="0"/>
                <w:i w:val="0"/>
                <w:iCs w:val="0"/>
                <w:sz w:val="20"/>
                <w:szCs w:val="20"/>
                <w:rtl w:val="0"/>
              </w:rPr>
              <w:t xml:space="preserve">Can you name 2–3 papers the gap sits between?</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22">
            <w:pPr>
              <w:spacing w:after="0" w:line="260" w:lineRule="auto"/>
              <w:rPr/>
            </w:pPr>
            <w:r w:rsidDel="00000000" w:rsidR="00000000" w:rsidRPr="00000000">
              <w:rPr>
                <w:b w:val="0"/>
                <w:bCs w:val="0"/>
                <w:i w:val="0"/>
                <w:iCs w:val="0"/>
                <w:sz w:val="20"/>
                <w:szCs w:val="20"/>
                <w:rtl w:val="0"/>
              </w:rPr>
              <w:t xml:space="preserve">Novelty</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3">
            <w:pPr>
              <w:spacing w:after="0" w:line="260" w:lineRule="auto"/>
              <w:rPr/>
            </w:pPr>
            <w:r w:rsidDel="00000000" w:rsidR="00000000" w:rsidRPr="00000000">
              <w:rPr>
                <w:b w:val="0"/>
                <w:bCs w:val="0"/>
                <w:i w:val="0"/>
                <w:iCs w:val="0"/>
                <w:sz w:val="20"/>
                <w:szCs w:val="20"/>
                <w:rtl w:val="0"/>
              </w:rPr>
              <w:t xml:space="preserve">A new method, combination, formulation or rigorous new evidence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4">
            <w:pPr>
              <w:spacing w:after="0" w:line="260" w:lineRule="auto"/>
              <w:rPr/>
            </w:pPr>
            <w:r w:rsidDel="00000000" w:rsidR="00000000" w:rsidRPr="00000000">
              <w:rPr>
                <w:b w:val="0"/>
                <w:bCs w:val="0"/>
                <w:i w:val="0"/>
                <w:iCs w:val="0"/>
                <w:sz w:val="20"/>
                <w:szCs w:val="20"/>
                <w:rtl w:val="0"/>
              </w:rPr>
              <w:t xml:space="preserve">What exactly is new — method, setting, or analysis?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5">
            <w:pPr>
              <w:spacing w:after="0" w:line="260" w:lineRule="auto"/>
              <w:rPr/>
            </w:pPr>
            <w:r w:rsidDel="00000000" w:rsidR="00000000" w:rsidRPr="00000000">
              <w:rPr>
                <w:b w:val="0"/>
                <w:bCs w:val="0"/>
                <w:i w:val="0"/>
                <w:iCs w:val="0"/>
                <w:sz w:val="20"/>
                <w:szCs w:val="20"/>
                <w:rtl w:val="0"/>
              </w:rPr>
              <w:t xml:space="preserve">Feasibility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6">
            <w:pPr>
              <w:spacing w:after="0" w:line="260" w:lineRule="auto"/>
              <w:rPr/>
            </w:pPr>
            <w:r w:rsidDel="00000000" w:rsidR="00000000" w:rsidRPr="00000000">
              <w:rPr>
                <w:b w:val="0"/>
                <w:bCs w:val="0"/>
                <w:i w:val="0"/>
                <w:iCs w:val="0"/>
                <w:sz w:val="20"/>
                <w:szCs w:val="20"/>
                <w:rtl w:val="0"/>
              </w:rPr>
              <w:t xml:space="preserve">Completable in 6–9 months with available compute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7">
            <w:pPr>
              <w:spacing w:after="0" w:line="260" w:lineRule="auto"/>
              <w:rPr/>
            </w:pPr>
            <w:r w:rsidDel="00000000" w:rsidR="00000000" w:rsidRPr="00000000">
              <w:rPr>
                <w:b w:val="0"/>
                <w:bCs w:val="0"/>
                <w:i w:val="0"/>
                <w:iCs w:val="0"/>
                <w:sz w:val="20"/>
                <w:szCs w:val="20"/>
                <w:rtl w:val="0"/>
              </w:rPr>
              <w:t xml:space="preserve">Can you train your main model in under ~24 GPU-hours?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28">
            <w:pPr>
              <w:spacing w:after="0" w:line="260" w:lineRule="auto"/>
              <w:rPr/>
            </w:pPr>
            <w:r w:rsidDel="00000000" w:rsidR="00000000" w:rsidRPr="00000000">
              <w:rPr>
                <w:b w:val="0"/>
                <w:bCs w:val="0"/>
                <w:i w:val="0"/>
                <w:iCs w:val="0"/>
                <w:sz w:val="20"/>
                <w:szCs w:val="20"/>
                <w:rtl w:val="0"/>
              </w:rPr>
              <w:t xml:space="preserve">Data availability</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9">
            <w:pPr>
              <w:spacing w:after="0" w:line="260" w:lineRule="auto"/>
              <w:rPr/>
            </w:pPr>
            <w:r w:rsidDel="00000000" w:rsidR="00000000" w:rsidRPr="00000000">
              <w:rPr>
                <w:b w:val="0"/>
                <w:bCs w:val="0"/>
                <w:i w:val="0"/>
                <w:iCs w:val="0"/>
                <w:sz w:val="20"/>
                <w:szCs w:val="20"/>
                <w:rtl w:val="0"/>
              </w:rPr>
              <w:t xml:space="preserve">Dataset already exists, or collection plan is realistic</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A">
            <w:pPr>
              <w:spacing w:after="0" w:line="260" w:lineRule="auto"/>
              <w:rPr/>
            </w:pPr>
            <w:r w:rsidDel="00000000" w:rsidR="00000000" w:rsidRPr="00000000">
              <w:rPr>
                <w:b w:val="0"/>
                <w:bCs w:val="0"/>
                <w:i w:val="0"/>
                <w:iCs w:val="0"/>
                <w:sz w:val="20"/>
                <w:szCs w:val="20"/>
                <w:rtl w:val="0"/>
              </w:rPr>
              <w:t xml:space="preserve">Do you have the link, licence and size today?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B">
            <w:pPr>
              <w:spacing w:after="0" w:line="260" w:lineRule="auto"/>
              <w:rPr/>
            </w:pPr>
            <w:r w:rsidDel="00000000" w:rsidR="00000000" w:rsidRPr="00000000">
              <w:rPr>
                <w:b w:val="0"/>
                <w:bCs w:val="0"/>
                <w:i w:val="0"/>
                <w:iCs w:val="0"/>
                <w:sz w:val="20"/>
                <w:szCs w:val="20"/>
                <w:rtl w:val="0"/>
              </w:rPr>
              <w:t xml:space="preserve">Measurability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b w:val="0"/>
                <w:bCs w:val="0"/>
                <w:i w:val="0"/>
                <w:iCs w:val="0"/>
                <w:sz w:val="20"/>
                <w:szCs w:val="20"/>
                <w:rtl w:val="0"/>
              </w:rPr>
              <w:t xml:space="preserve">Clear metrics, baselines and evaluation protocol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b w:val="0"/>
                <w:bCs w:val="0"/>
                <w:i w:val="0"/>
                <w:iCs w:val="0"/>
                <w:sz w:val="20"/>
                <w:szCs w:val="20"/>
                <w:rtl w:val="0"/>
              </w:rPr>
              <w:t xml:space="preserve">How will you know your method won?</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b w:val="0"/>
                <w:bCs w:val="0"/>
                <w:i w:val="0"/>
                <w:iCs w:val="0"/>
                <w:sz w:val="20"/>
                <w:szCs w:val="20"/>
                <w:rtl w:val="0"/>
              </w:rPr>
              <w:t xml:space="preserve">Scope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b w:val="0"/>
                <w:bCs w:val="0"/>
                <w:i w:val="0"/>
                <w:iCs w:val="0"/>
                <w:sz w:val="20"/>
                <w:szCs w:val="20"/>
                <w:rtl w:val="0"/>
              </w:rPr>
              <w:t xml:space="preserve">One core research question, not a research programme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b w:val="0"/>
                <w:bCs w:val="0"/>
                <w:i w:val="0"/>
                <w:iCs w:val="0"/>
                <w:sz w:val="20"/>
                <w:szCs w:val="20"/>
                <w:rtl w:val="0"/>
              </w:rPr>
              <w:t xml:space="preserve">Can it be stated in a single sentence?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b w:val="0"/>
                <w:bCs w:val="0"/>
                <w:i w:val="0"/>
                <w:iCs w:val="0"/>
                <w:sz w:val="20"/>
                <w:szCs w:val="20"/>
                <w:rtl w:val="0"/>
              </w:rPr>
              <w:t xml:space="preserve">Supervision fit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b w:val="0"/>
                <w:bCs w:val="0"/>
                <w:i w:val="0"/>
                <w:iCs w:val="0"/>
                <w:sz w:val="20"/>
                <w:szCs w:val="20"/>
                <w:rtl w:val="0"/>
              </w:rPr>
              <w:t xml:space="preserve">Someone in the programme can supervise it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b w:val="0"/>
                <w:bCs w:val="0"/>
                <w:i w:val="0"/>
                <w:iCs w:val="0"/>
                <w:sz w:val="20"/>
                <w:szCs w:val="20"/>
                <w:rtl w:val="0"/>
              </w:rPr>
              <w:t xml:space="preserve">Which staff member's interests does it match?</w:t>
            </w:r>
            <w:r w:rsidDel="00000000" w:rsidR="00000000" w:rsidRPr="00000000">
              <w:rPr>
                <w:rtl w:val="0"/>
              </w:rPr>
            </w:r>
          </w:p>
        </w:tc>
      </w:tr>
    </w:tbl>
    <w:p w:rsidR="00000000" w:rsidDel="00000000" w:rsidP="00000000" w:rsidRDefault="00000000" w:rsidRPr="00000000" w14:paraId="00000034">
      <w:pPr>
        <w:pStyle w:val="Heading2"/>
        <w:spacing w:after="100" w:before="220" w:lineRule="auto"/>
        <w:rPr/>
      </w:pPr>
      <w:r w:rsidDel="00000000" w:rsidR="00000000" w:rsidRPr="00000000">
        <w:rPr>
          <w:b w:val="1"/>
          <w:bCs w:val="1"/>
          <w:color w:val="1f3864"/>
          <w:sz w:val="23"/>
          <w:szCs w:val="23"/>
          <w:rtl w:val="0"/>
        </w:rPr>
        <w:t xml:space="preserve">2.1 Scope Calibration</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sz w:val="21"/>
          <w:szCs w:val="21"/>
          <w:rtl w:val="0"/>
        </w:rPr>
        <w:t xml:space="preserve">The single most common failure is an over-ambitious topic. Use this calibration: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Too small: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applying an existing library to a local dataset and reporting accuracy. That is a project, not a thesis.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Right size: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clearly stated methodological contribution, evaluated against at least two strong baselines on two or more datasets, with an ablation study explaining why it works.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Too large: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complete framework for trustworthy AI”, or anything requiring pre-training a foundation model from scratch.</w:t>
      </w:r>
    </w:p>
    <w:p w:rsidR="00000000" w:rsidDel="00000000" w:rsidP="00000000" w:rsidRDefault="00000000" w:rsidRPr="00000000" w14:paraId="00000039">
      <w:pPr>
        <w:pStyle w:val="Heading2"/>
        <w:spacing w:after="100" w:before="220" w:lineRule="auto"/>
        <w:rPr/>
      </w:pPr>
      <w:r w:rsidDel="00000000" w:rsidR="00000000" w:rsidRPr="00000000">
        <w:rPr>
          <w:b w:val="1"/>
          <w:bCs w:val="1"/>
          <w:color w:val="1f3864"/>
          <w:sz w:val="23"/>
          <w:szCs w:val="23"/>
          <w:rtl w:val="0"/>
        </w:rPr>
        <w:t xml:space="preserve">2.2 On Application Domains</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sz w:val="21"/>
          <w:szCs w:val="21"/>
          <w:rtl w:val="0"/>
        </w:rPr>
        <w:t xml:space="preserve">The application domain is free — health, agriculture, finance, education, energy, language technology, transport, public services, anything. But the contribution must be in the AI method, not merely in the domain. Ask yourself: if I removed the domain and ran the same idea on a different dataset, would there still be something new? If the answer is no, the topic is an application project.</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i w:val="1"/>
          <w:iCs w:val="1"/>
          <w:sz w:val="21"/>
          <w:szCs w:val="21"/>
          <w:rtl w:val="0"/>
        </w:rPr>
        <w:t xml:space="preserve">That said, domains where data or constraints are unusual — low-resource languages, noisy sensor data, small clinical datasets, intermittent connectivity — are excellent because the unusual constraint itself creates the methodological gap.</w:t>
      </w:r>
      <w:r w:rsidDel="00000000" w:rsidR="00000000" w:rsidRPr="00000000">
        <w:rPr>
          <w:rtl w:val="0"/>
        </w:rPr>
      </w:r>
    </w:p>
    <w:p w:rsidR="00000000" w:rsidDel="00000000" w:rsidP="00000000" w:rsidRDefault="00000000" w:rsidRPr="00000000" w14:paraId="0000003C">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3. Priority Research Areas</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sz w:val="21"/>
          <w:szCs w:val="21"/>
          <w:rtl w:val="0"/>
        </w:rPr>
        <w:t xml:space="preserve">Three areas are strongly encouraged for this cohort. They are mature enough to have solid baselines and benchmarks, yet open enough that a well-executed MSc thesis can contribute something real. Choose at least one of your three topics from these.</w:t>
      </w:r>
      <w:r w:rsidDel="00000000" w:rsidR="00000000" w:rsidRPr="00000000">
        <w:rPr>
          <w:rtl w:val="0"/>
        </w:rPr>
      </w:r>
    </w:p>
    <w:p w:rsidR="00000000" w:rsidDel="00000000" w:rsidP="00000000" w:rsidRDefault="00000000" w:rsidRPr="00000000" w14:paraId="0000003E">
      <w:pPr>
        <w:pStyle w:val="Heading2"/>
        <w:spacing w:after="100" w:before="220" w:lineRule="auto"/>
        <w:rPr/>
      </w:pPr>
      <w:r w:rsidDel="00000000" w:rsidR="00000000" w:rsidRPr="00000000">
        <w:rPr>
          <w:b w:val="1"/>
          <w:bCs w:val="1"/>
          <w:color w:val="1f3864"/>
          <w:sz w:val="23"/>
          <w:szCs w:val="23"/>
          <w:rtl w:val="0"/>
        </w:rPr>
        <w:t xml:space="preserve">3.1 Reinforcement Learning</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sz w:val="21"/>
          <w:szCs w:val="21"/>
          <w:rtl w:val="0"/>
        </w:rPr>
        <w:t xml:space="preserve">Open directions worth pursuing: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Sample efficiency: model-based RL, world models, or representation learning to cut interaction cost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Offline RL: learning from fixed logged datasets, distribution shift, conservative value estimation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Reward design: reward shaping, inverse RL, preference-based learning, avoiding reward hacking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Safe and constrained RL: satisfying hard safety constraints during and after training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Multi-agent RL: cooperation, credit assignment, emergent coordination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Generalisation and sim-to-real transfer; robustness to environment shift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RL for LLM alignment and reasoning: RLHF/RLAIF alternatives, verifiable-reward training, process supervision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RL for combinatorial optimisation: routing, scheduling, resource allocation</w:t>
      </w:r>
    </w:p>
    <w:p w:rsidR="00000000" w:rsidDel="00000000" w:rsidP="00000000" w:rsidRDefault="00000000" w:rsidRPr="00000000" w14:paraId="00000048">
      <w:pPr>
        <w:spacing w:after="120" w:line="276" w:lineRule="auto"/>
        <w:rPr/>
      </w:pPr>
      <w:r w:rsidDel="00000000" w:rsidR="00000000" w:rsidRPr="00000000">
        <w:rPr>
          <w:b w:val="1"/>
          <w:bCs w:val="1"/>
          <w:sz w:val="21"/>
          <w:szCs w:val="21"/>
          <w:rtl w:val="0"/>
        </w:rPr>
        <w:t xml:space="preserve">Feasibility note: </w:t>
      </w:r>
      <w:r w:rsidDel="00000000" w:rsidR="00000000" w:rsidRPr="00000000">
        <w:rPr>
          <w:sz w:val="21"/>
          <w:szCs w:val="21"/>
          <w:rtl w:val="0"/>
        </w:rPr>
        <w:t xml:space="preserve">prefer environments that run fast on CPU or a single GPU (MiniGrid, classic control, gridworlds, custom simulators, offline datasets such as D4RL-style benchmarks). Avoid heavy 3D or large-scale multi-agent simulation.</w:t>
      </w:r>
      <w:r w:rsidDel="00000000" w:rsidR="00000000" w:rsidRPr="00000000">
        <w:rPr>
          <w:rtl w:val="0"/>
        </w:rPr>
      </w:r>
    </w:p>
    <w:p w:rsidR="00000000" w:rsidDel="00000000" w:rsidP="00000000" w:rsidRDefault="00000000" w:rsidRPr="00000000" w14:paraId="00000049">
      <w:pPr>
        <w:pStyle w:val="Heading2"/>
        <w:spacing w:after="100" w:before="220" w:lineRule="auto"/>
        <w:rPr/>
      </w:pPr>
      <w:r w:rsidDel="00000000" w:rsidR="00000000" w:rsidRPr="00000000">
        <w:rPr>
          <w:b w:val="1"/>
          <w:bCs w:val="1"/>
          <w:color w:val="1f3864"/>
          <w:sz w:val="23"/>
          <w:szCs w:val="23"/>
          <w:rtl w:val="0"/>
        </w:rPr>
        <w:t xml:space="preserve">3.2 Explainable AI (XAI)</w:t>
      </w:r>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sz w:val="21"/>
          <w:szCs w:val="21"/>
          <w:rtl w:val="0"/>
        </w:rPr>
        <w:t xml:space="preserve">Open directions worth pursuing: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Faithfulness: do explanations actually reflect model computation? Metrics and tests for faithfulness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Stability and robustness of explanations; adversarial manipulation of saliency maps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Counterfactual and contrastive explanations, including actionable recourse under constraints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Concept-based explanation: concept bottleneck models, concept activation vectors, prototype networks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Mechanistic interpretability of transformers: circuits, probing, sparse autoencoders, feature attribution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Explaining sequential decisions: interpretable policies, explainable RL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Inherently interpretable models that compete with black boxes rather than post-hoc patches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Human-centred evaluation: do explanations improve real user decisions? Do they cause over-reliance?</w:t>
      </w:r>
    </w:p>
    <w:p w:rsidR="00000000" w:rsidDel="00000000" w:rsidP="00000000" w:rsidRDefault="00000000" w:rsidRPr="00000000" w14:paraId="00000053">
      <w:pPr>
        <w:spacing w:after="120" w:line="276" w:lineRule="auto"/>
        <w:rPr/>
      </w:pPr>
      <w:r w:rsidDel="00000000" w:rsidR="00000000" w:rsidRPr="00000000">
        <w:rPr>
          <w:b w:val="1"/>
          <w:bCs w:val="1"/>
          <w:sz w:val="21"/>
          <w:szCs w:val="21"/>
          <w:rtl w:val="0"/>
        </w:rPr>
        <w:t xml:space="preserve">Feasibility note: </w:t>
      </w:r>
      <w:r w:rsidDel="00000000" w:rsidR="00000000" w:rsidRPr="00000000">
        <w:rPr>
          <w:sz w:val="21"/>
          <w:szCs w:val="21"/>
          <w:rtl w:val="0"/>
        </w:rPr>
        <w:t xml:space="preserve">XAI is unusually MSc-friendly — you can use pre-trained models and focus on analysis, but you must define quantitative evaluation. “The explanation looks reasonable” is not a result.</w:t>
      </w:r>
      <w:r w:rsidDel="00000000" w:rsidR="00000000" w:rsidRPr="00000000">
        <w:rPr>
          <w:rtl w:val="0"/>
        </w:rPr>
      </w:r>
    </w:p>
    <w:p w:rsidR="00000000" w:rsidDel="00000000" w:rsidP="00000000" w:rsidRDefault="00000000" w:rsidRPr="00000000" w14:paraId="00000054">
      <w:pPr>
        <w:pStyle w:val="Heading2"/>
        <w:spacing w:after="100" w:before="220" w:lineRule="auto"/>
        <w:rPr/>
      </w:pPr>
      <w:r w:rsidDel="00000000" w:rsidR="00000000" w:rsidRPr="00000000">
        <w:rPr>
          <w:b w:val="1"/>
          <w:bCs w:val="1"/>
          <w:color w:val="1f3864"/>
          <w:sz w:val="23"/>
          <w:szCs w:val="23"/>
          <w:rtl w:val="0"/>
        </w:rPr>
        <w:t xml:space="preserve">3.3 Neuro-Symbolic AI</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sz w:val="21"/>
          <w:szCs w:val="21"/>
          <w:rtl w:val="0"/>
        </w:rPr>
        <w:t xml:space="preserve">Open directions worth pursuing: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Injecting logical, physical or domain constraints into neural training as differentiable losses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Differentiable logic and probabilistic logic programming (DeepProbLog-style architectures)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Neural models coupled with knowledge graphs and ontologies for grounded reasoning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LLMs plus symbolic solvers, theorem provers, planners or program interpreters as verifiers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Rule extraction from neural networks; learning symbolic programs from data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Systematic generalisation and compositionality benchmarks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Neuro-symbolic approaches to data efficiency in low-data regimes</w:t>
      </w:r>
    </w:p>
    <w:p w:rsidR="00000000" w:rsidDel="00000000" w:rsidP="00000000" w:rsidRDefault="00000000" w:rsidRPr="00000000" w14:paraId="0000005D">
      <w:pPr>
        <w:spacing w:after="120" w:line="276" w:lineRule="auto"/>
        <w:rPr/>
      </w:pPr>
      <w:r w:rsidDel="00000000" w:rsidR="00000000" w:rsidRPr="00000000">
        <w:rPr>
          <w:b w:val="1"/>
          <w:bCs w:val="1"/>
          <w:sz w:val="21"/>
          <w:szCs w:val="21"/>
          <w:rtl w:val="0"/>
        </w:rPr>
        <w:t xml:space="preserve">Feasibility note: </w:t>
      </w:r>
      <w:r w:rsidDel="00000000" w:rsidR="00000000" w:rsidRPr="00000000">
        <w:rPr>
          <w:sz w:val="21"/>
          <w:szCs w:val="21"/>
          <w:rtl w:val="0"/>
        </w:rPr>
        <w:t xml:space="preserve">keep the symbolic component small and well-defined (a modest rule set, a constrained ontology, a solver call). The research contribution is the interface between the two paradigms, not the size of either.</w:t>
      </w:r>
      <w:r w:rsidDel="00000000" w:rsidR="00000000" w:rsidRPr="00000000">
        <w:rPr>
          <w:rtl w:val="0"/>
        </w:rPr>
      </w:r>
    </w:p>
    <w:p w:rsidR="00000000" w:rsidDel="00000000" w:rsidP="00000000" w:rsidRDefault="00000000" w:rsidRPr="00000000" w14:paraId="0000005E">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4. Additional Active Research Areas</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sz w:val="21"/>
          <w:szCs w:val="21"/>
          <w:rtl w:val="0"/>
        </w:rPr>
        <w:t xml:space="preserve">You may propose topics from the areas below. They are currently active internationally and have accessible benchmarks. Areas marked with an asterisk are especially well suited to the Ethiopian context and to constrained compute.</w:t>
      </w:r>
      <w:r w:rsidDel="00000000" w:rsidR="00000000" w:rsidRPr="00000000">
        <w:rPr>
          <w:rtl w:val="0"/>
        </w:rPr>
      </w:r>
    </w:p>
    <w:tbl>
      <w:tblPr>
        <w:tblStyle w:val="Table3"/>
        <w:tblW w:w="9026.0" w:type="dxa"/>
        <w:jc w:val="left"/>
        <w:tblBorders>
          <w:top w:color="9ca3af" w:space="0" w:sz="4" w:val="single"/>
          <w:left w:color="9ca3af" w:space="0" w:sz="4" w:val="single"/>
          <w:bottom w:color="9ca3af" w:space="0" w:sz="4" w:val="single"/>
          <w:right w:color="9ca3af" w:space="0" w:sz="4" w:val="single"/>
          <w:insideH w:color="c9cdd4" w:space="0" w:sz="4" w:val="single"/>
          <w:insideV w:color="c9cdd4" w:space="0" w:sz="4" w:val="single"/>
        </w:tblBorders>
        <w:tblLayout w:type="fixed"/>
        <w:tblLook w:val="0000"/>
      </w:tblPr>
      <w:tblGrid>
        <w:gridCol w:w="2600"/>
        <w:gridCol w:w="4400"/>
        <w:gridCol w:w="2026"/>
        <w:tblGridChange w:id="0">
          <w:tblGrid>
            <w:gridCol w:w="2600"/>
            <w:gridCol w:w="4400"/>
            <w:gridCol w:w="202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60">
            <w:pPr>
              <w:spacing w:after="0" w:line="260" w:lineRule="auto"/>
              <w:rPr/>
            </w:pPr>
            <w:r w:rsidDel="00000000" w:rsidR="00000000" w:rsidRPr="00000000">
              <w:rPr>
                <w:b w:val="1"/>
                <w:bCs w:val="1"/>
                <w:i w:val="0"/>
                <w:iCs w:val="0"/>
                <w:color w:val="ffffff"/>
                <w:sz w:val="20"/>
                <w:szCs w:val="20"/>
                <w:rtl w:val="0"/>
              </w:rPr>
              <w:t xml:space="preserve">Area</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b w:val="1"/>
                <w:bCs w:val="1"/>
                <w:i w:val="0"/>
                <w:iCs w:val="0"/>
                <w:color w:val="ffffff"/>
                <w:sz w:val="20"/>
                <w:szCs w:val="20"/>
                <w:rtl w:val="0"/>
              </w:rPr>
              <w:t xml:space="preserve">Representative open problems</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b w:val="1"/>
                <w:bCs w:val="1"/>
                <w:i w:val="0"/>
                <w:iCs w:val="0"/>
                <w:color w:val="ffffff"/>
                <w:sz w:val="20"/>
                <w:szCs w:val="20"/>
                <w:rtl w:val="0"/>
              </w:rPr>
              <w:t xml:space="preserve">MSc fit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b w:val="0"/>
                <w:bCs w:val="0"/>
                <w:i w:val="0"/>
                <w:iCs w:val="0"/>
                <w:sz w:val="20"/>
                <w:szCs w:val="20"/>
                <w:rtl w:val="0"/>
              </w:rPr>
              <w:t xml:space="preserve">Efficient LLM adaptation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b w:val="0"/>
                <w:bCs w:val="0"/>
                <w:i w:val="0"/>
                <w:iCs w:val="0"/>
                <w:sz w:val="20"/>
                <w:szCs w:val="20"/>
                <w:rtl w:val="0"/>
              </w:rPr>
              <w:t xml:space="preserve">Parameter-efficient fine-tuning, quantisation, distillation, pruning, small language models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b w:val="0"/>
                <w:bCs w:val="0"/>
                <w:i w:val="0"/>
                <w:iCs w:val="0"/>
                <w:sz w:val="20"/>
                <w:szCs w:val="20"/>
                <w:rtl w:val="0"/>
              </w:rPr>
              <w:t xml:space="preserve">Low-resource NLP &amp; speech *</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b w:val="0"/>
                <w:bCs w:val="0"/>
                <w:i w:val="0"/>
                <w:iCs w:val="0"/>
                <w:sz w:val="20"/>
                <w:szCs w:val="20"/>
                <w:rtl w:val="0"/>
              </w:rPr>
              <w:t xml:space="preserve">Amharic, Afaan Oromo, Tigrinya, Somali; morphology, ASR, MT, tokenisation, transfer</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b w:val="0"/>
                <w:bCs w:val="0"/>
                <w:i w:val="0"/>
                <w:iCs w:val="0"/>
                <w:sz w:val="20"/>
                <w:szCs w:val="20"/>
                <w:rtl w:val="0"/>
              </w:rPr>
              <w:t xml:space="preserve">Retrieval-augmented generation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b w:val="0"/>
                <w:bCs w:val="0"/>
                <w:i w:val="0"/>
                <w:iCs w:val="0"/>
                <w:sz w:val="20"/>
                <w:szCs w:val="20"/>
                <w:rtl w:val="0"/>
              </w:rPr>
              <w:t xml:space="preserve">Grounding, hallucination reduction, retriever–reader co-design, evaluation of factuality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b w:val="0"/>
                <w:bCs w:val="0"/>
                <w:i w:val="0"/>
                <w:iCs w:val="0"/>
                <w:sz w:val="20"/>
                <w:szCs w:val="20"/>
                <w:rtl w:val="0"/>
              </w:rPr>
              <w:t xml:space="preserve">Agentic AI &amp; tool use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b w:val="0"/>
                <w:bCs w:val="0"/>
                <w:i w:val="0"/>
                <w:iCs w:val="0"/>
                <w:sz w:val="20"/>
                <w:szCs w:val="20"/>
                <w:rtl w:val="0"/>
              </w:rPr>
              <w:t xml:space="preserve">Planning, memory, multi-step tool calling, self-verification, agent evaluation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b w:val="0"/>
                <w:bCs w:val="0"/>
                <w:i w:val="0"/>
                <w:iCs w:val="0"/>
                <w:sz w:val="20"/>
                <w:szCs w:val="20"/>
                <w:rtl w:val="0"/>
              </w:rPr>
              <w:t xml:space="preserve">Uncertainty &amp; calibration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b w:val="0"/>
                <w:bCs w:val="0"/>
                <w:i w:val="0"/>
                <w:iCs w:val="0"/>
                <w:sz w:val="20"/>
                <w:szCs w:val="20"/>
                <w:rtl w:val="0"/>
              </w:rPr>
              <w:t xml:space="preserve">Conformal prediction, selective prediction, OOD detection, abstention under shift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b w:val="0"/>
                <w:bCs w:val="0"/>
                <w:i w:val="0"/>
                <w:iCs w:val="0"/>
                <w:sz w:val="20"/>
                <w:szCs w:val="20"/>
                <w:rtl w:val="0"/>
              </w:rPr>
              <w:t xml:space="preserve">Causal machine learning</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b w:val="0"/>
                <w:bCs w:val="0"/>
                <w:i w:val="0"/>
                <w:iCs w:val="0"/>
                <w:sz w:val="20"/>
                <w:szCs w:val="20"/>
                <w:rtl w:val="0"/>
              </w:rPr>
              <w:t xml:space="preserve">Causal discovery, treatment-effect estimation, invariant and causal representation learning</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b w:val="0"/>
                <w:bCs w:val="0"/>
                <w:i w:val="0"/>
                <w:iCs w:val="0"/>
                <w:sz w:val="20"/>
                <w:szCs w:val="20"/>
                <w:rtl w:val="0"/>
              </w:rPr>
              <w:t xml:space="preserve">Federated &amp; privacy-preserving ML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b w:val="0"/>
                <w:bCs w:val="0"/>
                <w:i w:val="0"/>
                <w:iCs w:val="0"/>
                <w:sz w:val="20"/>
                <w:szCs w:val="20"/>
                <w:rtl w:val="0"/>
              </w:rPr>
              <w:t xml:space="preserve">Non-IID clients, communication efficiency, differential privacy, unlearning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b w:val="0"/>
                <w:bCs w:val="0"/>
                <w:i w:val="0"/>
                <w:iCs w:val="0"/>
                <w:sz w:val="20"/>
                <w:szCs w:val="20"/>
                <w:rtl w:val="0"/>
              </w:rPr>
              <w:t xml:space="preserve">Edge &amp; TinyML *</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b w:val="0"/>
                <w:bCs w:val="0"/>
                <w:i w:val="0"/>
                <w:iCs w:val="0"/>
                <w:sz w:val="20"/>
                <w:szCs w:val="20"/>
                <w:rtl w:val="0"/>
              </w:rPr>
              <w:t xml:space="preserve">On-device inference, compression, latency–accuracy trade-offs, intermittent connectivity</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b w:val="0"/>
                <w:bCs w:val="0"/>
                <w:i w:val="0"/>
                <w:iCs w:val="0"/>
                <w:sz w:val="20"/>
                <w:szCs w:val="20"/>
                <w:rtl w:val="0"/>
              </w:rPr>
              <w:t xml:space="preserve">Graph neural networks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b w:val="0"/>
                <w:bCs w:val="0"/>
                <w:i w:val="0"/>
                <w:iCs w:val="0"/>
                <w:sz w:val="20"/>
                <w:szCs w:val="20"/>
                <w:rtl w:val="0"/>
              </w:rPr>
              <w:t xml:space="preserve">Oversmoothing, scalability, heterophily, temporal and dynamic graphs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b w:val="0"/>
                <w:bCs w:val="0"/>
                <w:i w:val="0"/>
                <w:iCs w:val="0"/>
                <w:sz w:val="20"/>
                <w:szCs w:val="20"/>
                <w:rtl w:val="0"/>
              </w:rPr>
              <w:t xml:space="preserve">Self-supervised &amp; foundation models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b w:val="0"/>
                <w:bCs w:val="0"/>
                <w:i w:val="0"/>
                <w:iCs w:val="0"/>
                <w:sz w:val="20"/>
                <w:szCs w:val="20"/>
                <w:rtl w:val="0"/>
              </w:rPr>
              <w:t xml:space="preserve">Pretext task design, transfer to small domains, adapting vision/audio foundation models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b w:val="0"/>
                <w:bCs w:val="0"/>
                <w:i w:val="0"/>
                <w:iCs w:val="0"/>
                <w:sz w:val="20"/>
                <w:szCs w:val="20"/>
                <w:rtl w:val="0"/>
              </w:rPr>
              <w:t xml:space="preserve">Multimodal learning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b w:val="0"/>
                <w:bCs w:val="0"/>
                <w:i w:val="0"/>
                <w:iCs w:val="0"/>
                <w:sz w:val="20"/>
                <w:szCs w:val="20"/>
                <w:rtl w:val="0"/>
              </w:rPr>
              <w:t xml:space="preserve">Vision–language alignment, cross-modal grounding, robustness to missing modalities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b w:val="0"/>
                <w:bCs w:val="0"/>
                <w:i w:val="0"/>
                <w:iCs w:val="0"/>
                <w:sz w:val="20"/>
                <w:szCs w:val="20"/>
                <w:rtl w:val="0"/>
              </w:rPr>
              <w:t xml:space="preserve">Continual &amp; lifelong learning</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b w:val="0"/>
                <w:bCs w:val="0"/>
                <w:i w:val="0"/>
                <w:iCs w:val="0"/>
                <w:sz w:val="20"/>
                <w:szCs w:val="20"/>
                <w:rtl w:val="0"/>
              </w:rPr>
              <w:t xml:space="preserve">Catastrophic forgetting, task-free continual learning, replay and regularisation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b w:val="0"/>
                <w:bCs w:val="0"/>
                <w:i w:val="0"/>
                <w:iCs w:val="0"/>
                <w:sz w:val="20"/>
                <w:szCs w:val="20"/>
                <w:rtl w:val="0"/>
              </w:rPr>
              <w:t xml:space="preserve">Robustness &amp; distribution shift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b w:val="0"/>
                <w:bCs w:val="0"/>
                <w:i w:val="0"/>
                <w:iCs w:val="0"/>
                <w:sz w:val="20"/>
                <w:szCs w:val="20"/>
                <w:rtl w:val="0"/>
              </w:rPr>
              <w:t xml:space="preserve">Adversarial robustness, domain generalisation, spurious correlation, data poisoning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b w:val="0"/>
                <w:bCs w:val="0"/>
                <w:i w:val="0"/>
                <w:iCs w:val="0"/>
                <w:sz w:val="20"/>
                <w:szCs w:val="20"/>
                <w:rtl w:val="0"/>
              </w:rPr>
              <w:t xml:space="preserve">Fairness &amp; AI evaluation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b w:val="0"/>
                <w:bCs w:val="0"/>
                <w:i w:val="0"/>
                <w:iCs w:val="0"/>
                <w:sz w:val="20"/>
                <w:szCs w:val="20"/>
                <w:rtl w:val="0"/>
              </w:rPr>
              <w:t xml:space="preserve">Bias measurement and mitigation, benchmark design, evaluation of generative systems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b w:val="0"/>
                <w:bCs w:val="0"/>
                <w:i w:val="0"/>
                <w:iCs w:val="0"/>
                <w:sz w:val="20"/>
                <w:szCs w:val="20"/>
                <w:rtl w:val="0"/>
              </w:rPr>
              <w:t xml:space="preserve">Data-centric AI</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b w:val="0"/>
                <w:bCs w:val="0"/>
                <w:i w:val="0"/>
                <w:iCs w:val="0"/>
                <w:sz w:val="20"/>
                <w:szCs w:val="20"/>
                <w:rtl w:val="0"/>
              </w:rPr>
              <w:t xml:space="preserve">Data quality, label noise, active learning, synthetic data, curriculum design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b w:val="0"/>
                <w:bCs w:val="0"/>
                <w:i w:val="0"/>
                <w:iCs w:val="0"/>
                <w:sz w:val="20"/>
                <w:szCs w:val="20"/>
                <w:rtl w:val="0"/>
              </w:rPr>
              <w:t xml:space="preserve">High</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b w:val="0"/>
                <w:bCs w:val="0"/>
                <w:i w:val="0"/>
                <w:iCs w:val="0"/>
                <w:sz w:val="20"/>
                <w:szCs w:val="20"/>
                <w:rtl w:val="0"/>
              </w:rPr>
              <w:t xml:space="preserve">AI safety &amp; alignment</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b w:val="0"/>
                <w:bCs w:val="0"/>
                <w:i w:val="0"/>
                <w:iCs w:val="0"/>
                <w:sz w:val="20"/>
                <w:szCs w:val="20"/>
                <w:rtl w:val="0"/>
              </w:rPr>
              <w:t xml:space="preserve">Specification gaming, red-teaming, guardrails, oversight and monitoring methods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b w:val="0"/>
                <w:bCs w:val="0"/>
                <w:i w:val="0"/>
                <w:iCs w:val="0"/>
                <w:sz w:val="20"/>
                <w:szCs w:val="20"/>
                <w:rtl w:val="0"/>
              </w:rPr>
              <w:t xml:space="preserve">Generative modelling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b w:val="0"/>
                <w:bCs w:val="0"/>
                <w:i w:val="0"/>
                <w:iCs w:val="0"/>
                <w:sz w:val="20"/>
                <w:szCs w:val="20"/>
                <w:rtl w:val="0"/>
              </w:rPr>
              <w:t xml:space="preserve">Diffusion model efficiency, controllable generation, evaluation metrics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b w:val="0"/>
                <w:bCs w:val="0"/>
                <w:i w:val="0"/>
                <w:iCs w:val="0"/>
                <w:sz w:val="20"/>
                <w:szCs w:val="20"/>
                <w:rtl w:val="0"/>
              </w:rPr>
              <w:t xml:space="preserve">Scientific &amp; engineering ML</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b w:val="0"/>
                <w:bCs w:val="0"/>
                <w:i w:val="0"/>
                <w:iCs w:val="0"/>
                <w:sz w:val="20"/>
                <w:szCs w:val="20"/>
                <w:rtl w:val="0"/>
              </w:rPr>
              <w:t xml:space="preserve">Physics-informed neural networks, surrogate models, operator learning</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b w:val="0"/>
                <w:bCs w:val="0"/>
                <w:i w:val="0"/>
                <w:iCs w:val="0"/>
                <w:sz w:val="20"/>
                <w:szCs w:val="20"/>
                <w:rtl w:val="0"/>
              </w:rPr>
              <w:t xml:space="preserve">Medium</w:t>
            </w:r>
            <w:r w:rsidDel="00000000" w:rsidR="00000000" w:rsidRPr="00000000">
              <w:rPr>
                <w:rtl w:val="0"/>
              </w:rPr>
            </w:r>
          </w:p>
        </w:tc>
      </w:tr>
    </w:tbl>
    <w:p w:rsidR="00000000" w:rsidDel="00000000" w:rsidP="00000000" w:rsidRDefault="00000000" w:rsidRPr="00000000" w14:paraId="00000099">
      <w:pPr>
        <w:spacing w:after="120" w:line="276" w:lineRule="auto"/>
        <w:rPr/>
      </w:pPr>
      <w:r w:rsidDel="00000000" w:rsidR="00000000" w:rsidRPr="00000000">
        <w:rPr>
          <w:i w:val="1"/>
          <w:iCs w:val="1"/>
          <w:sz w:val="19"/>
          <w:szCs w:val="19"/>
          <w:rtl w:val="0"/>
        </w:rPr>
        <w:t xml:space="preserve">“MSc fit: High” means it is realistically completable within your timeframe on modest hardware. “Medium” means feasible but requires careful scoping and early supervisor consultation.</w:t>
      </w:r>
      <w:r w:rsidDel="00000000" w:rsidR="00000000" w:rsidRPr="00000000">
        <w:rPr>
          <w:rtl w:val="0"/>
        </w:rPr>
      </w:r>
    </w:p>
    <w:p w:rsidR="00000000" w:rsidDel="00000000" w:rsidP="00000000" w:rsidRDefault="00000000" w:rsidRPr="00000000" w14:paraId="0000009A">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5. Turning an Area Into a Researchable Topic</w:t>
      </w: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sz w:val="21"/>
          <w:szCs w:val="21"/>
          <w:rtl w:val="0"/>
        </w:rPr>
        <w:t xml:space="preserve">An area is not a topic. “Explainable AI” is an area. A topic names a method, a problem, a setting and an evaluation. Use this sentence template as a first draft, then refine:</w:t>
      </w:r>
      <w:r w:rsidDel="00000000" w:rsidR="00000000" w:rsidRPr="00000000">
        <w:rPr>
          <w:rtl w:val="0"/>
        </w:rPr>
      </w:r>
    </w:p>
    <w:p w:rsidR="00000000" w:rsidDel="00000000" w:rsidP="00000000" w:rsidRDefault="00000000" w:rsidRPr="00000000" w14:paraId="0000009C">
      <w:pPr>
        <w:pBdr>
          <w:left w:color="1f3864" w:space="10" w:sz="18" w:val="single"/>
        </w:pBdr>
        <w:shd w:fill="dce6f1" w:val="clear"/>
        <w:spacing w:after="140" w:before="100" w:lineRule="auto"/>
        <w:ind w:left="200" w:right="200" w:firstLine="0"/>
        <w:rPr/>
      </w:pPr>
      <w:r w:rsidDel="00000000" w:rsidR="00000000" w:rsidRPr="00000000">
        <w:rPr>
          <w:i w:val="1"/>
          <w:iCs w:val="1"/>
          <w:sz w:val="21"/>
          <w:szCs w:val="21"/>
          <w:rtl w:val="0"/>
        </w:rPr>
        <w:t xml:space="preserve">“I propose to [design / adapt / analyse] a [method] that addresses [specific limitation] in [task or setting], evaluated on [datasets] against [baselines] using [metrics].”</w:t>
      </w:r>
      <w:r w:rsidDel="00000000" w:rsidR="00000000" w:rsidRPr="00000000">
        <w:rPr>
          <w:rtl w:val="0"/>
        </w:rPr>
      </w:r>
    </w:p>
    <w:p w:rsidR="00000000" w:rsidDel="00000000" w:rsidP="00000000" w:rsidRDefault="00000000" w:rsidRPr="00000000" w14:paraId="0000009D">
      <w:pPr>
        <w:pStyle w:val="Heading2"/>
        <w:spacing w:after="100" w:before="220" w:lineRule="auto"/>
        <w:rPr/>
      </w:pPr>
      <w:r w:rsidDel="00000000" w:rsidR="00000000" w:rsidRPr="00000000">
        <w:rPr>
          <w:b w:val="1"/>
          <w:bCs w:val="1"/>
          <w:color w:val="1f3864"/>
          <w:sz w:val="23"/>
          <w:szCs w:val="23"/>
          <w:rtl w:val="0"/>
        </w:rPr>
        <w:t xml:space="preserve">5.1 Weak Versus Strong Topic Statements</w:t>
      </w:r>
      <w:r w:rsidDel="00000000" w:rsidR="00000000" w:rsidRPr="00000000">
        <w:rPr>
          <w:rtl w:val="0"/>
        </w:rPr>
      </w:r>
    </w:p>
    <w:tbl>
      <w:tblPr>
        <w:tblStyle w:val="Table4"/>
        <w:tblW w:w="9026.0" w:type="dxa"/>
        <w:jc w:val="left"/>
        <w:tblBorders>
          <w:top w:color="9ca3af" w:space="0" w:sz="4" w:val="single"/>
          <w:left w:color="9ca3af" w:space="0" w:sz="4" w:val="single"/>
          <w:bottom w:color="9ca3af" w:space="0" w:sz="4" w:val="single"/>
          <w:right w:color="9ca3af" w:space="0" w:sz="4" w:val="single"/>
          <w:insideH w:color="c9cdd4" w:space="0" w:sz="4" w:val="single"/>
          <w:insideV w:color="c9cdd4"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b w:val="1"/>
                <w:bCs w:val="1"/>
                <w:i w:val="0"/>
                <w:iCs w:val="0"/>
                <w:color w:val="ffffff"/>
                <w:sz w:val="20"/>
                <w:szCs w:val="20"/>
                <w:rtl w:val="0"/>
              </w:rPr>
              <w:t xml:space="preserve">Weak (rejected)</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b w:val="1"/>
                <w:bCs w:val="1"/>
                <w:i w:val="0"/>
                <w:iCs w:val="0"/>
                <w:color w:val="ffffff"/>
                <w:sz w:val="20"/>
                <w:szCs w:val="20"/>
                <w:rtl w:val="0"/>
              </w:rPr>
              <w:t xml:space="preserve">Stronger (accepted)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b w:val="0"/>
                <w:bCs w:val="0"/>
                <w:i w:val="0"/>
                <w:iCs w:val="0"/>
                <w:sz w:val="20"/>
                <w:szCs w:val="20"/>
                <w:rtl w:val="0"/>
              </w:rPr>
              <w:t xml:space="preserve">“Deep learning for crop disease detection”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b w:val="0"/>
                <w:bCs w:val="0"/>
                <w:i w:val="0"/>
                <w:iCs w:val="0"/>
                <w:sz w:val="20"/>
                <w:szCs w:val="20"/>
                <w:rtl w:val="0"/>
              </w:rPr>
              <w:t xml:space="preserve">“Concept-bottleneck models for crop disease diagnosis: trading accuracy for agronomist-verifiable explanations under 200 labelled images per class”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b w:val="0"/>
                <w:bCs w:val="0"/>
                <w:i w:val="0"/>
                <w:iCs w:val="0"/>
                <w:sz w:val="20"/>
                <w:szCs w:val="20"/>
                <w:rtl w:val="0"/>
              </w:rPr>
              <w:t xml:space="preserve">“Explainable AI in healthcare”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b w:val="0"/>
                <w:bCs w:val="0"/>
                <w:i w:val="0"/>
                <w:iCs w:val="0"/>
                <w:sz w:val="20"/>
                <w:szCs w:val="20"/>
                <w:rtl w:val="0"/>
              </w:rPr>
              <w:t xml:space="preserve">“Measuring the faithfulness of post-hoc attribution methods on clinical tabular models under feature correlation, and a correlation-aware attribution baseline”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b w:val="0"/>
                <w:bCs w:val="0"/>
                <w:i w:val="0"/>
                <w:iCs w:val="0"/>
                <w:sz w:val="20"/>
                <w:szCs w:val="20"/>
                <w:rtl w:val="0"/>
              </w:rPr>
              <w:t xml:space="preserve">“Reinforcement learning for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b w:val="0"/>
                <w:bCs w:val="0"/>
                <w:i w:val="0"/>
                <w:iCs w:val="0"/>
                <w:sz w:val="20"/>
                <w:szCs w:val="20"/>
                <w:rtl w:val="0"/>
              </w:rPr>
              <w:t xml:space="preserve">“Offline constrained RL for adaptive traffic signal control from logged detector data, with safety guarantees under distribution shift”</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b w:val="0"/>
                <w:bCs w:val="0"/>
                <w:i w:val="0"/>
                <w:iCs w:val="0"/>
                <w:sz w:val="20"/>
                <w:szCs w:val="20"/>
                <w:rtl w:val="0"/>
              </w:rPr>
              <w:t xml:space="preserve">“Neuro-symbolic AI for question answering”</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b w:val="0"/>
                <w:bCs w:val="0"/>
                <w:i w:val="0"/>
                <w:iCs w:val="0"/>
                <w:sz w:val="20"/>
                <w:szCs w:val="20"/>
                <w:rtl w:val="0"/>
              </w:rPr>
              <w:t xml:space="preserve">“Constraining LLM numerical reasoning with a symbolic solver verifier: an iterative repair loop and its effect on error propagation”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b w:val="0"/>
                <w:bCs w:val="0"/>
                <w:i w:val="0"/>
                <w:iCs w:val="0"/>
                <w:sz w:val="20"/>
                <w:szCs w:val="20"/>
                <w:rtl w:val="0"/>
              </w:rPr>
              <w:t xml:space="preserve">“NLP for Amharic”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b w:val="0"/>
                <w:bCs w:val="0"/>
                <w:i w:val="0"/>
                <w:iCs w:val="0"/>
                <w:sz w:val="20"/>
                <w:szCs w:val="20"/>
                <w:rtl w:val="0"/>
              </w:rPr>
              <w:t xml:space="preserve">“Morphology-aware subword tokenisation for Amharic language models: effects on downstream task accuracy and inference cost”</w:t>
            </w:r>
            <w:r w:rsidDel="00000000" w:rsidR="00000000" w:rsidRPr="00000000">
              <w:rPr>
                <w:rtl w:val="0"/>
              </w:rPr>
            </w:r>
          </w:p>
        </w:tc>
      </w:tr>
    </w:tbl>
    <w:p w:rsidR="00000000" w:rsidDel="00000000" w:rsidP="00000000" w:rsidRDefault="00000000" w:rsidRPr="00000000" w14:paraId="000000AA">
      <w:pPr>
        <w:pStyle w:val="Heading2"/>
        <w:spacing w:after="100" w:before="220" w:lineRule="auto"/>
        <w:rPr/>
      </w:pPr>
      <w:r w:rsidDel="00000000" w:rsidR="00000000" w:rsidRPr="00000000">
        <w:rPr>
          <w:b w:val="1"/>
          <w:bCs w:val="1"/>
          <w:color w:val="1f3864"/>
          <w:sz w:val="23"/>
          <w:szCs w:val="23"/>
          <w:rtl w:val="0"/>
        </w:rPr>
        <w:t xml:space="preserve">5.2 Finding the Gap: A Practical Method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Pick a candidate area and search recent literature (last 2–3 years) on Google Scholar, arXiv, ACL Anthology, IEEE Xplore, OpenReview and the AAU library databases.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Read 8–12 recent papers, prioritising surveys first, then the 3–4 most cited recent methods.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each paper, write one line: what problem, what method, what evaluation, what the authors list as limitations or future work.</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Collect the “limitations” and “future work” lines. Recurring limitations are candidate gaps.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 the gap has not already been closed — search for papers citing the original work.</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State the gap in one sentence, then state your proposed response in one sentence.</w:t>
      </w:r>
    </w:p>
    <w:p w:rsidR="00000000" w:rsidDel="00000000" w:rsidP="00000000" w:rsidRDefault="00000000" w:rsidRPr="00000000" w14:paraId="000000B1">
      <w:pPr>
        <w:spacing w:after="120" w:line="276" w:lineRule="auto"/>
        <w:rPr/>
      </w:pPr>
      <w:r w:rsidDel="00000000" w:rsidR="00000000" w:rsidRPr="00000000">
        <w:rPr>
          <w:b w:val="1"/>
          <w:bCs w:val="1"/>
          <w:sz w:val="21"/>
          <w:szCs w:val="21"/>
          <w:rtl w:val="0"/>
        </w:rPr>
        <w:t xml:space="preserve">Warning on references: </w:t>
      </w:r>
      <w:r w:rsidDel="00000000" w:rsidR="00000000" w:rsidRPr="00000000">
        <w:rPr>
          <w:sz w:val="21"/>
          <w:szCs w:val="21"/>
          <w:rtl w:val="0"/>
        </w:rPr>
        <w:t xml:space="preserve">do not cite papers you have not opened, and do not ask a chatbot for citations without verifying that each paper exists. Fabricated references in a concept note are treated as academic dishonesty.</w:t>
      </w:r>
      <w:r w:rsidDel="00000000" w:rsidR="00000000" w:rsidRPr="00000000">
        <w:rPr>
          <w:rtl w:val="0"/>
        </w:rPr>
      </w:r>
    </w:p>
    <w:p w:rsidR="00000000" w:rsidDel="00000000" w:rsidP="00000000" w:rsidRDefault="00000000" w:rsidRPr="00000000" w14:paraId="000000B2">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6. Concept Note Structure</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sz w:val="21"/>
          <w:szCs w:val="21"/>
          <w:rtl w:val="0"/>
        </w:rPr>
        <w:t xml:space="preserve">Write one concept note per topic. Each note is 2–3 pages (roughly 900–1,300 words), excluding references. Use the exact section headings below, in this order.</w:t>
      </w:r>
      <w:r w:rsidDel="00000000" w:rsidR="00000000" w:rsidRPr="00000000">
        <w:rPr>
          <w:rtl w:val="0"/>
        </w:rPr>
      </w:r>
    </w:p>
    <w:tbl>
      <w:tblPr>
        <w:tblStyle w:val="Table5"/>
        <w:tblW w:w="9026.0" w:type="dxa"/>
        <w:jc w:val="left"/>
        <w:tblBorders>
          <w:top w:color="9ca3af" w:space="0" w:sz="4" w:val="single"/>
          <w:left w:color="9ca3af" w:space="0" w:sz="4" w:val="single"/>
          <w:bottom w:color="9ca3af" w:space="0" w:sz="4" w:val="single"/>
          <w:right w:color="9ca3af" w:space="0" w:sz="4" w:val="single"/>
          <w:insideH w:color="c9cdd4" w:space="0" w:sz="4" w:val="single"/>
          <w:insideV w:color="c9cdd4" w:space="0" w:sz="4" w:val="single"/>
        </w:tblBorders>
        <w:tblLayout w:type="fixed"/>
        <w:tblLook w:val="0000"/>
      </w:tblPr>
      <w:tblGrid>
        <w:gridCol w:w="600"/>
        <w:gridCol w:w="2200"/>
        <w:gridCol w:w="4200"/>
        <w:gridCol w:w="2026"/>
        <w:tblGridChange w:id="0">
          <w:tblGrid>
            <w:gridCol w:w="600"/>
            <w:gridCol w:w="2200"/>
            <w:gridCol w:w="4200"/>
            <w:gridCol w:w="202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B4">
            <w:pPr>
              <w:spacing w:after="0" w:line="260" w:lineRule="auto"/>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5">
            <w:pPr>
              <w:spacing w:after="0" w:line="260" w:lineRule="auto"/>
              <w:rPr/>
            </w:pPr>
            <w:r w:rsidDel="00000000" w:rsidR="00000000" w:rsidRPr="00000000">
              <w:rPr>
                <w:b w:val="1"/>
                <w:bCs w:val="1"/>
                <w:i w:val="0"/>
                <w:iCs w:val="0"/>
                <w:color w:val="ffffff"/>
                <w:sz w:val="20"/>
                <w:szCs w:val="20"/>
                <w:rtl w:val="0"/>
              </w:rPr>
              <w:t xml:space="preserve">Section</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6">
            <w:pPr>
              <w:spacing w:after="0" w:line="260" w:lineRule="auto"/>
              <w:rPr/>
            </w:pPr>
            <w:r w:rsidDel="00000000" w:rsidR="00000000" w:rsidRPr="00000000">
              <w:rPr>
                <w:b w:val="1"/>
                <w:bCs w:val="1"/>
                <w:i w:val="0"/>
                <w:iCs w:val="0"/>
                <w:color w:val="ffffff"/>
                <w:sz w:val="20"/>
                <w:szCs w:val="20"/>
                <w:rtl w:val="0"/>
              </w:rPr>
              <w:t xml:space="preserve">What it must contain</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7">
            <w:pPr>
              <w:spacing w:after="0" w:line="260" w:lineRule="auto"/>
              <w:rPr/>
            </w:pPr>
            <w:r w:rsidDel="00000000" w:rsidR="00000000" w:rsidRPr="00000000">
              <w:rPr>
                <w:b w:val="1"/>
                <w:bCs w:val="1"/>
                <w:i w:val="0"/>
                <w:iCs w:val="0"/>
                <w:color w:val="ffffff"/>
                <w:sz w:val="20"/>
                <w:szCs w:val="20"/>
                <w:rtl w:val="0"/>
              </w:rPr>
              <w:t xml:space="preserve">Length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8">
            <w:pPr>
              <w:spacing w:after="0" w:line="260" w:lineRule="auto"/>
              <w:rPr/>
            </w:pPr>
            <w:r w:rsidDel="00000000" w:rsidR="00000000" w:rsidRPr="00000000">
              <w:rPr>
                <w:b w:val="0"/>
                <w:bCs w:val="0"/>
                <w:i w:val="0"/>
                <w:iCs w:val="0"/>
                <w:sz w:val="20"/>
                <w:szCs w:val="20"/>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9">
            <w:pPr>
              <w:spacing w:after="0" w:line="260" w:lineRule="auto"/>
              <w:rPr/>
            </w:pPr>
            <w:r w:rsidDel="00000000" w:rsidR="00000000" w:rsidRPr="00000000">
              <w:rPr>
                <w:b w:val="0"/>
                <w:bCs w:val="0"/>
                <w:i w:val="0"/>
                <w:iCs w:val="0"/>
                <w:sz w:val="20"/>
                <w:szCs w:val="20"/>
                <w:rtl w:val="0"/>
              </w:rPr>
              <w:t xml:space="preserve">Title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A">
            <w:pPr>
              <w:spacing w:after="0" w:line="260" w:lineRule="auto"/>
              <w:rPr/>
            </w:pPr>
            <w:r w:rsidDel="00000000" w:rsidR="00000000" w:rsidRPr="00000000">
              <w:rPr>
                <w:b w:val="0"/>
                <w:bCs w:val="0"/>
                <w:i w:val="0"/>
                <w:iCs w:val="0"/>
                <w:sz w:val="20"/>
                <w:szCs w:val="20"/>
                <w:rtl w:val="0"/>
              </w:rPr>
              <w:t xml:space="preserve">Specific, method-bearing, under 20 words. No “A Study of…”</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B">
            <w:pPr>
              <w:spacing w:after="0" w:line="260" w:lineRule="auto"/>
              <w:rPr/>
            </w:pPr>
            <w:r w:rsidDel="00000000" w:rsidR="00000000" w:rsidRPr="00000000">
              <w:rPr>
                <w:b w:val="0"/>
                <w:bCs w:val="0"/>
                <w:i w:val="0"/>
                <w:iCs w:val="0"/>
                <w:sz w:val="20"/>
                <w:szCs w:val="20"/>
                <w:rtl w:val="0"/>
              </w:rPr>
              <w:t xml:space="preserve">1 line</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BC">
            <w:pPr>
              <w:spacing w:after="0" w:line="260" w:lineRule="auto"/>
              <w:rPr/>
            </w:pPr>
            <w:r w:rsidDel="00000000" w:rsidR="00000000" w:rsidRPr="00000000">
              <w:rPr>
                <w:b w:val="0"/>
                <w:bCs w:val="0"/>
                <w:i w:val="0"/>
                <w:iCs w:val="0"/>
                <w:sz w:val="20"/>
                <w:szCs w:val="20"/>
                <w:rtl w:val="0"/>
              </w:rPr>
              <w:t xml:space="preserve">2</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BD">
            <w:pPr>
              <w:spacing w:after="0" w:line="260" w:lineRule="auto"/>
              <w:rPr/>
            </w:pPr>
            <w:r w:rsidDel="00000000" w:rsidR="00000000" w:rsidRPr="00000000">
              <w:rPr>
                <w:b w:val="0"/>
                <w:bCs w:val="0"/>
                <w:i w:val="0"/>
                <w:iCs w:val="0"/>
                <w:sz w:val="20"/>
                <w:szCs w:val="20"/>
                <w:rtl w:val="0"/>
              </w:rPr>
              <w:t xml:space="preserve">Background &amp; Motivation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BE">
            <w:pPr>
              <w:spacing w:after="0" w:line="260" w:lineRule="auto"/>
              <w:rPr/>
            </w:pPr>
            <w:r w:rsidDel="00000000" w:rsidR="00000000" w:rsidRPr="00000000">
              <w:rPr>
                <w:b w:val="0"/>
                <w:bCs w:val="0"/>
                <w:i w:val="0"/>
                <w:iCs w:val="0"/>
                <w:sz w:val="20"/>
                <w:szCs w:val="20"/>
                <w:rtl w:val="0"/>
              </w:rPr>
              <w:t xml:space="preserve">Why the problem matters; who suffers if it is unsolved; brief context</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BF">
            <w:pPr>
              <w:spacing w:after="0" w:line="260" w:lineRule="auto"/>
              <w:rPr/>
            </w:pPr>
            <w:r w:rsidDel="00000000" w:rsidR="00000000" w:rsidRPr="00000000">
              <w:rPr>
                <w:b w:val="0"/>
                <w:bCs w:val="0"/>
                <w:i w:val="0"/>
                <w:iCs w:val="0"/>
                <w:sz w:val="20"/>
                <w:szCs w:val="20"/>
                <w:rtl w:val="0"/>
              </w:rPr>
              <w:t xml:space="preserve">150 words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0">
            <w:pPr>
              <w:spacing w:after="0" w:line="260" w:lineRule="auto"/>
              <w:rPr/>
            </w:pPr>
            <w:r w:rsidDel="00000000" w:rsidR="00000000" w:rsidRPr="00000000">
              <w:rPr>
                <w:b w:val="0"/>
                <w:bCs w:val="0"/>
                <w:i w:val="0"/>
                <w:iCs w:val="0"/>
                <w:sz w:val="20"/>
                <w:szCs w:val="20"/>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1">
            <w:pPr>
              <w:spacing w:after="0" w:line="260" w:lineRule="auto"/>
              <w:rPr/>
            </w:pPr>
            <w:r w:rsidDel="00000000" w:rsidR="00000000" w:rsidRPr="00000000">
              <w:rPr>
                <w:b w:val="0"/>
                <w:bCs w:val="0"/>
                <w:i w:val="0"/>
                <w:iCs w:val="0"/>
                <w:sz w:val="20"/>
                <w:szCs w:val="20"/>
                <w:rtl w:val="0"/>
              </w:rPr>
              <w:t xml:space="preserve">Problem Statement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2">
            <w:pPr>
              <w:spacing w:after="0" w:line="260" w:lineRule="auto"/>
              <w:rPr/>
            </w:pPr>
            <w:r w:rsidDel="00000000" w:rsidR="00000000" w:rsidRPr="00000000">
              <w:rPr>
                <w:b w:val="0"/>
                <w:bCs w:val="0"/>
                <w:i w:val="0"/>
                <w:iCs w:val="0"/>
                <w:sz w:val="20"/>
                <w:szCs w:val="20"/>
                <w:rtl w:val="0"/>
              </w:rPr>
              <w:t xml:space="preserve">The specific technical limitation you attack. One paragraph, sharp.</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3">
            <w:pPr>
              <w:spacing w:after="0" w:line="260" w:lineRule="auto"/>
              <w:rPr/>
            </w:pPr>
            <w:r w:rsidDel="00000000" w:rsidR="00000000" w:rsidRPr="00000000">
              <w:rPr>
                <w:b w:val="0"/>
                <w:bCs w:val="0"/>
                <w:i w:val="0"/>
                <w:iCs w:val="0"/>
                <w:sz w:val="20"/>
                <w:szCs w:val="20"/>
                <w:rtl w:val="0"/>
              </w:rPr>
              <w:t xml:space="preserve">100 words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C4">
            <w:pPr>
              <w:spacing w:after="0" w:line="260" w:lineRule="auto"/>
              <w:rPr/>
            </w:pPr>
            <w:r w:rsidDel="00000000" w:rsidR="00000000" w:rsidRPr="00000000">
              <w:rPr>
                <w:b w:val="0"/>
                <w:bCs w:val="0"/>
                <w:i w:val="0"/>
                <w:iCs w:val="0"/>
                <w:sz w:val="20"/>
                <w:szCs w:val="20"/>
                <w:rtl w:val="0"/>
              </w:rPr>
              <w:t xml:space="preserve">4</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5">
            <w:pPr>
              <w:spacing w:after="0" w:line="260" w:lineRule="auto"/>
              <w:rPr/>
            </w:pPr>
            <w:r w:rsidDel="00000000" w:rsidR="00000000" w:rsidRPr="00000000">
              <w:rPr>
                <w:b w:val="0"/>
                <w:bCs w:val="0"/>
                <w:i w:val="0"/>
                <w:iCs w:val="0"/>
                <w:sz w:val="20"/>
                <w:szCs w:val="20"/>
                <w:rtl w:val="0"/>
              </w:rPr>
              <w:t xml:space="preserve">Research Questions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6">
            <w:pPr>
              <w:spacing w:after="0" w:line="260" w:lineRule="auto"/>
              <w:rPr/>
            </w:pPr>
            <w:r w:rsidDel="00000000" w:rsidR="00000000" w:rsidRPr="00000000">
              <w:rPr>
                <w:b w:val="0"/>
                <w:bCs w:val="0"/>
                <w:i w:val="0"/>
                <w:iCs w:val="0"/>
                <w:sz w:val="20"/>
                <w:szCs w:val="20"/>
                <w:rtl w:val="0"/>
              </w:rPr>
              <w:t xml:space="preserve">2–3 questions, each answerable by an experiment</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7">
            <w:pPr>
              <w:spacing w:after="0" w:line="260" w:lineRule="auto"/>
              <w:rPr/>
            </w:pPr>
            <w:r w:rsidDel="00000000" w:rsidR="00000000" w:rsidRPr="00000000">
              <w:rPr>
                <w:b w:val="0"/>
                <w:bCs w:val="0"/>
                <w:i w:val="0"/>
                <w:iCs w:val="0"/>
                <w:sz w:val="20"/>
                <w:szCs w:val="20"/>
                <w:rtl w:val="0"/>
              </w:rPr>
              <w:t xml:space="preserve">3 lines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8">
            <w:pPr>
              <w:spacing w:after="0" w:line="260" w:lineRule="auto"/>
              <w:rPr/>
            </w:pPr>
            <w:r w:rsidDel="00000000" w:rsidR="00000000" w:rsidRPr="00000000">
              <w:rPr>
                <w:b w:val="0"/>
                <w:bCs w:val="0"/>
                <w:i w:val="0"/>
                <w:iCs w:val="0"/>
                <w:sz w:val="20"/>
                <w:szCs w:val="20"/>
                <w:rtl w:val="0"/>
              </w:rPr>
              <w:t xml:space="preserve">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9">
            <w:pPr>
              <w:spacing w:after="0" w:line="260" w:lineRule="auto"/>
              <w:rPr/>
            </w:pPr>
            <w:r w:rsidDel="00000000" w:rsidR="00000000" w:rsidRPr="00000000">
              <w:rPr>
                <w:b w:val="0"/>
                <w:bCs w:val="0"/>
                <w:i w:val="0"/>
                <w:iCs w:val="0"/>
                <w:sz w:val="20"/>
                <w:szCs w:val="20"/>
                <w:rtl w:val="0"/>
              </w:rPr>
              <w:t xml:space="preserve">Objectives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A">
            <w:pPr>
              <w:spacing w:after="0" w:line="260" w:lineRule="auto"/>
              <w:rPr/>
            </w:pPr>
            <w:r w:rsidDel="00000000" w:rsidR="00000000" w:rsidRPr="00000000">
              <w:rPr>
                <w:b w:val="0"/>
                <w:bCs w:val="0"/>
                <w:i w:val="0"/>
                <w:iCs w:val="0"/>
                <w:sz w:val="20"/>
                <w:szCs w:val="20"/>
                <w:rtl w:val="0"/>
              </w:rPr>
              <w:t xml:space="preserve">One general objective, 3–4 specific objectives (measurable verbs)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B">
            <w:pPr>
              <w:spacing w:after="0" w:line="260" w:lineRule="auto"/>
              <w:rPr/>
            </w:pPr>
            <w:r w:rsidDel="00000000" w:rsidR="00000000" w:rsidRPr="00000000">
              <w:rPr>
                <w:b w:val="0"/>
                <w:bCs w:val="0"/>
                <w:i w:val="0"/>
                <w:iCs w:val="0"/>
                <w:sz w:val="20"/>
                <w:szCs w:val="20"/>
                <w:rtl w:val="0"/>
              </w:rPr>
              <w:t xml:space="preserve">80 words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CC">
            <w:pPr>
              <w:spacing w:after="0" w:line="260" w:lineRule="auto"/>
              <w:rPr/>
            </w:pPr>
            <w:r w:rsidDel="00000000" w:rsidR="00000000" w:rsidRPr="00000000">
              <w:rPr>
                <w:b w:val="0"/>
                <w:bCs w:val="0"/>
                <w:i w:val="0"/>
                <w:iCs w:val="0"/>
                <w:sz w:val="20"/>
                <w:szCs w:val="20"/>
                <w:rtl w:val="0"/>
              </w:rPr>
              <w:t xml:space="preserve">6</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D">
            <w:pPr>
              <w:spacing w:after="0" w:line="260" w:lineRule="auto"/>
              <w:rPr/>
            </w:pPr>
            <w:r w:rsidDel="00000000" w:rsidR="00000000" w:rsidRPr="00000000">
              <w:rPr>
                <w:b w:val="0"/>
                <w:bCs w:val="0"/>
                <w:i w:val="0"/>
                <w:iCs w:val="0"/>
                <w:sz w:val="20"/>
                <w:szCs w:val="20"/>
                <w:rtl w:val="0"/>
              </w:rPr>
              <w:t xml:space="preserve">Related Work &amp; Gap</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E">
            <w:pPr>
              <w:spacing w:after="0" w:line="260" w:lineRule="auto"/>
              <w:rPr/>
            </w:pPr>
            <w:r w:rsidDel="00000000" w:rsidR="00000000" w:rsidRPr="00000000">
              <w:rPr>
                <w:b w:val="0"/>
                <w:bCs w:val="0"/>
                <w:i w:val="0"/>
                <w:iCs w:val="0"/>
                <w:sz w:val="20"/>
                <w:szCs w:val="20"/>
                <w:rtl w:val="0"/>
              </w:rPr>
              <w:t xml:space="preserve">6–10 key references grouped into 2–3 themes; end by naming the gap</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F">
            <w:pPr>
              <w:spacing w:after="0" w:line="260" w:lineRule="auto"/>
              <w:rPr/>
            </w:pPr>
            <w:r w:rsidDel="00000000" w:rsidR="00000000" w:rsidRPr="00000000">
              <w:rPr>
                <w:b w:val="0"/>
                <w:bCs w:val="0"/>
                <w:i w:val="0"/>
                <w:iCs w:val="0"/>
                <w:sz w:val="20"/>
                <w:szCs w:val="20"/>
                <w:rtl w:val="0"/>
              </w:rPr>
              <w:t xml:space="preserve">250 words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0">
            <w:pPr>
              <w:spacing w:after="0" w:line="260" w:lineRule="auto"/>
              <w:rPr/>
            </w:pPr>
            <w:r w:rsidDel="00000000" w:rsidR="00000000" w:rsidRPr="00000000">
              <w:rPr>
                <w:b w:val="0"/>
                <w:bCs w:val="0"/>
                <w:i w:val="0"/>
                <w:iCs w:val="0"/>
                <w:sz w:val="20"/>
                <w:szCs w:val="20"/>
                <w:rtl w:val="0"/>
              </w:rPr>
              <w:t xml:space="preserve">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1">
            <w:pPr>
              <w:spacing w:after="0" w:line="260" w:lineRule="auto"/>
              <w:rPr/>
            </w:pPr>
            <w:r w:rsidDel="00000000" w:rsidR="00000000" w:rsidRPr="00000000">
              <w:rPr>
                <w:b w:val="0"/>
                <w:bCs w:val="0"/>
                <w:i w:val="0"/>
                <w:iCs w:val="0"/>
                <w:sz w:val="20"/>
                <w:szCs w:val="20"/>
                <w:rtl w:val="0"/>
              </w:rPr>
              <w:t xml:space="preserve">Proposed Approach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2">
            <w:pPr>
              <w:spacing w:after="0" w:line="260" w:lineRule="auto"/>
              <w:rPr/>
            </w:pPr>
            <w:r w:rsidDel="00000000" w:rsidR="00000000" w:rsidRPr="00000000">
              <w:rPr>
                <w:b w:val="0"/>
                <w:bCs w:val="0"/>
                <w:i w:val="0"/>
                <w:iCs w:val="0"/>
                <w:sz w:val="20"/>
                <w:szCs w:val="20"/>
                <w:rtl w:val="0"/>
              </w:rPr>
              <w:t xml:space="preserve">Your method: architecture, loss, algorithm or pipeline. Include a diagram if helpful.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3">
            <w:pPr>
              <w:spacing w:after="0" w:line="260" w:lineRule="auto"/>
              <w:rPr/>
            </w:pPr>
            <w:r w:rsidDel="00000000" w:rsidR="00000000" w:rsidRPr="00000000">
              <w:rPr>
                <w:b w:val="0"/>
                <w:bCs w:val="0"/>
                <w:i w:val="0"/>
                <w:iCs w:val="0"/>
                <w:sz w:val="20"/>
                <w:szCs w:val="20"/>
                <w:rtl w:val="0"/>
              </w:rPr>
              <w:t xml:space="preserve">250 words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D4">
            <w:pPr>
              <w:spacing w:after="0" w:line="260" w:lineRule="auto"/>
              <w:rPr/>
            </w:pPr>
            <w:r w:rsidDel="00000000" w:rsidR="00000000" w:rsidRPr="00000000">
              <w:rPr>
                <w:b w:val="0"/>
                <w:bCs w:val="0"/>
                <w:i w:val="0"/>
                <w:iCs w:val="0"/>
                <w:sz w:val="20"/>
                <w:szCs w:val="20"/>
                <w:rtl w:val="0"/>
              </w:rPr>
              <w:t xml:space="preserve">8</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D5">
            <w:pPr>
              <w:spacing w:after="0" w:line="260" w:lineRule="auto"/>
              <w:rPr/>
            </w:pPr>
            <w:r w:rsidDel="00000000" w:rsidR="00000000" w:rsidRPr="00000000">
              <w:rPr>
                <w:b w:val="0"/>
                <w:bCs w:val="0"/>
                <w:i w:val="0"/>
                <w:iCs w:val="0"/>
                <w:sz w:val="20"/>
                <w:szCs w:val="20"/>
                <w:rtl w:val="0"/>
              </w:rPr>
              <w:t xml:space="preserve">Data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D6">
            <w:pPr>
              <w:spacing w:after="0" w:line="260" w:lineRule="auto"/>
              <w:rPr/>
            </w:pPr>
            <w:r w:rsidDel="00000000" w:rsidR="00000000" w:rsidRPr="00000000">
              <w:rPr>
                <w:b w:val="0"/>
                <w:bCs w:val="0"/>
                <w:i w:val="0"/>
                <w:iCs w:val="0"/>
                <w:sz w:val="20"/>
                <w:szCs w:val="20"/>
                <w:rtl w:val="0"/>
              </w:rPr>
              <w:t xml:space="preserve">Named datasets, sizes, licences, access status; or a concrete collection plan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D7">
            <w:pPr>
              <w:spacing w:after="0" w:line="260" w:lineRule="auto"/>
              <w:rPr/>
            </w:pPr>
            <w:r w:rsidDel="00000000" w:rsidR="00000000" w:rsidRPr="00000000">
              <w:rPr>
                <w:b w:val="0"/>
                <w:bCs w:val="0"/>
                <w:i w:val="0"/>
                <w:iCs w:val="0"/>
                <w:sz w:val="20"/>
                <w:szCs w:val="20"/>
                <w:rtl w:val="0"/>
              </w:rPr>
              <w:t xml:space="preserve">100 words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8">
            <w:pPr>
              <w:spacing w:after="0" w:line="260" w:lineRule="auto"/>
              <w:rPr/>
            </w:pPr>
            <w:r w:rsidDel="00000000" w:rsidR="00000000" w:rsidRPr="00000000">
              <w:rPr>
                <w:b w:val="0"/>
                <w:bCs w:val="0"/>
                <w:i w:val="0"/>
                <w:iCs w:val="0"/>
                <w:sz w:val="20"/>
                <w:szCs w:val="20"/>
                <w:rtl w:val="0"/>
              </w:rPr>
              <w:t xml:space="preserve">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9">
            <w:pPr>
              <w:spacing w:after="0" w:line="260" w:lineRule="auto"/>
              <w:rPr/>
            </w:pPr>
            <w:r w:rsidDel="00000000" w:rsidR="00000000" w:rsidRPr="00000000">
              <w:rPr>
                <w:b w:val="0"/>
                <w:bCs w:val="0"/>
                <w:i w:val="0"/>
                <w:iCs w:val="0"/>
                <w:sz w:val="20"/>
                <w:szCs w:val="20"/>
                <w:rtl w:val="0"/>
              </w:rPr>
              <w:t xml:space="preserve">Evaluation Plan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A">
            <w:pPr>
              <w:spacing w:after="0" w:line="260" w:lineRule="auto"/>
              <w:rPr/>
            </w:pPr>
            <w:r w:rsidDel="00000000" w:rsidR="00000000" w:rsidRPr="00000000">
              <w:rPr>
                <w:b w:val="0"/>
                <w:bCs w:val="0"/>
                <w:i w:val="0"/>
                <w:iCs w:val="0"/>
                <w:sz w:val="20"/>
                <w:szCs w:val="20"/>
                <w:rtl w:val="0"/>
              </w:rPr>
              <w:t xml:space="preserve">Baselines, metrics, ablations, statistical treatment, what would falsify your claim</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B">
            <w:pPr>
              <w:spacing w:after="0" w:line="260" w:lineRule="auto"/>
              <w:rPr/>
            </w:pPr>
            <w:r w:rsidDel="00000000" w:rsidR="00000000" w:rsidRPr="00000000">
              <w:rPr>
                <w:b w:val="0"/>
                <w:bCs w:val="0"/>
                <w:i w:val="0"/>
                <w:iCs w:val="0"/>
                <w:sz w:val="20"/>
                <w:szCs w:val="20"/>
                <w:rtl w:val="0"/>
              </w:rPr>
              <w:t xml:space="preserve">150 words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DC">
            <w:pPr>
              <w:spacing w:after="0" w:line="260" w:lineRule="auto"/>
              <w:rPr/>
            </w:pPr>
            <w:r w:rsidDel="00000000" w:rsidR="00000000" w:rsidRPr="00000000">
              <w:rPr>
                <w:b w:val="0"/>
                <w:bCs w:val="0"/>
                <w:i w:val="0"/>
                <w:iCs w:val="0"/>
                <w:sz w:val="20"/>
                <w:szCs w:val="20"/>
                <w:rtl w:val="0"/>
              </w:rPr>
              <w:t xml:space="preserve">10</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DD">
            <w:pPr>
              <w:spacing w:after="0" w:line="260" w:lineRule="auto"/>
              <w:rPr/>
            </w:pPr>
            <w:r w:rsidDel="00000000" w:rsidR="00000000" w:rsidRPr="00000000">
              <w:rPr>
                <w:b w:val="0"/>
                <w:bCs w:val="0"/>
                <w:i w:val="0"/>
                <w:iCs w:val="0"/>
                <w:sz w:val="20"/>
                <w:szCs w:val="20"/>
                <w:rtl w:val="0"/>
              </w:rPr>
              <w:t xml:space="preserve">Expected Contributions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DE">
            <w:pPr>
              <w:spacing w:after="0" w:line="260" w:lineRule="auto"/>
              <w:rPr/>
            </w:pPr>
            <w:r w:rsidDel="00000000" w:rsidR="00000000" w:rsidRPr="00000000">
              <w:rPr>
                <w:b w:val="0"/>
                <w:bCs w:val="0"/>
                <w:i w:val="0"/>
                <w:iCs w:val="0"/>
                <w:sz w:val="20"/>
                <w:szCs w:val="20"/>
                <w:rtl w:val="0"/>
              </w:rPr>
              <w:t xml:space="preserve">2–4 bullets stating what will be new when you finish</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DF">
            <w:pPr>
              <w:spacing w:after="0" w:line="260" w:lineRule="auto"/>
              <w:rPr/>
            </w:pPr>
            <w:r w:rsidDel="00000000" w:rsidR="00000000" w:rsidRPr="00000000">
              <w:rPr>
                <w:b w:val="0"/>
                <w:bCs w:val="0"/>
                <w:i w:val="0"/>
                <w:iCs w:val="0"/>
                <w:sz w:val="20"/>
                <w:szCs w:val="20"/>
                <w:rtl w:val="0"/>
              </w:rPr>
              <w:t xml:space="preserve">60 words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0">
            <w:pPr>
              <w:spacing w:after="0" w:line="260" w:lineRule="auto"/>
              <w:rPr/>
            </w:pPr>
            <w:r w:rsidDel="00000000" w:rsidR="00000000" w:rsidRPr="00000000">
              <w:rPr>
                <w:b w:val="0"/>
                <w:bCs w:val="0"/>
                <w:i w:val="0"/>
                <w:iCs w:val="0"/>
                <w:sz w:val="20"/>
                <w:szCs w:val="20"/>
                <w:rtl w:val="0"/>
              </w:rPr>
              <w:t xml:space="preserve">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1">
            <w:pPr>
              <w:spacing w:after="0" w:line="260" w:lineRule="auto"/>
              <w:rPr/>
            </w:pPr>
            <w:r w:rsidDel="00000000" w:rsidR="00000000" w:rsidRPr="00000000">
              <w:rPr>
                <w:b w:val="0"/>
                <w:bCs w:val="0"/>
                <w:i w:val="0"/>
                <w:iCs w:val="0"/>
                <w:sz w:val="20"/>
                <w:szCs w:val="20"/>
                <w:rtl w:val="0"/>
              </w:rPr>
              <w:t xml:space="preserve">Feasibility &amp; Risks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2">
            <w:pPr>
              <w:spacing w:after="0" w:line="260" w:lineRule="auto"/>
              <w:rPr/>
            </w:pPr>
            <w:r w:rsidDel="00000000" w:rsidR="00000000" w:rsidRPr="00000000">
              <w:rPr>
                <w:b w:val="0"/>
                <w:bCs w:val="0"/>
                <w:i w:val="0"/>
                <w:iCs w:val="0"/>
                <w:sz w:val="20"/>
                <w:szCs w:val="20"/>
                <w:rtl w:val="0"/>
              </w:rPr>
              <w:t xml:space="preserve">Compute needs, top 2 risks and mitigation, required skills you must acquire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3">
            <w:pPr>
              <w:spacing w:after="0" w:line="260" w:lineRule="auto"/>
              <w:rPr/>
            </w:pPr>
            <w:r w:rsidDel="00000000" w:rsidR="00000000" w:rsidRPr="00000000">
              <w:rPr>
                <w:b w:val="0"/>
                <w:bCs w:val="0"/>
                <w:i w:val="0"/>
                <w:iCs w:val="0"/>
                <w:sz w:val="20"/>
                <w:szCs w:val="20"/>
                <w:rtl w:val="0"/>
              </w:rPr>
              <w:t xml:space="preserve">100 words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E4">
            <w:pPr>
              <w:spacing w:after="0" w:line="260" w:lineRule="auto"/>
              <w:rPr/>
            </w:pPr>
            <w:r w:rsidDel="00000000" w:rsidR="00000000" w:rsidRPr="00000000">
              <w:rPr>
                <w:b w:val="0"/>
                <w:bCs w:val="0"/>
                <w:i w:val="0"/>
                <w:iCs w:val="0"/>
                <w:sz w:val="20"/>
                <w:szCs w:val="20"/>
                <w:rtl w:val="0"/>
              </w:rPr>
              <w:t xml:space="preserve">12</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E5">
            <w:pPr>
              <w:spacing w:after="0" w:line="260" w:lineRule="auto"/>
              <w:rPr/>
            </w:pPr>
            <w:r w:rsidDel="00000000" w:rsidR="00000000" w:rsidRPr="00000000">
              <w:rPr>
                <w:b w:val="0"/>
                <w:bCs w:val="0"/>
                <w:i w:val="0"/>
                <w:iCs w:val="0"/>
                <w:sz w:val="20"/>
                <w:szCs w:val="20"/>
                <w:rtl w:val="0"/>
              </w:rPr>
              <w:t xml:space="preserve">Timeline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E6">
            <w:pPr>
              <w:spacing w:after="0" w:line="260" w:lineRule="auto"/>
              <w:rPr/>
            </w:pPr>
            <w:r w:rsidDel="00000000" w:rsidR="00000000" w:rsidRPr="00000000">
              <w:rPr>
                <w:sz w:val="20"/>
                <w:szCs w:val="20"/>
                <w:rtl w:val="0"/>
              </w:rPr>
              <w:t xml:space="preserve">Weekly</w:t>
            </w:r>
            <w:r w:rsidDel="00000000" w:rsidR="00000000" w:rsidRPr="00000000">
              <w:rPr>
                <w:b w:val="0"/>
                <w:bCs w:val="0"/>
                <w:i w:val="0"/>
                <w:iCs w:val="0"/>
                <w:sz w:val="20"/>
                <w:szCs w:val="20"/>
                <w:rtl w:val="0"/>
              </w:rPr>
              <w:t xml:space="preserve"> milestones across the </w:t>
            </w:r>
            <w:r w:rsidDel="00000000" w:rsidR="00000000" w:rsidRPr="00000000">
              <w:rPr>
                <w:sz w:val="20"/>
                <w:szCs w:val="20"/>
                <w:rtl w:val="0"/>
              </w:rPr>
              <w:t xml:space="preserve">semniar</w:t>
            </w:r>
            <w:r w:rsidDel="00000000" w:rsidR="00000000" w:rsidRPr="00000000">
              <w:rPr>
                <w:b w:val="0"/>
                <w:bCs w:val="0"/>
                <w:i w:val="0"/>
                <w:iCs w:val="0"/>
                <w:sz w:val="20"/>
                <w:szCs w:val="20"/>
                <w:rtl w:val="0"/>
              </w:rPr>
              <w:t xml:space="preserve"> period</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E7">
            <w:pPr>
              <w:spacing w:after="0" w:line="260" w:lineRule="auto"/>
              <w:rPr/>
            </w:pPr>
            <w:r w:rsidDel="00000000" w:rsidR="00000000" w:rsidRPr="00000000">
              <w:rPr>
                <w:b w:val="0"/>
                <w:bCs w:val="0"/>
                <w:i w:val="0"/>
                <w:iCs w:val="0"/>
                <w:sz w:val="20"/>
                <w:szCs w:val="20"/>
                <w:rtl w:val="0"/>
              </w:rPr>
              <w:t xml:space="preserve">Small table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8">
            <w:pPr>
              <w:spacing w:after="0" w:line="260" w:lineRule="auto"/>
              <w:rPr/>
            </w:pPr>
            <w:r w:rsidDel="00000000" w:rsidR="00000000" w:rsidRPr="00000000">
              <w:rPr>
                <w:b w:val="0"/>
                <w:bCs w:val="0"/>
                <w:i w:val="0"/>
                <w:iCs w:val="0"/>
                <w:sz w:val="20"/>
                <w:szCs w:val="20"/>
                <w:rtl w:val="0"/>
              </w:rPr>
              <w:t xml:space="preserve">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9">
            <w:pPr>
              <w:spacing w:after="0" w:line="260" w:lineRule="auto"/>
              <w:rPr/>
            </w:pPr>
            <w:r w:rsidDel="00000000" w:rsidR="00000000" w:rsidRPr="00000000">
              <w:rPr>
                <w:b w:val="0"/>
                <w:bCs w:val="0"/>
                <w:i w:val="0"/>
                <w:iCs w:val="0"/>
                <w:sz w:val="20"/>
                <w:szCs w:val="20"/>
                <w:rtl w:val="0"/>
              </w:rPr>
              <w:t xml:space="preserve">References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A">
            <w:pPr>
              <w:spacing w:after="0" w:line="260" w:lineRule="auto"/>
              <w:rPr/>
            </w:pPr>
            <w:r w:rsidDel="00000000" w:rsidR="00000000" w:rsidRPr="00000000">
              <w:rPr>
                <w:b w:val="0"/>
                <w:bCs w:val="0"/>
                <w:i w:val="0"/>
                <w:iCs w:val="0"/>
                <w:sz w:val="20"/>
                <w:szCs w:val="20"/>
                <w:rtl w:val="0"/>
              </w:rPr>
              <w:t xml:space="preserve">IEEE or APA, consistent, all verified real</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B">
            <w:pPr>
              <w:spacing w:after="0" w:line="260" w:lineRule="auto"/>
              <w:rPr/>
            </w:pPr>
            <w:r w:rsidDel="00000000" w:rsidR="00000000" w:rsidRPr="00000000">
              <w:rPr>
                <w:b w:val="0"/>
                <w:bCs w:val="0"/>
                <w:i w:val="0"/>
                <w:iCs w:val="0"/>
                <w:sz w:val="20"/>
                <w:szCs w:val="20"/>
                <w:rtl w:val="0"/>
              </w:rPr>
              <w:t xml:space="preserve">Not counted</w:t>
            </w:r>
            <w:r w:rsidDel="00000000" w:rsidR="00000000" w:rsidRPr="00000000">
              <w:rPr>
                <w:rtl w:val="0"/>
              </w:rPr>
            </w:r>
          </w:p>
        </w:tc>
      </w:tr>
    </w:tbl>
    <w:p w:rsidR="00000000" w:rsidDel="00000000" w:rsidP="00000000" w:rsidRDefault="00000000" w:rsidRPr="00000000" w14:paraId="000000EC">
      <w:pPr>
        <w:pStyle w:val="Heading2"/>
        <w:spacing w:after="100" w:before="220" w:lineRule="auto"/>
        <w:rPr/>
      </w:pPr>
      <w:r w:rsidDel="00000000" w:rsidR="00000000" w:rsidRPr="00000000">
        <w:rPr>
          <w:b w:val="1"/>
          <w:bCs w:val="1"/>
          <w:color w:val="1f3864"/>
          <w:sz w:val="23"/>
          <w:szCs w:val="23"/>
          <w:rtl w:val="0"/>
        </w:rPr>
        <w:t xml:space="preserve">6.1 Section-Level Guidance</w:t>
      </w:r>
      <w:r w:rsidDel="00000000" w:rsidR="00000000" w:rsidRPr="00000000">
        <w:rPr>
          <w:rtl w:val="0"/>
        </w:rPr>
      </w:r>
    </w:p>
    <w:p w:rsidR="00000000" w:rsidDel="00000000" w:rsidP="00000000" w:rsidRDefault="00000000" w:rsidRPr="00000000" w14:paraId="000000ED">
      <w:pPr>
        <w:pStyle w:val="Heading3"/>
        <w:spacing w:after="80" w:before="160" w:lineRule="auto"/>
        <w:rPr/>
      </w:pPr>
      <w:r w:rsidDel="00000000" w:rsidR="00000000" w:rsidRPr="00000000">
        <w:rPr>
          <w:b w:val="1"/>
          <w:bCs w:val="1"/>
          <w:color w:val="000000"/>
          <w:sz w:val="21"/>
          <w:szCs w:val="21"/>
          <w:rtl w:val="0"/>
        </w:rPr>
        <w:t xml:space="preserve">Problem statement</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sz w:val="21"/>
          <w:szCs w:val="21"/>
          <w:rtl w:val="0"/>
        </w:rPr>
        <w:t xml:space="preserve">This is the section supervisors read most carefully. It must isolate one technical limitation. Compare: “explanations are not good enough” (vague) against “gradient-based attributions become unstable when input features are strongly correlated, and current faithfulness metrics do not detect this instability” (specific, testable).</w:t>
      </w:r>
      <w:r w:rsidDel="00000000" w:rsidR="00000000" w:rsidRPr="00000000">
        <w:rPr>
          <w:rtl w:val="0"/>
        </w:rPr>
      </w:r>
    </w:p>
    <w:p w:rsidR="00000000" w:rsidDel="00000000" w:rsidP="00000000" w:rsidRDefault="00000000" w:rsidRPr="00000000" w14:paraId="000000EF">
      <w:pPr>
        <w:pStyle w:val="Heading3"/>
        <w:spacing w:after="80" w:before="160" w:lineRule="auto"/>
        <w:rPr/>
      </w:pPr>
      <w:r w:rsidDel="00000000" w:rsidR="00000000" w:rsidRPr="00000000">
        <w:rPr>
          <w:b w:val="1"/>
          <w:bCs w:val="1"/>
          <w:color w:val="000000"/>
          <w:sz w:val="21"/>
          <w:szCs w:val="21"/>
          <w:rtl w:val="0"/>
        </w:rPr>
        <w:t xml:space="preserve">Research questions</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sz w:val="21"/>
          <w:szCs w:val="21"/>
          <w:rtl w:val="0"/>
        </w:rPr>
        <w:t xml:space="preserve">Each question must be answerable by running an experiment and reporting a number or a comparison. If you cannot describe the experiment that answers a question, it is not a research question.</w:t>
      </w:r>
      <w:r w:rsidDel="00000000" w:rsidR="00000000" w:rsidRPr="00000000">
        <w:rPr>
          <w:rtl w:val="0"/>
        </w:rPr>
      </w:r>
    </w:p>
    <w:p w:rsidR="00000000" w:rsidDel="00000000" w:rsidP="00000000" w:rsidRDefault="00000000" w:rsidRPr="00000000" w14:paraId="000000F1">
      <w:pPr>
        <w:pStyle w:val="Heading3"/>
        <w:spacing w:after="80" w:before="160" w:lineRule="auto"/>
        <w:rPr/>
      </w:pPr>
      <w:r w:rsidDel="00000000" w:rsidR="00000000" w:rsidRPr="00000000">
        <w:rPr>
          <w:b w:val="1"/>
          <w:bCs w:val="1"/>
          <w:color w:val="000000"/>
          <w:sz w:val="21"/>
          <w:szCs w:val="21"/>
          <w:rtl w:val="0"/>
        </w:rPr>
        <w:t xml:space="preserve">Evaluation plan</w:t>
      </w:r>
      <w:r w:rsidDel="00000000" w:rsidR="00000000" w:rsidRPr="00000000">
        <w:rPr>
          <w:rtl w:val="0"/>
        </w:rPr>
      </w:r>
    </w:p>
    <w:p w:rsidR="00000000" w:rsidDel="00000000" w:rsidP="00000000" w:rsidRDefault="00000000" w:rsidRPr="00000000" w14:paraId="000000F2">
      <w:pPr>
        <w:spacing w:after="120" w:line="276" w:lineRule="auto"/>
        <w:rPr/>
      </w:pPr>
      <w:r w:rsidDel="00000000" w:rsidR="00000000" w:rsidRPr="00000000">
        <w:rPr>
          <w:sz w:val="21"/>
          <w:szCs w:val="21"/>
          <w:rtl w:val="0"/>
        </w:rPr>
        <w:t xml:space="preserve">State your baselines before you state your method's expected advantage. Weak baselines are the fastest way to lose a defence. Include at least one strong recent baseline, not only classical ones. Name your metrics precisely — “accuracy” is rarely sufficient; consider macro-F1, calibration error, sample efficiency curves, faithfulness scores, latency and parameter count, depending on your claim.</w:t>
      </w:r>
      <w:r w:rsidDel="00000000" w:rsidR="00000000" w:rsidRPr="00000000">
        <w:rPr>
          <w:rtl w:val="0"/>
        </w:rPr>
      </w:r>
    </w:p>
    <w:p w:rsidR="00000000" w:rsidDel="00000000" w:rsidP="00000000" w:rsidRDefault="00000000" w:rsidRPr="00000000" w14:paraId="000000F3">
      <w:pPr>
        <w:spacing w:after="120" w:line="276" w:lineRule="auto"/>
        <w:rPr/>
      </w:pPr>
      <w:r w:rsidDel="00000000" w:rsidR="00000000" w:rsidRPr="00000000">
        <w:rPr>
          <w:b w:val="1"/>
          <w:bCs w:val="1"/>
          <w:sz w:val="21"/>
          <w:szCs w:val="21"/>
          <w:rtl w:val="0"/>
        </w:rPr>
        <w:t xml:space="preserve">Also state what result would prove you wrong. </w:t>
      </w:r>
      <w:r w:rsidDel="00000000" w:rsidR="00000000" w:rsidRPr="00000000">
        <w:rPr>
          <w:sz w:val="21"/>
          <w:szCs w:val="21"/>
          <w:rtl w:val="0"/>
        </w:rPr>
        <w:t xml:space="preserve">A thesis where no outcome could disconfirm the hypothesis is not empirical research.</w:t>
      </w:r>
      <w:r w:rsidDel="00000000" w:rsidR="00000000" w:rsidRPr="00000000">
        <w:rPr>
          <w:rtl w:val="0"/>
        </w:rPr>
      </w:r>
    </w:p>
    <w:p w:rsidR="00000000" w:rsidDel="00000000" w:rsidP="00000000" w:rsidRDefault="00000000" w:rsidRPr="00000000" w14:paraId="000000F4">
      <w:pPr>
        <w:pStyle w:val="Heading3"/>
        <w:spacing w:after="80" w:before="160" w:lineRule="auto"/>
        <w:rPr/>
      </w:pPr>
      <w:r w:rsidDel="00000000" w:rsidR="00000000" w:rsidRPr="00000000">
        <w:rPr>
          <w:b w:val="1"/>
          <w:bCs w:val="1"/>
          <w:color w:val="000000"/>
          <w:sz w:val="21"/>
          <w:szCs w:val="21"/>
          <w:rtl w:val="0"/>
        </w:rPr>
        <w:t xml:space="preserve">Feasibility</w:t>
      </w:r>
      <w:r w:rsidDel="00000000" w:rsidR="00000000" w:rsidRPr="00000000">
        <w:rPr>
          <w:rtl w:val="0"/>
        </w:rPr>
      </w:r>
    </w:p>
    <w:p w:rsidR="00000000" w:rsidDel="00000000" w:rsidP="00000000" w:rsidRDefault="00000000" w:rsidRPr="00000000" w14:paraId="000000F5">
      <w:pPr>
        <w:spacing w:after="120" w:line="276" w:lineRule="auto"/>
        <w:rPr/>
      </w:pPr>
      <w:r w:rsidDel="00000000" w:rsidR="00000000" w:rsidRPr="00000000">
        <w:rPr>
          <w:sz w:val="21"/>
          <w:szCs w:val="21"/>
          <w:rtl w:val="0"/>
        </w:rPr>
        <w:t xml:space="preserve">Be concrete about compute. State whether you will use a personal machine, Google Colab, Kaggle, or a cloud credit programme, and estimate GPU-hours (I don</w:t>
      </w:r>
      <w:r w:rsidDel="00000000" w:rsidR="00000000" w:rsidRPr="00000000">
        <w:rPr>
          <w:rtl w:val="0"/>
        </w:rPr>
        <w:t xml:space="preserve">’t think we have available computers at 5Kilo though</w:t>
      </w:r>
      <w:r w:rsidDel="00000000" w:rsidR="00000000" w:rsidRPr="00000000">
        <w:rPr>
          <w:sz w:val="21"/>
          <w:szCs w:val="21"/>
          <w:rtl w:val="0"/>
        </w:rPr>
        <w:t xml:space="preserve">). If your plan needs more compute than you have, redesign the topic now rather than in month five.</w:t>
      </w:r>
      <w:r w:rsidDel="00000000" w:rsidR="00000000" w:rsidRPr="00000000">
        <w:rPr>
          <w:rtl w:val="0"/>
        </w:rPr>
      </w:r>
    </w:p>
    <w:p w:rsidR="00000000" w:rsidDel="00000000" w:rsidP="00000000" w:rsidRDefault="00000000" w:rsidRPr="00000000" w14:paraId="000000F6">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7. Formatting and Submission Requirements</w:t>
      </w:r>
      <w:r w:rsidDel="00000000" w:rsidR="00000000" w:rsidRPr="00000000">
        <w:rPr>
          <w:rtl w:val="0"/>
        </w:rPr>
      </w:r>
    </w:p>
    <w:tbl>
      <w:tblPr>
        <w:tblStyle w:val="Table6"/>
        <w:tblW w:w="9026.0" w:type="dxa"/>
        <w:jc w:val="left"/>
        <w:tblBorders>
          <w:top w:color="9ca3af" w:space="0" w:sz="4" w:val="single"/>
          <w:left w:color="9ca3af" w:space="0" w:sz="4" w:val="single"/>
          <w:bottom w:color="9ca3af" w:space="0" w:sz="4" w:val="single"/>
          <w:right w:color="9ca3af" w:space="0" w:sz="4" w:val="single"/>
          <w:insideH w:color="c9cdd4" w:space="0" w:sz="4" w:val="single"/>
          <w:insideV w:color="c9cdd4"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F7">
            <w:pPr>
              <w:spacing w:after="0" w:line="260" w:lineRule="auto"/>
              <w:rPr/>
            </w:pPr>
            <w:r w:rsidDel="00000000" w:rsidR="00000000" w:rsidRPr="00000000">
              <w:rPr>
                <w:b w:val="1"/>
                <w:bCs w:val="1"/>
                <w:i w:val="0"/>
                <w:iCs w:val="0"/>
                <w:color w:val="ffffff"/>
                <w:sz w:val="20"/>
                <w:szCs w:val="20"/>
                <w:rtl w:val="0"/>
              </w:rPr>
              <w:t xml:space="preserve">Requirement</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F8">
            <w:pPr>
              <w:spacing w:after="0" w:line="260" w:lineRule="auto"/>
              <w:rPr/>
            </w:pPr>
            <w:r w:rsidDel="00000000" w:rsidR="00000000" w:rsidRPr="00000000">
              <w:rPr>
                <w:b w:val="1"/>
                <w:bCs w:val="1"/>
                <w:i w:val="0"/>
                <w:iCs w:val="0"/>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9">
            <w:pPr>
              <w:spacing w:after="0" w:line="260" w:lineRule="auto"/>
              <w:rPr/>
            </w:pPr>
            <w:r w:rsidDel="00000000" w:rsidR="00000000" w:rsidRPr="00000000">
              <w:rPr>
                <w:b w:val="0"/>
                <w:bCs w:val="0"/>
                <w:i w:val="0"/>
                <w:iCs w:val="0"/>
                <w:sz w:val="20"/>
                <w:szCs w:val="20"/>
                <w:rtl w:val="0"/>
              </w:rPr>
              <w:t xml:space="preserve">Font and spacing</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A">
            <w:pPr>
              <w:spacing w:after="0" w:line="260" w:lineRule="auto"/>
              <w:rPr/>
            </w:pPr>
            <w:r w:rsidDel="00000000" w:rsidR="00000000" w:rsidRPr="00000000">
              <w:rPr>
                <w:b w:val="0"/>
                <w:bCs w:val="0"/>
                <w:i w:val="0"/>
                <w:iCs w:val="0"/>
                <w:sz w:val="20"/>
                <w:szCs w:val="20"/>
                <w:rtl w:val="0"/>
              </w:rPr>
              <w:t xml:space="preserve">Times New Roman 12 pt, 1.15 line spacing, justified</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FB">
            <w:pPr>
              <w:spacing w:after="0" w:line="260" w:lineRule="auto"/>
              <w:rPr/>
            </w:pPr>
            <w:r w:rsidDel="00000000" w:rsidR="00000000" w:rsidRPr="00000000">
              <w:rPr>
                <w:b w:val="0"/>
                <w:bCs w:val="0"/>
                <w:i w:val="0"/>
                <w:iCs w:val="0"/>
                <w:sz w:val="20"/>
                <w:szCs w:val="20"/>
                <w:rtl w:val="0"/>
              </w:rPr>
              <w:t xml:space="preserve">Margins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FC">
            <w:pPr>
              <w:spacing w:after="0" w:line="260" w:lineRule="auto"/>
              <w:rPr/>
            </w:pPr>
            <w:r w:rsidDel="00000000" w:rsidR="00000000" w:rsidRPr="00000000">
              <w:rPr>
                <w:b w:val="0"/>
                <w:bCs w:val="0"/>
                <w:i w:val="0"/>
                <w:iCs w:val="0"/>
                <w:sz w:val="20"/>
                <w:szCs w:val="20"/>
                <w:rtl w:val="0"/>
              </w:rPr>
              <w:t xml:space="preserve">2.54 cm (1 inch) all sides, A4</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D">
            <w:pPr>
              <w:spacing w:after="0" w:line="260" w:lineRule="auto"/>
              <w:rPr/>
            </w:pPr>
            <w:r w:rsidDel="00000000" w:rsidR="00000000" w:rsidRPr="00000000">
              <w:rPr>
                <w:b w:val="0"/>
                <w:bCs w:val="0"/>
                <w:i w:val="0"/>
                <w:iCs w:val="0"/>
                <w:sz w:val="20"/>
                <w:szCs w:val="20"/>
                <w:rtl w:val="0"/>
              </w:rPr>
              <w:t xml:space="preserve">Length per concept note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E">
            <w:pPr>
              <w:spacing w:after="0" w:line="260" w:lineRule="auto"/>
              <w:rPr/>
            </w:pPr>
            <w:r w:rsidDel="00000000" w:rsidR="00000000" w:rsidRPr="00000000">
              <w:rPr>
                <w:b w:val="0"/>
                <w:bCs w:val="0"/>
                <w:i w:val="0"/>
                <w:iCs w:val="0"/>
                <w:sz w:val="20"/>
                <w:szCs w:val="20"/>
                <w:rtl w:val="0"/>
              </w:rPr>
              <w:t xml:space="preserve">2–3 pages excluding references</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0FF">
            <w:pPr>
              <w:spacing w:after="0" w:line="260" w:lineRule="auto"/>
              <w:rPr/>
            </w:pPr>
            <w:r w:rsidDel="00000000" w:rsidR="00000000" w:rsidRPr="00000000">
              <w:rPr>
                <w:b w:val="0"/>
                <w:bCs w:val="0"/>
                <w:i w:val="0"/>
                <w:iCs w:val="0"/>
                <w:sz w:val="20"/>
                <w:szCs w:val="20"/>
                <w:rtl w:val="0"/>
              </w:rPr>
              <w:t xml:space="preserve">Cover page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00">
            <w:pPr>
              <w:spacing w:after="0" w:line="260" w:lineRule="auto"/>
              <w:rPr/>
            </w:pPr>
            <w:r w:rsidDel="00000000" w:rsidR="00000000" w:rsidRPr="00000000">
              <w:rPr>
                <w:b w:val="0"/>
                <w:bCs w:val="0"/>
                <w:i w:val="0"/>
                <w:iCs w:val="0"/>
                <w:sz w:val="20"/>
                <w:szCs w:val="20"/>
                <w:rtl w:val="0"/>
              </w:rPr>
              <w:t xml:space="preserve">One cover page for the whole submission: name, ID, programme, date, ranked list of the three titles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1">
            <w:pPr>
              <w:spacing w:after="0" w:line="260" w:lineRule="auto"/>
              <w:rPr/>
            </w:pPr>
            <w:r w:rsidDel="00000000" w:rsidR="00000000" w:rsidRPr="00000000">
              <w:rPr>
                <w:b w:val="0"/>
                <w:bCs w:val="0"/>
                <w:i w:val="0"/>
                <w:iCs w:val="0"/>
                <w:sz w:val="20"/>
                <w:szCs w:val="20"/>
                <w:rtl w:val="0"/>
              </w:rPr>
              <w:t xml:space="preserve">Citation style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2">
            <w:pPr>
              <w:spacing w:after="0" w:line="260" w:lineRule="auto"/>
              <w:rPr/>
            </w:pPr>
            <w:r w:rsidDel="00000000" w:rsidR="00000000" w:rsidRPr="00000000">
              <w:rPr>
                <w:b w:val="0"/>
                <w:bCs w:val="0"/>
                <w:i w:val="0"/>
                <w:iCs w:val="0"/>
                <w:sz w:val="20"/>
                <w:szCs w:val="20"/>
                <w:rtl w:val="0"/>
              </w:rPr>
              <w:t xml:space="preserve">IEEE or APA — choose one and apply it consistently</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103">
            <w:pPr>
              <w:spacing w:after="0" w:line="260" w:lineRule="auto"/>
              <w:rPr/>
            </w:pPr>
            <w:r w:rsidDel="00000000" w:rsidR="00000000" w:rsidRPr="00000000">
              <w:rPr>
                <w:b w:val="0"/>
                <w:bCs w:val="0"/>
                <w:i w:val="0"/>
                <w:iCs w:val="0"/>
                <w:sz w:val="20"/>
                <w:szCs w:val="20"/>
                <w:rtl w:val="0"/>
              </w:rPr>
              <w:t xml:space="preserve">Figures and tables</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04">
            <w:pPr>
              <w:spacing w:after="0" w:line="260" w:lineRule="auto"/>
              <w:rPr/>
            </w:pPr>
            <w:r w:rsidDel="00000000" w:rsidR="00000000" w:rsidRPr="00000000">
              <w:rPr>
                <w:b w:val="0"/>
                <w:bCs w:val="0"/>
                <w:i w:val="0"/>
                <w:iCs w:val="0"/>
                <w:sz w:val="20"/>
                <w:szCs w:val="20"/>
                <w:rtl w:val="0"/>
              </w:rPr>
              <w:t xml:space="preserve">Numbered and captioned; every figure referred to in the text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5">
            <w:pPr>
              <w:spacing w:after="0" w:line="260" w:lineRule="auto"/>
              <w:rPr/>
            </w:pPr>
            <w:r w:rsidDel="00000000" w:rsidR="00000000" w:rsidRPr="00000000">
              <w:rPr>
                <w:b w:val="0"/>
                <w:bCs w:val="0"/>
                <w:i w:val="0"/>
                <w:iCs w:val="0"/>
                <w:sz w:val="20"/>
                <w:szCs w:val="20"/>
                <w:rtl w:val="0"/>
              </w:rPr>
              <w:t xml:space="preserve">File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6">
            <w:pPr>
              <w:spacing w:after="0" w:line="260" w:lineRule="auto"/>
              <w:rPr/>
            </w:pPr>
            <w:r w:rsidDel="00000000" w:rsidR="00000000" w:rsidRPr="00000000">
              <w:rPr>
                <w:b w:val="0"/>
                <w:bCs w:val="0"/>
                <w:i w:val="0"/>
                <w:iCs w:val="0"/>
                <w:sz w:val="20"/>
                <w:szCs w:val="20"/>
                <w:rtl w:val="0"/>
              </w:rPr>
              <w:t xml:space="preserve">Single PDF, named Fullname_ID_TopicProposals.pdf</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107">
            <w:pPr>
              <w:spacing w:after="0" w:line="260" w:lineRule="auto"/>
              <w:rPr/>
            </w:pPr>
            <w:r w:rsidDel="00000000" w:rsidR="00000000" w:rsidRPr="00000000">
              <w:rPr>
                <w:b w:val="0"/>
                <w:bCs w:val="0"/>
                <w:i w:val="0"/>
                <w:iCs w:val="0"/>
                <w:sz w:val="20"/>
                <w:szCs w:val="20"/>
                <w:rtl w:val="0"/>
              </w:rPr>
              <w:t xml:space="preserve">Similarity</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08">
            <w:pPr>
              <w:spacing w:after="0" w:line="260" w:lineRule="auto"/>
              <w:rPr/>
            </w:pPr>
            <w:r w:rsidDel="00000000" w:rsidR="00000000" w:rsidRPr="00000000">
              <w:rPr>
                <w:b w:val="0"/>
                <w:bCs w:val="0"/>
                <w:i w:val="0"/>
                <w:iCs w:val="0"/>
                <w:sz w:val="20"/>
                <w:szCs w:val="20"/>
                <w:rtl w:val="0"/>
              </w:rPr>
              <w:t xml:space="preserve">Text must be your own; direct quotation must be marked and cited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9">
            <w:pPr>
              <w:spacing w:after="0" w:line="260" w:lineRule="auto"/>
              <w:rPr/>
            </w:pPr>
            <w:r w:rsidDel="00000000" w:rsidR="00000000" w:rsidRPr="00000000">
              <w:rPr>
                <w:b w:val="0"/>
                <w:bCs w:val="0"/>
                <w:i w:val="0"/>
                <w:iCs w:val="0"/>
                <w:sz w:val="20"/>
                <w:szCs w:val="20"/>
                <w:rtl w:val="0"/>
              </w:rPr>
              <w:t xml:space="preserve">AI tool use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A">
            <w:pPr>
              <w:spacing w:after="0" w:line="260" w:lineRule="auto"/>
              <w:rPr/>
            </w:pPr>
            <w:r w:rsidDel="00000000" w:rsidR="00000000" w:rsidRPr="00000000">
              <w:rPr>
                <w:b w:val="0"/>
                <w:bCs w:val="0"/>
                <w:i w:val="0"/>
                <w:iCs w:val="0"/>
                <w:sz w:val="20"/>
                <w:szCs w:val="20"/>
                <w:rtl w:val="0"/>
              </w:rPr>
              <w:t xml:space="preserve">Permitted for language editing and brainstorming; you must be able to explain and defend every technical claim, and all references must be verified. Undisclosed AI-generated content presented as your own analysis is a violation.</w:t>
            </w:r>
            <w:r w:rsidDel="00000000" w:rsidR="00000000" w:rsidRPr="00000000">
              <w:rPr>
                <w:rtl w:val="0"/>
              </w:rPr>
            </w:r>
          </w:p>
        </w:tc>
      </w:tr>
    </w:tbl>
    <w:p w:rsidR="00000000" w:rsidDel="00000000" w:rsidP="00000000" w:rsidRDefault="00000000" w:rsidRPr="00000000" w14:paraId="0000010B">
      <w:pPr>
        <w:pStyle w:val="Heading2"/>
        <w:spacing w:after="100" w:before="220" w:lineRule="auto"/>
        <w:rPr/>
      </w:pPr>
      <w:r w:rsidDel="00000000" w:rsidR="00000000" w:rsidRPr="00000000">
        <w:rPr>
          <w:b w:val="1"/>
          <w:bCs w:val="1"/>
          <w:color w:val="1f3864"/>
          <w:sz w:val="23"/>
          <w:szCs w:val="23"/>
          <w:rtl w:val="0"/>
        </w:rPr>
        <w:t xml:space="preserve">7.1 Assessment Rubric</w:t>
      </w:r>
      <w:r w:rsidDel="00000000" w:rsidR="00000000" w:rsidRPr="00000000">
        <w:rPr>
          <w:rtl w:val="0"/>
        </w:rPr>
      </w:r>
    </w:p>
    <w:p w:rsidR="00000000" w:rsidDel="00000000" w:rsidP="00000000" w:rsidRDefault="00000000" w:rsidRPr="00000000" w14:paraId="0000010C">
      <w:pPr>
        <w:spacing w:after="120" w:line="276" w:lineRule="auto"/>
        <w:rPr>
          <w:sz w:val="21"/>
          <w:szCs w:val="21"/>
        </w:rPr>
      </w:pPr>
      <w:r w:rsidDel="00000000" w:rsidR="00000000" w:rsidRPr="00000000">
        <w:rPr>
          <w:sz w:val="21"/>
          <w:szCs w:val="21"/>
          <w:rtl w:val="0"/>
        </w:rPr>
        <w:t xml:space="preserve">Your submission is graded on the whole package, with the strongest topic weighted most heavily.</w:t>
      </w:r>
    </w:p>
    <w:p w:rsidR="00000000" w:rsidDel="00000000" w:rsidP="00000000" w:rsidRDefault="00000000" w:rsidRPr="00000000" w14:paraId="0000010D">
      <w:pPr>
        <w:spacing w:after="120" w:line="276" w:lineRule="auto"/>
        <w:rPr/>
      </w:pPr>
      <w:r w:rsidDel="00000000" w:rsidR="00000000" w:rsidRPr="00000000">
        <w:rPr>
          <w:rtl w:val="0"/>
        </w:rPr>
        <w:t xml:space="preserve">A separate assessment distribution will be posted as we post the assignment. </w:t>
      </w:r>
    </w:p>
    <w:p w:rsidR="00000000" w:rsidDel="00000000" w:rsidP="00000000" w:rsidRDefault="00000000" w:rsidRPr="00000000" w14:paraId="0000010E">
      <w:pPr>
        <w:pStyle w:val="Heading2"/>
        <w:spacing w:after="100" w:before="220" w:lineRule="auto"/>
        <w:rPr>
          <w:b w:val="1"/>
          <w:bCs w:val="1"/>
          <w:color w:val="1f3864"/>
          <w:sz w:val="23"/>
          <w:szCs w:val="23"/>
        </w:rPr>
      </w:pPr>
      <w:r w:rsidDel="00000000" w:rsidR="00000000" w:rsidRPr="00000000">
        <w:rPr>
          <w:b w:val="1"/>
          <w:bCs w:val="1"/>
          <w:color w:val="1f3864"/>
          <w:sz w:val="23"/>
          <w:szCs w:val="23"/>
          <w:rtl w:val="0"/>
        </w:rPr>
        <w:t xml:space="preserve">7.2 Timeline for This Assignment</w:t>
      </w:r>
    </w:p>
    <w:p w:rsidR="00000000" w:rsidDel="00000000" w:rsidP="00000000" w:rsidRDefault="00000000" w:rsidRPr="00000000" w14:paraId="0000010F">
      <w:pPr>
        <w:pBdr>
          <w:bottom w:color="1f3864" w:space="4" w:sz="8" w:val="single"/>
        </w:pBdr>
        <w:spacing w:after="160" w:before="320" w:lineRule="auto"/>
        <w:rPr/>
      </w:pPr>
      <w:r w:rsidDel="00000000" w:rsidR="00000000" w:rsidRPr="00000000">
        <w:rPr>
          <w:rtl w:val="0"/>
        </w:rPr>
        <w:t xml:space="preserve">A separate plan document is posted. </w:t>
      </w:r>
    </w:p>
    <w:p w:rsidR="00000000" w:rsidDel="00000000" w:rsidP="00000000" w:rsidRDefault="00000000" w:rsidRPr="00000000" w14:paraId="00000110">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8. Common Pitfalls to Avoid</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survey trap.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Reviewing a field is not a thesis contribution unless the review produces a new taxonomy, benchmark or empirical finding.</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tool-application trap.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Running an existing model on a new dataset and reporting accuracy answers no research question.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dataset mirage.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Assuming a dataset will be available. Confirm access, licence and size before you propose the topic.</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Compute denial.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Proposing work that needs a GPU cluster you do not have.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Straw-man baselines.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Comparing only against weak or outdated methods.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Metric mismatch.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Claiming interpretability, efficiency or robustness while measuring only accuracy.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Unbounded scope.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Three contributions where one, done properly, would be stronger.</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Vague novelty.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you cannot finish the sentence “what is new here is…” in fifteen words, the topic is not ready.</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Unverified references.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Citing papers that do not exist or that you have not read.</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Late supervisor contact.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Writing three notes without speaking to anyone who might supervise them.</w:t>
      </w:r>
    </w:p>
    <w:p w:rsidR="00000000" w:rsidDel="00000000" w:rsidP="00000000" w:rsidRDefault="00000000" w:rsidRPr="00000000" w14:paraId="0000011B">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9. Pre-Submission Checklist</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sz w:val="21"/>
          <w:szCs w:val="21"/>
          <w:rtl w:val="0"/>
        </w:rPr>
        <w:t xml:space="preserve">Tick every line before you submit. Any unticked line is a revision request waiting to happen.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My three topics are genuinely different problems, and ranked 1–3</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 least one topic falls in RL, XAI or neuro-symbolic AI</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title names a method and a problem, not just a domain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problem statement identifies one specific technical limitation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research question can be answered by a concrete experiment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can state the novelty of each topic in one sentence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dataset is named, accessible today, and its licence checked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Baselines include at least one strong recent method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Metrics match the claim I am making</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Compute requirement estimated and available to me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Two main risks named with mitigations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Timeline fits the thesis period with slack for writing</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reference verified to exist and actually read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 least one potential supervisor consulted</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Formatting, file name and length requirements met</w:t>
      </w:r>
    </w:p>
    <w:p w:rsidR="00000000" w:rsidDel="00000000" w:rsidP="00000000" w:rsidRDefault="00000000" w:rsidRPr="00000000" w14:paraId="0000012C">
      <w:pPr>
        <w:pStyle w:val="Heading1"/>
        <w:pBdr>
          <w:bottom w:color="1f3864" w:space="4" w:sz="8" w:val="single"/>
        </w:pBdr>
        <w:spacing w:after="160" w:before="320" w:lineRule="auto"/>
        <w:rPr/>
      </w:pPr>
      <w:r w:rsidDel="00000000" w:rsidR="00000000" w:rsidRPr="00000000">
        <w:rPr>
          <w:b w:val="1"/>
          <w:bCs w:val="1"/>
          <w:color w:val="1f3864"/>
          <w:sz w:val="28"/>
          <w:szCs w:val="28"/>
          <w:rtl w:val="0"/>
        </w:rPr>
        <w:t xml:space="preserve">10. Getting Help</w:t>
      </w:r>
      <w:r w:rsidDel="00000000" w:rsidR="00000000" w:rsidRPr="00000000">
        <w:rPr>
          <w:rtl w:val="0"/>
        </w:rPr>
      </w:r>
    </w:p>
    <w:p w:rsidR="00000000" w:rsidDel="00000000" w:rsidP="00000000" w:rsidRDefault="00000000" w:rsidRPr="00000000" w14:paraId="0000012D">
      <w:pPr>
        <w:spacing w:after="120" w:line="276" w:lineRule="auto"/>
        <w:rPr/>
      </w:pPr>
      <w:r w:rsidDel="00000000" w:rsidR="00000000" w:rsidRPr="00000000">
        <w:rPr>
          <w:sz w:val="21"/>
          <w:szCs w:val="21"/>
          <w:rtl w:val="0"/>
        </w:rPr>
        <w:t xml:space="preserve">Bring partial work to the seminar rather than waiting for a polished draft. A half-formed idea discussed in week two is worth more than a finished note in week four that has to be discarded. Seminar consultation slots, peer-review sessions and supervisor office hours will be announced in class.</w:t>
      </w:r>
      <w:r w:rsidDel="00000000" w:rsidR="00000000" w:rsidRPr="00000000">
        <w:rPr>
          <w:rtl w:val="0"/>
        </w:rPr>
      </w:r>
    </w:p>
    <w:p w:rsidR="00000000" w:rsidDel="00000000" w:rsidP="00000000" w:rsidRDefault="00000000" w:rsidRPr="00000000" w14:paraId="0000012E">
      <w:pPr>
        <w:spacing w:after="120" w:line="276" w:lineRule="auto"/>
        <w:rPr/>
      </w:pPr>
      <w:r w:rsidDel="00000000" w:rsidR="00000000" w:rsidRPr="00000000">
        <w:rPr>
          <w:b w:val="1"/>
          <w:bCs w:val="1"/>
          <w:sz w:val="21"/>
          <w:szCs w:val="21"/>
          <w:rtl w:val="0"/>
        </w:rPr>
        <w:t xml:space="preserve">Final note: </w:t>
      </w:r>
      <w:r w:rsidDel="00000000" w:rsidR="00000000" w:rsidRPr="00000000">
        <w:rPr>
          <w:sz w:val="21"/>
          <w:szCs w:val="21"/>
          <w:rtl w:val="0"/>
        </w:rPr>
        <w:t xml:space="preserve">the aim of this exercise is that by the end of it you can say, in one sentence, what you will build, what it will beat, and how you will prove it. If you can say that clearly for at least one of your three topics, the exercise has succeeded.</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center"/>
      <w:rPr/>
    </w:pPr>
    <w:r w:rsidDel="00000000" w:rsidR="00000000" w:rsidRPr="00000000">
      <w:rPr>
        <w:color w:val="666666"/>
        <w:sz w:val="17"/>
        <w:szCs w:val="17"/>
        <w:rtl w:val="0"/>
      </w:rPr>
      <w:t xml:space="preserve">AAU · MSc Artificial Intelligence · Thesis Topic &amp; Concept Note Guideline · 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504"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C5b8Xi5CSUU0pY0qTZZ37hmA==">CgMxLjA4AHIhMXNxRGZPOEZodG41enZKekNPTWpEQlVnMTZIZjZtaVpB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2026-08-17T04:16:31.942Z</dcterms:created>
  <dc:creator>Un-named</dc:creator>
</cp:coreProperties>
</file>

<file path=docProps/custom.xml><?xml version="1.0" encoding="utf-8"?>
<Properties xmlns="http://schemas.openxmlformats.org/officeDocument/2006/custom-properties" xmlns:vt="http://schemas.openxmlformats.org/officeDocument/2006/docPropsVTypes"/>
</file>