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02" w:rsidRDefault="00464702">
      <w:pPr>
        <w:pStyle w:val="Ttulo1"/>
        <w:shd w:val="clear" w:color="auto" w:fill="FFFFFF"/>
        <w:jc w:val="center"/>
        <w:rPr>
          <w:shd w:val="clear" w:color="auto" w:fill="FFFFFF"/>
        </w:rPr>
      </w:pPr>
    </w:p>
    <w:p w:rsidR="00464702" w:rsidRDefault="00464702">
      <w:pPr>
        <w:pStyle w:val="Ttulo1"/>
        <w:shd w:val="clear" w:color="auto" w:fill="FFFFFF"/>
        <w:jc w:val="center"/>
        <w:rPr>
          <w:shd w:val="clear" w:color="auto" w:fill="FFFFFF"/>
        </w:rPr>
      </w:pPr>
    </w:p>
    <w:p w:rsidR="00464702" w:rsidRDefault="00464702">
      <w:pPr>
        <w:pStyle w:val="Ttulo1"/>
        <w:shd w:val="clear" w:color="auto" w:fill="FFFFFF"/>
        <w:jc w:val="center"/>
        <w:rPr>
          <w:shd w:val="clear" w:color="auto" w:fill="FFFFFF"/>
        </w:rPr>
      </w:pPr>
    </w:p>
    <w:p w:rsidR="00464702" w:rsidRDefault="00464702">
      <w:pPr>
        <w:pStyle w:val="Ttulo1"/>
        <w:shd w:val="clear" w:color="auto" w:fill="FFFFFF"/>
        <w:jc w:val="center"/>
        <w:rPr>
          <w:shd w:val="clear" w:color="auto" w:fill="FFFFFF"/>
        </w:rPr>
      </w:pPr>
    </w:p>
    <w:p w:rsidR="00464702" w:rsidRPr="00F65740" w:rsidRDefault="00327647">
      <w:pPr>
        <w:pStyle w:val="Ttulo1"/>
        <w:shd w:val="clear" w:color="auto" w:fill="FFFFFF"/>
        <w:jc w:val="center"/>
        <w:rPr>
          <w:rFonts w:ascii="Calibri" w:hAnsi="Calibri" w:cs="Calibri"/>
          <w:b/>
          <w:sz w:val="20"/>
          <w:szCs w:val="20"/>
          <w:shd w:val="clear" w:color="auto" w:fill="FFFFFF"/>
        </w:rPr>
      </w:pPr>
      <w:r w:rsidRPr="00F65740">
        <w:rPr>
          <w:rFonts w:ascii="Calibri" w:hAnsi="Calibri" w:cs="Calibri"/>
          <w:color w:val="00000A"/>
          <w:shd w:val="clear" w:color="auto" w:fill="FFFFFF"/>
        </w:rPr>
        <w:t xml:space="preserve">PROPUESTA DE REGLAMENTO DEL CENTRO </w:t>
      </w:r>
      <w:r w:rsidR="00233EBF" w:rsidRPr="00F65740">
        <w:rPr>
          <w:rFonts w:ascii="Calibri" w:hAnsi="Calibri" w:cs="Calibri"/>
          <w:color w:val="00000A"/>
          <w:shd w:val="clear" w:color="auto" w:fill="FFFFFF"/>
        </w:rPr>
        <w:t>IDIOMAS</w:t>
      </w:r>
      <w:r w:rsidR="00204A47" w:rsidRPr="00F65740">
        <w:rPr>
          <w:rFonts w:ascii="Calibri" w:hAnsi="Calibri" w:cs="Calibri"/>
          <w:color w:val="00000A"/>
          <w:shd w:val="clear" w:color="auto" w:fill="FFFFFF"/>
        </w:rPr>
        <w:t xml:space="preserve"> (CID)</w:t>
      </w:r>
      <w:r w:rsidRPr="00F65740">
        <w:rPr>
          <w:rFonts w:ascii="Calibri" w:hAnsi="Calibri" w:cs="Calibri"/>
          <w:color w:val="00000A"/>
          <w:shd w:val="clear" w:color="auto" w:fill="FFFFFF"/>
        </w:rPr>
        <w:t xml:space="preserve"> DE LA ESPAM MFL</w:t>
      </w:r>
      <w:r w:rsidRPr="00F65740">
        <w:rPr>
          <w:rFonts w:ascii="Calibri" w:hAnsi="Calibri" w:cs="Calibri"/>
          <w:b/>
          <w:sz w:val="20"/>
          <w:szCs w:val="20"/>
          <w:shd w:val="clear" w:color="auto" w:fill="FFFFFF"/>
        </w:rPr>
        <w:t xml:space="preserve"> </w:t>
      </w: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464702">
      <w:pPr>
        <w:shd w:val="clear" w:color="auto" w:fill="FFFFFF"/>
        <w:rPr>
          <w:shd w:val="clear" w:color="auto" w:fill="FFFFFF"/>
        </w:rPr>
      </w:pPr>
    </w:p>
    <w:p w:rsidR="00464702" w:rsidRPr="00F65740" w:rsidRDefault="00464702">
      <w:pPr>
        <w:pageBreakBefore/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327647">
      <w:pPr>
        <w:pStyle w:val="Encabezado1"/>
        <w:shd w:val="clear" w:color="auto" w:fill="FFFFFF"/>
        <w:jc w:val="center"/>
        <w:rPr>
          <w:shd w:val="clear" w:color="auto" w:fill="FFFFFF"/>
        </w:rPr>
      </w:pPr>
      <w:r w:rsidRPr="00F65740">
        <w:rPr>
          <w:shd w:val="clear" w:color="auto" w:fill="FFFFFF"/>
        </w:rPr>
        <w:t>CAPÍTULO I</w:t>
      </w:r>
    </w:p>
    <w:p w:rsidR="00464702" w:rsidRPr="00F65740" w:rsidRDefault="00327647">
      <w:pPr>
        <w:shd w:val="clear" w:color="auto" w:fill="FFFFFF"/>
        <w:jc w:val="center"/>
        <w:rPr>
          <w:rFonts w:ascii="Cambria" w:hAnsi="Cambria"/>
          <w:b/>
          <w:bCs/>
          <w:sz w:val="22"/>
          <w:szCs w:val="28"/>
          <w:shd w:val="clear" w:color="auto" w:fill="FFFFFF"/>
        </w:rPr>
      </w:pPr>
      <w:r w:rsidRPr="00F65740">
        <w:rPr>
          <w:rFonts w:ascii="Cambria" w:hAnsi="Cambria"/>
          <w:b/>
          <w:bCs/>
          <w:sz w:val="22"/>
          <w:szCs w:val="28"/>
          <w:shd w:val="clear" w:color="auto" w:fill="FFFFFF"/>
        </w:rPr>
        <w:t>ÁMBITOS Y DEFINICIONES</w:t>
      </w:r>
    </w:p>
    <w:p w:rsidR="00464702" w:rsidRPr="00F65740" w:rsidRDefault="00464702">
      <w:pPr>
        <w:pStyle w:val="Encabezado1"/>
        <w:shd w:val="clear" w:color="auto" w:fill="FFFFFF"/>
        <w:rPr>
          <w:shd w:val="clear" w:color="auto" w:fill="FFFFFF"/>
        </w:rPr>
      </w:pP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bookmarkStart w:id="0" w:name="_Toc316992157"/>
      <w:r w:rsidRPr="00F65740">
        <w:rPr>
          <w:b/>
          <w:bCs/>
          <w:sz w:val="26"/>
          <w:szCs w:val="26"/>
          <w:shd w:val="clear" w:color="auto" w:fill="FFFFFF"/>
        </w:rPr>
        <w:t>Artículo 1.-</w:t>
      </w:r>
      <w:r w:rsidRPr="00F65740">
        <w:rPr>
          <w:sz w:val="26"/>
          <w:szCs w:val="26"/>
          <w:shd w:val="clear" w:color="auto" w:fill="FFFFFF"/>
        </w:rPr>
        <w:t xml:space="preserve"> </w:t>
      </w:r>
      <w:bookmarkEnd w:id="0"/>
      <w:r w:rsidRPr="00F65740">
        <w:rPr>
          <w:sz w:val="26"/>
          <w:szCs w:val="26"/>
          <w:shd w:val="clear" w:color="auto" w:fill="FFFFFF"/>
        </w:rPr>
        <w:t xml:space="preserve">El presente reglamento norma las funciones, procedimientos, servicios y demás atribuciones del Centro </w:t>
      </w:r>
      <w:r w:rsidR="00233EBF" w:rsidRPr="00F65740">
        <w:rPr>
          <w:sz w:val="26"/>
          <w:szCs w:val="26"/>
          <w:shd w:val="clear" w:color="auto" w:fill="FFFFFF"/>
        </w:rPr>
        <w:t>Idiomas (CID</w:t>
      </w:r>
      <w:r w:rsidRPr="00F65740">
        <w:rPr>
          <w:sz w:val="26"/>
          <w:szCs w:val="26"/>
          <w:shd w:val="clear" w:color="auto" w:fill="FFFFFF"/>
        </w:rPr>
        <w:t xml:space="preserve">) de la ESPAM MFL, con el fin de cumplir y respetar los reglamentos institucionales, así como las normativas nacionales que rigen a las instituciones de educación superior. </w:t>
      </w:r>
    </w:p>
    <w:p w:rsidR="00464702" w:rsidRPr="00F65740" w:rsidRDefault="00464702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 xml:space="preserve">Artículo 2.- Funciones de </w:t>
      </w:r>
      <w:r w:rsidR="00194757" w:rsidRPr="00F65740">
        <w:rPr>
          <w:b/>
          <w:bCs/>
          <w:sz w:val="26"/>
          <w:szCs w:val="26"/>
          <w:shd w:val="clear" w:color="auto" w:fill="FFFFFF"/>
        </w:rPr>
        <w:t>CID</w:t>
      </w:r>
      <w:r w:rsidRPr="00F65740">
        <w:rPr>
          <w:b/>
          <w:bCs/>
          <w:sz w:val="26"/>
          <w:szCs w:val="26"/>
          <w:shd w:val="clear" w:color="auto" w:fill="FFFFFF"/>
        </w:rPr>
        <w:t>.-</w:t>
      </w:r>
      <w:r w:rsidRPr="00F65740">
        <w:rPr>
          <w:sz w:val="26"/>
          <w:szCs w:val="26"/>
          <w:shd w:val="clear" w:color="auto" w:fill="FFFFFF"/>
        </w:rPr>
        <w:t xml:space="preserve"> Además de las establecidas en el Estatuto y Reglamentos de la ESPAM MFL, las funciones del </w:t>
      </w:r>
      <w:r w:rsidR="00233EBF" w:rsidRPr="00F65740">
        <w:rPr>
          <w:sz w:val="26"/>
          <w:szCs w:val="26"/>
          <w:shd w:val="clear" w:color="auto" w:fill="FFFFFF"/>
        </w:rPr>
        <w:t>CID</w:t>
      </w:r>
      <w:r w:rsidRPr="00F65740">
        <w:rPr>
          <w:sz w:val="26"/>
          <w:szCs w:val="26"/>
          <w:shd w:val="clear" w:color="auto" w:fill="FFFFFF"/>
        </w:rPr>
        <w:t xml:space="preserve"> son las siguientes:</w:t>
      </w:r>
    </w:p>
    <w:p w:rsidR="00464702" w:rsidRPr="00F65740" w:rsidRDefault="00327647">
      <w:pPr>
        <w:pStyle w:val="Cuerpodetexto"/>
        <w:numPr>
          <w:ilvl w:val="0"/>
          <w:numId w:val="2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Organizar e impartir los módulos de </w:t>
      </w:r>
      <w:r w:rsidR="00866C4D" w:rsidRPr="00F65740">
        <w:rPr>
          <w:sz w:val="26"/>
          <w:szCs w:val="26"/>
          <w:shd w:val="clear" w:color="auto" w:fill="FFFFFF"/>
        </w:rPr>
        <w:t>idiomas</w:t>
      </w:r>
      <w:r w:rsidR="00204A47" w:rsidRPr="00F65740">
        <w:rPr>
          <w:sz w:val="26"/>
          <w:szCs w:val="26"/>
          <w:shd w:val="clear" w:color="auto" w:fill="FFFFFF"/>
        </w:rPr>
        <w:t xml:space="preserve"> dirigidos</w:t>
      </w:r>
      <w:r w:rsidRPr="00F65740">
        <w:rPr>
          <w:sz w:val="26"/>
          <w:szCs w:val="26"/>
          <w:shd w:val="clear" w:color="auto" w:fill="FFFFFF"/>
        </w:rPr>
        <w:t xml:space="preserve"> a los estudiantes politécnicos.</w:t>
      </w:r>
    </w:p>
    <w:p w:rsidR="00464702" w:rsidRPr="00F65740" w:rsidRDefault="00327647">
      <w:pPr>
        <w:pStyle w:val="Cuerpodetexto"/>
        <w:numPr>
          <w:ilvl w:val="0"/>
          <w:numId w:val="2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Emitir certificados de aprobación y suficiencia de conocimientos.</w:t>
      </w:r>
    </w:p>
    <w:p w:rsidR="00464702" w:rsidRPr="00F65740" w:rsidRDefault="00327647">
      <w:pPr>
        <w:pStyle w:val="Cuerpodetexto"/>
        <w:numPr>
          <w:ilvl w:val="0"/>
          <w:numId w:val="2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Planificar y ejecutar módulos especiales, para estudiantes, docentes, trabajadores, empleados, o personal externo; de acuerdo a las necesidades institucionales o convenios con organizaciones del entorno.</w:t>
      </w:r>
    </w:p>
    <w:p w:rsidR="00464702" w:rsidRPr="00F65740" w:rsidRDefault="00204A47" w:rsidP="00204A47">
      <w:pPr>
        <w:pStyle w:val="Prrafodelista"/>
        <w:numPr>
          <w:ilvl w:val="0"/>
          <w:numId w:val="2"/>
        </w:numPr>
        <w:spacing w:after="240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Proponer actualizaciones o modificaciones a la planificación curricular del Centro de Idiomas.</w:t>
      </w:r>
    </w:p>
    <w:p w:rsidR="00464702" w:rsidRPr="00F65740" w:rsidRDefault="00327647" w:rsidP="00204A47">
      <w:pPr>
        <w:pStyle w:val="Cuerpodetexto"/>
        <w:numPr>
          <w:ilvl w:val="0"/>
          <w:numId w:val="2"/>
        </w:numPr>
        <w:shd w:val="clear" w:color="auto" w:fill="FFFFFF"/>
        <w:jc w:val="both"/>
        <w:rPr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Realizar evaluaciones periódicas </w:t>
      </w:r>
      <w:r w:rsidR="00204A47" w:rsidRPr="00F65740">
        <w:rPr>
          <w:sz w:val="26"/>
          <w:szCs w:val="26"/>
          <w:shd w:val="clear" w:color="auto" w:fill="FFFFFF"/>
        </w:rPr>
        <w:t xml:space="preserve">para determinar </w:t>
      </w:r>
      <w:r w:rsidRPr="00F65740">
        <w:rPr>
          <w:sz w:val="26"/>
          <w:szCs w:val="26"/>
          <w:shd w:val="clear" w:color="auto" w:fill="FFFFFF"/>
        </w:rPr>
        <w:t xml:space="preserve">el conocimiento adquirido por los estudiantes de manera particular, con la finalidad de motivar el autoaprendizaje </w:t>
      </w:r>
      <w:r w:rsidR="001E25C4" w:rsidRPr="00F65740">
        <w:rPr>
          <w:sz w:val="26"/>
          <w:szCs w:val="26"/>
          <w:shd w:val="clear" w:color="auto" w:fill="FFFFFF"/>
        </w:rPr>
        <w:t>de un segundo idioma.</w:t>
      </w: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 xml:space="preserve">Artículo 3.- Participantes del </w:t>
      </w:r>
      <w:r w:rsidR="00194757" w:rsidRPr="00F65740">
        <w:rPr>
          <w:b/>
          <w:bCs/>
          <w:sz w:val="26"/>
          <w:szCs w:val="26"/>
          <w:shd w:val="clear" w:color="auto" w:fill="FFFFFF"/>
        </w:rPr>
        <w:t>C</w:t>
      </w:r>
      <w:r w:rsidRPr="00F65740">
        <w:rPr>
          <w:b/>
          <w:bCs/>
          <w:sz w:val="26"/>
          <w:szCs w:val="26"/>
          <w:shd w:val="clear" w:color="auto" w:fill="FFFFFF"/>
        </w:rPr>
        <w:t>I</w:t>
      </w:r>
      <w:r w:rsidR="00194757" w:rsidRPr="00F65740">
        <w:rPr>
          <w:b/>
          <w:bCs/>
          <w:sz w:val="26"/>
          <w:szCs w:val="26"/>
          <w:shd w:val="clear" w:color="auto" w:fill="FFFFFF"/>
        </w:rPr>
        <w:t>D</w:t>
      </w:r>
      <w:r w:rsidRPr="00F65740">
        <w:rPr>
          <w:b/>
          <w:bCs/>
          <w:sz w:val="26"/>
          <w:szCs w:val="26"/>
          <w:shd w:val="clear" w:color="auto" w:fill="FFFFFF"/>
        </w:rPr>
        <w:t>.-</w:t>
      </w:r>
      <w:r w:rsidRPr="00F65740">
        <w:rPr>
          <w:sz w:val="26"/>
          <w:szCs w:val="26"/>
          <w:shd w:val="clear" w:color="auto" w:fill="FFFFFF"/>
        </w:rPr>
        <w:t xml:space="preserve"> </w:t>
      </w:r>
      <w:r w:rsidR="00E26372" w:rsidRPr="00F65740">
        <w:rPr>
          <w:sz w:val="26"/>
          <w:szCs w:val="26"/>
          <w:shd w:val="clear" w:color="auto" w:fill="FFFFFF"/>
        </w:rPr>
        <w:t xml:space="preserve">Las personas que pueden participar </w:t>
      </w:r>
      <w:r w:rsidRPr="00F65740">
        <w:rPr>
          <w:sz w:val="26"/>
          <w:szCs w:val="26"/>
          <w:shd w:val="clear" w:color="auto" w:fill="FFFFFF"/>
        </w:rPr>
        <w:t>de los módulos del CI</w:t>
      </w:r>
      <w:r w:rsidR="00194757" w:rsidRPr="00F65740">
        <w:rPr>
          <w:sz w:val="26"/>
          <w:szCs w:val="26"/>
          <w:shd w:val="clear" w:color="auto" w:fill="FFFFFF"/>
        </w:rPr>
        <w:t>D</w:t>
      </w:r>
      <w:r w:rsidR="00E26372" w:rsidRPr="00F65740">
        <w:rPr>
          <w:sz w:val="26"/>
          <w:szCs w:val="26"/>
          <w:shd w:val="clear" w:color="auto" w:fill="FFFFFF"/>
        </w:rPr>
        <w:t xml:space="preserve"> son</w:t>
      </w:r>
      <w:r w:rsidRPr="00F65740">
        <w:rPr>
          <w:sz w:val="26"/>
          <w:szCs w:val="26"/>
          <w:shd w:val="clear" w:color="auto" w:fill="FFFFFF"/>
        </w:rPr>
        <w:t>:</w:t>
      </w:r>
    </w:p>
    <w:p w:rsidR="00464702" w:rsidRPr="00F65740" w:rsidRDefault="00327647">
      <w:pPr>
        <w:pStyle w:val="Cuerpodetexto"/>
        <w:numPr>
          <w:ilvl w:val="0"/>
          <w:numId w:val="3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Los estudiantes de todos los semestres de la ESPAM MFL, legalmente matriculados</w:t>
      </w:r>
      <w:r w:rsidR="007B1FBF">
        <w:rPr>
          <w:sz w:val="26"/>
          <w:szCs w:val="26"/>
          <w:shd w:val="clear" w:color="auto" w:fill="FFFFFF"/>
        </w:rPr>
        <w:t xml:space="preserve"> en el periodo académico vigente, o que registren matrícula en los dos últimos semestres académicos</w:t>
      </w:r>
      <w:r w:rsidRPr="00F65740">
        <w:rPr>
          <w:sz w:val="26"/>
          <w:szCs w:val="26"/>
          <w:shd w:val="clear" w:color="auto" w:fill="FFFFFF"/>
        </w:rPr>
        <w:t xml:space="preserve">. </w:t>
      </w:r>
    </w:p>
    <w:p w:rsidR="00464702" w:rsidRPr="00F65740" w:rsidRDefault="00327647">
      <w:pPr>
        <w:pStyle w:val="Cuerpodetexto"/>
        <w:numPr>
          <w:ilvl w:val="0"/>
          <w:numId w:val="3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Estudiantes o graduados inscritos a </w:t>
      </w:r>
      <w:r w:rsidR="00EE5445">
        <w:rPr>
          <w:sz w:val="26"/>
          <w:szCs w:val="26"/>
          <w:shd w:val="clear" w:color="auto" w:fill="FFFFFF"/>
        </w:rPr>
        <w:t>módulos</w:t>
      </w:r>
      <w:r w:rsidRPr="00F65740">
        <w:rPr>
          <w:sz w:val="26"/>
          <w:szCs w:val="26"/>
          <w:shd w:val="clear" w:color="auto" w:fill="FFFFFF"/>
        </w:rPr>
        <w:t xml:space="preserve"> de titulación, actualización y capacitación ofrecidos por la ESPAM MFL.</w:t>
      </w:r>
    </w:p>
    <w:p w:rsidR="00464702" w:rsidRPr="00F65740" w:rsidRDefault="00327647">
      <w:pPr>
        <w:pStyle w:val="Cuerpodetexto"/>
        <w:numPr>
          <w:ilvl w:val="0"/>
          <w:numId w:val="3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Personal académico, empleados y trabajadores de la institución.</w:t>
      </w:r>
    </w:p>
    <w:p w:rsidR="00464702" w:rsidRPr="00F65740" w:rsidRDefault="00327647">
      <w:pPr>
        <w:pStyle w:val="Cuerpodetexto"/>
        <w:numPr>
          <w:ilvl w:val="0"/>
          <w:numId w:val="3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Personas que no pertenezcan a la institución, y participen en módulos especiales.</w:t>
      </w:r>
    </w:p>
    <w:p w:rsidR="00464702" w:rsidRPr="00F65740" w:rsidRDefault="00464702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</w:p>
    <w:p w:rsidR="00464702" w:rsidRPr="00F65740" w:rsidRDefault="00464702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</w:p>
    <w:p w:rsidR="00464702" w:rsidRPr="00F65740" w:rsidRDefault="00327647">
      <w:pPr>
        <w:pStyle w:val="Encabezado1"/>
        <w:shd w:val="clear" w:color="auto" w:fill="FFFFFF"/>
        <w:jc w:val="center"/>
        <w:rPr>
          <w:shd w:val="clear" w:color="auto" w:fill="FFFFFF"/>
        </w:rPr>
      </w:pPr>
      <w:r w:rsidRPr="00F65740">
        <w:rPr>
          <w:shd w:val="clear" w:color="auto" w:fill="FFFFFF"/>
        </w:rPr>
        <w:t>CAPÍTULO II</w:t>
      </w:r>
    </w:p>
    <w:p w:rsidR="00464702" w:rsidRPr="00F65740" w:rsidRDefault="00327647">
      <w:pPr>
        <w:shd w:val="clear" w:color="auto" w:fill="FFFFFF"/>
        <w:jc w:val="center"/>
        <w:rPr>
          <w:rFonts w:ascii="Cambria" w:hAnsi="Cambria"/>
          <w:b/>
          <w:bCs/>
          <w:sz w:val="22"/>
          <w:szCs w:val="28"/>
          <w:shd w:val="clear" w:color="auto" w:fill="FFFFFF"/>
        </w:rPr>
      </w:pPr>
      <w:r w:rsidRPr="00F65740">
        <w:rPr>
          <w:rFonts w:ascii="Cambria" w:hAnsi="Cambria"/>
          <w:b/>
          <w:bCs/>
          <w:sz w:val="22"/>
          <w:szCs w:val="28"/>
          <w:shd w:val="clear" w:color="auto" w:fill="FFFFFF"/>
        </w:rPr>
        <w:t xml:space="preserve">DE LA COORDINACIÓN DEL </w:t>
      </w:r>
      <w:r w:rsidR="00F46C53" w:rsidRPr="00F65740">
        <w:rPr>
          <w:rFonts w:ascii="Cambria" w:hAnsi="Cambria"/>
          <w:b/>
          <w:bCs/>
          <w:sz w:val="22"/>
          <w:szCs w:val="28"/>
          <w:shd w:val="clear" w:color="auto" w:fill="FFFFFF"/>
        </w:rPr>
        <w:t>CID</w:t>
      </w:r>
    </w:p>
    <w:p w:rsidR="00464702" w:rsidRPr="00F65740" w:rsidRDefault="00464702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</w:p>
    <w:p w:rsidR="00464702" w:rsidRPr="00F65740" w:rsidRDefault="0019475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bookmarkStart w:id="1" w:name="_Toc316992158"/>
      <w:bookmarkEnd w:id="1"/>
      <w:r w:rsidRPr="00F65740">
        <w:rPr>
          <w:b/>
          <w:bCs/>
          <w:sz w:val="26"/>
          <w:szCs w:val="26"/>
          <w:shd w:val="clear" w:color="auto" w:fill="FFFFFF"/>
        </w:rPr>
        <w:t>Artículo 4.- Coordinador del CID</w:t>
      </w:r>
      <w:r w:rsidR="00327647" w:rsidRPr="00F65740">
        <w:rPr>
          <w:b/>
          <w:bCs/>
          <w:sz w:val="26"/>
          <w:szCs w:val="26"/>
          <w:shd w:val="clear" w:color="auto" w:fill="FFFFFF"/>
        </w:rPr>
        <w:t>.-</w:t>
      </w:r>
      <w:r w:rsidR="00327647" w:rsidRPr="00F65740">
        <w:rPr>
          <w:sz w:val="26"/>
          <w:szCs w:val="26"/>
          <w:shd w:val="clear" w:color="auto" w:fill="FFFFFF"/>
        </w:rPr>
        <w:t xml:space="preserve"> El Coordinador </w:t>
      </w:r>
      <w:r w:rsidRPr="00F65740">
        <w:rPr>
          <w:sz w:val="26"/>
          <w:szCs w:val="26"/>
          <w:shd w:val="clear" w:color="auto" w:fill="FFFFFF"/>
        </w:rPr>
        <w:t xml:space="preserve">CID </w:t>
      </w:r>
      <w:r w:rsidR="00327647" w:rsidRPr="00F65740">
        <w:rPr>
          <w:sz w:val="26"/>
          <w:szCs w:val="26"/>
          <w:shd w:val="clear" w:color="auto" w:fill="FFFFFF"/>
        </w:rPr>
        <w:t xml:space="preserve">será la persona que dirija administrativa y académicamente este Centro. </w:t>
      </w:r>
      <w:r w:rsidR="00CF4EC0" w:rsidRPr="00F65740">
        <w:rPr>
          <w:sz w:val="26"/>
          <w:szCs w:val="26"/>
          <w:shd w:val="clear" w:color="auto" w:fill="FFFFFF"/>
        </w:rPr>
        <w:t>Su denominación y dependencia, dentro del organigrama institucional, estará definido en el Estatuto de la ESPAM MFL.</w:t>
      </w:r>
    </w:p>
    <w:p w:rsidR="00464702" w:rsidRPr="00F65740" w:rsidRDefault="00464702">
      <w:pPr>
        <w:pStyle w:val="Cuerpodetexto"/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bookmarkStart w:id="2" w:name="_Toc3169921591"/>
      <w:r w:rsidRPr="00F65740">
        <w:rPr>
          <w:b/>
          <w:bCs/>
          <w:sz w:val="26"/>
          <w:szCs w:val="26"/>
          <w:shd w:val="clear" w:color="auto" w:fill="FFFFFF"/>
        </w:rPr>
        <w:t>Artículo 5.- Designación del Coordinador.-</w:t>
      </w:r>
      <w:r w:rsidRPr="00F65740">
        <w:rPr>
          <w:sz w:val="26"/>
          <w:szCs w:val="26"/>
          <w:shd w:val="clear" w:color="auto" w:fill="FFFFFF"/>
        </w:rPr>
        <w:t xml:space="preserve"> </w:t>
      </w:r>
      <w:bookmarkEnd w:id="2"/>
      <w:r w:rsidRPr="00F65740">
        <w:rPr>
          <w:sz w:val="26"/>
          <w:szCs w:val="26"/>
          <w:shd w:val="clear" w:color="auto" w:fill="FFFFFF"/>
        </w:rPr>
        <w:t xml:space="preserve">El Coordinador del </w:t>
      </w:r>
      <w:r w:rsidR="00194757" w:rsidRPr="00F65740">
        <w:rPr>
          <w:sz w:val="26"/>
          <w:szCs w:val="26"/>
          <w:shd w:val="clear" w:color="auto" w:fill="FFFFFF"/>
        </w:rPr>
        <w:t xml:space="preserve">CID </w:t>
      </w:r>
      <w:r w:rsidRPr="00F65740">
        <w:rPr>
          <w:sz w:val="26"/>
          <w:szCs w:val="26"/>
          <w:shd w:val="clear" w:color="auto" w:fill="FFFFFF"/>
        </w:rPr>
        <w:t>será designado por el Rector(a) de la ESPAM MFL</w:t>
      </w:r>
      <w:r w:rsidR="00CF4EC0" w:rsidRPr="00F65740">
        <w:rPr>
          <w:sz w:val="26"/>
          <w:szCs w:val="26"/>
          <w:shd w:val="clear" w:color="auto" w:fill="FFFFFF"/>
        </w:rPr>
        <w:t>, y durará en sus funciones el tiempo que él o ella estime pertinente.</w:t>
      </w:r>
    </w:p>
    <w:p w:rsidR="00464702" w:rsidRPr="00F65740" w:rsidRDefault="00464702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</w:p>
    <w:p w:rsidR="00CF4EC0" w:rsidRPr="00F65740" w:rsidRDefault="00327647" w:rsidP="00CF4EC0">
      <w:pPr>
        <w:pStyle w:val="Cuerpodetexto"/>
        <w:shd w:val="clear" w:color="auto" w:fill="FFFFFF"/>
        <w:jc w:val="both"/>
        <w:rPr>
          <w:bCs/>
          <w:sz w:val="26"/>
          <w:szCs w:val="26"/>
          <w:shd w:val="clear" w:color="auto" w:fill="FFFFFF"/>
        </w:rPr>
      </w:pPr>
      <w:bookmarkStart w:id="3" w:name="_Toc316992159"/>
      <w:r w:rsidRPr="00F65740">
        <w:rPr>
          <w:b/>
          <w:bCs/>
          <w:sz w:val="26"/>
          <w:szCs w:val="26"/>
          <w:shd w:val="clear" w:color="auto" w:fill="FFFFFF"/>
        </w:rPr>
        <w:t xml:space="preserve">Artículo 6.- </w:t>
      </w:r>
      <w:r w:rsidR="00CF4EC0" w:rsidRPr="00F65740">
        <w:rPr>
          <w:b/>
          <w:bCs/>
          <w:sz w:val="26"/>
          <w:szCs w:val="26"/>
          <w:shd w:val="clear" w:color="auto" w:fill="FFFFFF"/>
        </w:rPr>
        <w:t xml:space="preserve">Requisitos para ser Coordinador.- </w:t>
      </w:r>
      <w:r w:rsidR="00CF4EC0" w:rsidRPr="00F65740">
        <w:rPr>
          <w:bCs/>
          <w:sz w:val="26"/>
          <w:szCs w:val="26"/>
          <w:shd w:val="clear" w:color="auto" w:fill="FFFFFF"/>
        </w:rPr>
        <w:t>El Coordinador del CID debe:</w:t>
      </w:r>
    </w:p>
    <w:p w:rsidR="00CF4EC0" w:rsidRPr="00F65740" w:rsidRDefault="00CF4EC0" w:rsidP="00CF4EC0">
      <w:pPr>
        <w:pStyle w:val="Cuerpodetexto"/>
        <w:shd w:val="clear" w:color="auto" w:fill="FFFFFF"/>
        <w:jc w:val="both"/>
        <w:rPr>
          <w:bCs/>
          <w:sz w:val="26"/>
          <w:szCs w:val="26"/>
          <w:shd w:val="clear" w:color="auto" w:fill="FFFFFF"/>
        </w:rPr>
      </w:pPr>
      <w:r w:rsidRPr="00F65740">
        <w:rPr>
          <w:bCs/>
          <w:sz w:val="26"/>
          <w:szCs w:val="26"/>
          <w:shd w:val="clear" w:color="auto" w:fill="FFFFFF"/>
        </w:rPr>
        <w:t>a)</w:t>
      </w:r>
      <w:r w:rsidRPr="00F65740">
        <w:rPr>
          <w:bCs/>
          <w:sz w:val="26"/>
          <w:szCs w:val="26"/>
          <w:shd w:val="clear" w:color="auto" w:fill="FFFFFF"/>
        </w:rPr>
        <w:tab/>
        <w:t>Ser Profesor Titular a tiempo completo.</w:t>
      </w:r>
    </w:p>
    <w:p w:rsidR="00CF4EC0" w:rsidRPr="00F65740" w:rsidRDefault="00CF4EC0" w:rsidP="00CF4EC0">
      <w:pPr>
        <w:pStyle w:val="Cuerpodetexto"/>
        <w:shd w:val="clear" w:color="auto" w:fill="FFFFFF"/>
        <w:jc w:val="both"/>
        <w:rPr>
          <w:bCs/>
          <w:sz w:val="26"/>
          <w:szCs w:val="26"/>
          <w:shd w:val="clear" w:color="auto" w:fill="FFFFFF"/>
        </w:rPr>
      </w:pPr>
      <w:r w:rsidRPr="00F65740">
        <w:rPr>
          <w:bCs/>
          <w:sz w:val="26"/>
          <w:szCs w:val="26"/>
          <w:shd w:val="clear" w:color="auto" w:fill="FFFFFF"/>
        </w:rPr>
        <w:t>b)</w:t>
      </w:r>
      <w:r w:rsidRPr="00F65740">
        <w:rPr>
          <w:bCs/>
          <w:sz w:val="26"/>
          <w:szCs w:val="26"/>
          <w:shd w:val="clear" w:color="auto" w:fill="FFFFFF"/>
        </w:rPr>
        <w:tab/>
        <w:t>Tener título de posgrado en el área de la enseñanza de un segundo idioma.</w:t>
      </w:r>
    </w:p>
    <w:p w:rsidR="00CF4EC0" w:rsidRPr="00F65740" w:rsidRDefault="00CF4EC0" w:rsidP="00CF4EC0">
      <w:pPr>
        <w:pStyle w:val="Cuerpodetexto"/>
        <w:shd w:val="clear" w:color="auto" w:fill="FFFFFF"/>
        <w:jc w:val="both"/>
        <w:rPr>
          <w:bCs/>
          <w:sz w:val="26"/>
          <w:szCs w:val="26"/>
          <w:shd w:val="clear" w:color="auto" w:fill="FFFFFF"/>
        </w:rPr>
      </w:pPr>
      <w:r w:rsidRPr="00F65740">
        <w:rPr>
          <w:bCs/>
          <w:sz w:val="26"/>
          <w:szCs w:val="26"/>
          <w:shd w:val="clear" w:color="auto" w:fill="FFFFFF"/>
        </w:rPr>
        <w:t>c)</w:t>
      </w:r>
      <w:r w:rsidRPr="00F65740">
        <w:rPr>
          <w:bCs/>
          <w:sz w:val="26"/>
          <w:szCs w:val="26"/>
          <w:shd w:val="clear" w:color="auto" w:fill="FFFFFF"/>
        </w:rPr>
        <w:tab/>
        <w:t>Tener al menos dos años de experiencia docente.</w:t>
      </w:r>
    </w:p>
    <w:p w:rsidR="00CF4EC0" w:rsidRPr="00F65740" w:rsidRDefault="00CF4EC0">
      <w:pPr>
        <w:pStyle w:val="Cuerpodetexto"/>
        <w:shd w:val="clear" w:color="auto" w:fill="FFFFFF"/>
        <w:jc w:val="both"/>
        <w:rPr>
          <w:b/>
          <w:bCs/>
          <w:sz w:val="26"/>
          <w:szCs w:val="26"/>
          <w:shd w:val="clear" w:color="auto" w:fill="FFFFFF"/>
        </w:rPr>
      </w:pPr>
    </w:p>
    <w:p w:rsidR="00464702" w:rsidRPr="00F65740" w:rsidRDefault="00CF4EC0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 xml:space="preserve">Artículo 7.- </w:t>
      </w:r>
      <w:r w:rsidR="00327647" w:rsidRPr="00F65740">
        <w:rPr>
          <w:b/>
          <w:bCs/>
          <w:sz w:val="26"/>
          <w:szCs w:val="26"/>
          <w:shd w:val="clear" w:color="auto" w:fill="FFFFFF"/>
        </w:rPr>
        <w:t>Funciones del Coordinador.-</w:t>
      </w:r>
      <w:r w:rsidR="00327647" w:rsidRPr="00F65740">
        <w:rPr>
          <w:sz w:val="26"/>
          <w:szCs w:val="26"/>
          <w:shd w:val="clear" w:color="auto" w:fill="FFFFFF"/>
        </w:rPr>
        <w:t xml:space="preserve"> </w:t>
      </w:r>
      <w:bookmarkEnd w:id="3"/>
      <w:r w:rsidR="00327647" w:rsidRPr="00F65740">
        <w:rPr>
          <w:sz w:val="26"/>
          <w:szCs w:val="26"/>
          <w:shd w:val="clear" w:color="auto" w:fill="FFFFFF"/>
        </w:rPr>
        <w:t xml:space="preserve">Son funciones del Coordinador del </w:t>
      </w:r>
      <w:r w:rsidR="00194757" w:rsidRPr="00F65740">
        <w:rPr>
          <w:sz w:val="26"/>
          <w:szCs w:val="26"/>
          <w:shd w:val="clear" w:color="auto" w:fill="FFFFFF"/>
        </w:rPr>
        <w:t>CID</w:t>
      </w:r>
      <w:r w:rsidR="00327647" w:rsidRPr="00F65740">
        <w:rPr>
          <w:sz w:val="26"/>
          <w:szCs w:val="26"/>
          <w:shd w:val="clear" w:color="auto" w:fill="FFFFFF"/>
        </w:rPr>
        <w:t>:</w:t>
      </w:r>
    </w:p>
    <w:p w:rsidR="00464702" w:rsidRPr="00F65740" w:rsidRDefault="00327647" w:rsidP="00C82DA9">
      <w:pPr>
        <w:pStyle w:val="Cuerpodetexto"/>
        <w:numPr>
          <w:ilvl w:val="0"/>
          <w:numId w:val="4"/>
        </w:numPr>
        <w:shd w:val="clear" w:color="auto" w:fill="FFFFFF"/>
        <w:tabs>
          <w:tab w:val="clear" w:pos="720"/>
          <w:tab w:val="left" w:pos="567"/>
          <w:tab w:val="num" w:pos="851"/>
        </w:tabs>
        <w:ind w:left="426" w:hanging="426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Coordinar y supervisar los procesos académicos y administrativos del </w:t>
      </w:r>
      <w:r w:rsidR="00194757" w:rsidRPr="00F65740">
        <w:rPr>
          <w:sz w:val="26"/>
          <w:szCs w:val="26"/>
          <w:shd w:val="clear" w:color="auto" w:fill="FFFFFF"/>
        </w:rPr>
        <w:t>CID</w:t>
      </w:r>
      <w:r w:rsidRPr="00F65740">
        <w:rPr>
          <w:sz w:val="26"/>
          <w:szCs w:val="26"/>
          <w:shd w:val="clear" w:color="auto" w:fill="FFFFFF"/>
        </w:rPr>
        <w:t>.</w:t>
      </w:r>
    </w:p>
    <w:p w:rsidR="00464702" w:rsidRPr="00F65740" w:rsidRDefault="00327647" w:rsidP="00C82DA9">
      <w:pPr>
        <w:pStyle w:val="Cuerpodetexto"/>
        <w:numPr>
          <w:ilvl w:val="0"/>
          <w:numId w:val="4"/>
        </w:numPr>
        <w:shd w:val="clear" w:color="auto" w:fill="FFFFFF"/>
        <w:tabs>
          <w:tab w:val="clear" w:pos="720"/>
          <w:tab w:val="left" w:pos="567"/>
          <w:tab w:val="num" w:pos="851"/>
        </w:tabs>
        <w:ind w:left="426" w:hanging="426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Elabor</w:t>
      </w:r>
      <w:r w:rsidR="001912F7" w:rsidRPr="00F65740">
        <w:rPr>
          <w:sz w:val="26"/>
          <w:szCs w:val="26"/>
          <w:shd w:val="clear" w:color="auto" w:fill="FFFFFF"/>
        </w:rPr>
        <w:t xml:space="preserve">ar horarios para los módulos </w:t>
      </w:r>
      <w:r w:rsidRPr="00F65740">
        <w:rPr>
          <w:sz w:val="26"/>
          <w:szCs w:val="26"/>
          <w:shd w:val="clear" w:color="auto" w:fill="FFFFFF"/>
        </w:rPr>
        <w:t xml:space="preserve">de acuerdo a las necesidades de la institución. </w:t>
      </w:r>
    </w:p>
    <w:p w:rsidR="00464702" w:rsidRPr="00F65740" w:rsidRDefault="00327647" w:rsidP="00C82DA9">
      <w:pPr>
        <w:pStyle w:val="Cuerpodetexto"/>
        <w:numPr>
          <w:ilvl w:val="0"/>
          <w:numId w:val="4"/>
        </w:numPr>
        <w:shd w:val="clear" w:color="auto" w:fill="FFFFFF"/>
        <w:tabs>
          <w:tab w:val="clear" w:pos="720"/>
          <w:tab w:val="left" w:pos="567"/>
          <w:tab w:val="num" w:pos="851"/>
        </w:tabs>
        <w:ind w:left="426" w:hanging="426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Observar el correcto uso de los equipos informáticos de los laboratorios de </w:t>
      </w:r>
      <w:r w:rsidR="001E25C4" w:rsidRPr="00F65740">
        <w:rPr>
          <w:sz w:val="26"/>
          <w:szCs w:val="26"/>
          <w:shd w:val="clear" w:color="auto" w:fill="FFFFFF"/>
        </w:rPr>
        <w:t xml:space="preserve">idiomas </w:t>
      </w:r>
      <w:r w:rsidRPr="00F65740">
        <w:rPr>
          <w:sz w:val="26"/>
          <w:szCs w:val="26"/>
          <w:shd w:val="clear" w:color="auto" w:fill="FFFFFF"/>
        </w:rPr>
        <w:t xml:space="preserve">a disposición del </w:t>
      </w:r>
      <w:r w:rsidR="00F46C53" w:rsidRPr="00F65740">
        <w:rPr>
          <w:sz w:val="26"/>
          <w:szCs w:val="26"/>
          <w:shd w:val="clear" w:color="auto" w:fill="FFFFFF"/>
        </w:rPr>
        <w:t xml:space="preserve">CID </w:t>
      </w:r>
      <w:r w:rsidRPr="00F65740">
        <w:rPr>
          <w:sz w:val="26"/>
          <w:szCs w:val="26"/>
          <w:shd w:val="clear" w:color="auto" w:fill="FFFFFF"/>
        </w:rPr>
        <w:t>dentro de las horas de clases y proponer mantenimiento de estos equipos.</w:t>
      </w:r>
    </w:p>
    <w:p w:rsidR="00464702" w:rsidRPr="00F65740" w:rsidRDefault="00327647" w:rsidP="00C82DA9">
      <w:pPr>
        <w:pStyle w:val="Cuerpodetexto"/>
        <w:numPr>
          <w:ilvl w:val="0"/>
          <w:numId w:val="4"/>
        </w:numPr>
        <w:shd w:val="clear" w:color="auto" w:fill="FFFFFF"/>
        <w:tabs>
          <w:tab w:val="clear" w:pos="720"/>
          <w:tab w:val="left" w:pos="567"/>
          <w:tab w:val="num" w:pos="851"/>
        </w:tabs>
        <w:ind w:left="426" w:hanging="426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Analizar y sugerir los facilitadores, según los perfiles respectivos, para el </w:t>
      </w:r>
      <w:r w:rsidR="001912F7" w:rsidRPr="00F65740">
        <w:rPr>
          <w:sz w:val="26"/>
          <w:szCs w:val="26"/>
          <w:shd w:val="clear" w:color="auto" w:fill="FFFFFF"/>
        </w:rPr>
        <w:t>desarrollo</w:t>
      </w:r>
      <w:r w:rsidRPr="00F65740">
        <w:rPr>
          <w:sz w:val="26"/>
          <w:szCs w:val="26"/>
          <w:shd w:val="clear" w:color="auto" w:fill="FFFFFF"/>
        </w:rPr>
        <w:t xml:space="preserve"> de los módulos.</w:t>
      </w:r>
    </w:p>
    <w:p w:rsidR="00464702" w:rsidRPr="00F65740" w:rsidRDefault="00327647" w:rsidP="00C82DA9">
      <w:pPr>
        <w:pStyle w:val="Cuerpodetexto"/>
        <w:numPr>
          <w:ilvl w:val="0"/>
          <w:numId w:val="4"/>
        </w:numPr>
        <w:shd w:val="clear" w:color="auto" w:fill="FFFFFF"/>
        <w:tabs>
          <w:tab w:val="clear" w:pos="720"/>
          <w:tab w:val="left" w:pos="567"/>
          <w:tab w:val="num" w:pos="851"/>
        </w:tabs>
        <w:ind w:left="426" w:hanging="426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Supervisar el desarrollo de los módulos que se </w:t>
      </w:r>
      <w:r w:rsidR="001912F7" w:rsidRPr="00F65740">
        <w:rPr>
          <w:sz w:val="26"/>
          <w:szCs w:val="26"/>
          <w:shd w:val="clear" w:color="auto" w:fill="FFFFFF"/>
        </w:rPr>
        <w:t>ejecuten</w:t>
      </w:r>
      <w:r w:rsidRPr="00F65740">
        <w:rPr>
          <w:sz w:val="26"/>
          <w:szCs w:val="26"/>
          <w:shd w:val="clear" w:color="auto" w:fill="FFFFFF"/>
        </w:rPr>
        <w:t>.</w:t>
      </w:r>
    </w:p>
    <w:p w:rsidR="00464702" w:rsidRPr="00F65740" w:rsidRDefault="00327647" w:rsidP="00C82DA9">
      <w:pPr>
        <w:pStyle w:val="Cuerpodetexto"/>
        <w:numPr>
          <w:ilvl w:val="0"/>
          <w:numId w:val="4"/>
        </w:numPr>
        <w:shd w:val="clear" w:color="auto" w:fill="FFFFFF"/>
        <w:tabs>
          <w:tab w:val="clear" w:pos="720"/>
          <w:tab w:val="left" w:pos="567"/>
          <w:tab w:val="num" w:pos="851"/>
        </w:tabs>
        <w:ind w:left="426" w:hanging="426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Presentar informes periódicos acerca del funcionamiento del </w:t>
      </w:r>
      <w:r w:rsidR="00194757" w:rsidRPr="00F65740">
        <w:rPr>
          <w:sz w:val="26"/>
          <w:szCs w:val="26"/>
          <w:shd w:val="clear" w:color="auto" w:fill="FFFFFF"/>
        </w:rPr>
        <w:t>CID</w:t>
      </w:r>
      <w:r w:rsidRPr="00F65740">
        <w:rPr>
          <w:sz w:val="26"/>
          <w:szCs w:val="26"/>
          <w:shd w:val="clear" w:color="auto" w:fill="FFFFFF"/>
        </w:rPr>
        <w:t>.</w:t>
      </w:r>
    </w:p>
    <w:p w:rsidR="00464702" w:rsidRPr="00F65740" w:rsidRDefault="001E25C4" w:rsidP="00C82DA9">
      <w:pPr>
        <w:pStyle w:val="Cuerpodetexto"/>
        <w:numPr>
          <w:ilvl w:val="0"/>
          <w:numId w:val="4"/>
        </w:numPr>
        <w:shd w:val="clear" w:color="auto" w:fill="FFFFFF"/>
        <w:tabs>
          <w:tab w:val="clear" w:pos="720"/>
          <w:tab w:val="left" w:pos="567"/>
          <w:tab w:val="num" w:pos="851"/>
        </w:tabs>
        <w:ind w:left="426" w:hanging="426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Formular propuestas de módulos con propósitos específicos dirigidos a la comunidad politécnica.</w:t>
      </w:r>
    </w:p>
    <w:p w:rsidR="00464702" w:rsidRPr="00F65740" w:rsidRDefault="00327647" w:rsidP="00C82DA9">
      <w:pPr>
        <w:pStyle w:val="Cuerpodetexto"/>
        <w:numPr>
          <w:ilvl w:val="0"/>
          <w:numId w:val="4"/>
        </w:numPr>
        <w:shd w:val="clear" w:color="auto" w:fill="FFFFFF"/>
        <w:tabs>
          <w:tab w:val="clear" w:pos="720"/>
          <w:tab w:val="left" w:pos="567"/>
          <w:tab w:val="num" w:pos="851"/>
        </w:tabs>
        <w:ind w:left="426" w:hanging="426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lastRenderedPageBreak/>
        <w:t>Los que le correspondan de acuerdo a los Estatutos de la ESPAM MFL, así como a las Leyes y Reglamentos pertinentes.</w:t>
      </w:r>
    </w:p>
    <w:p w:rsidR="00464702" w:rsidRPr="00F65740" w:rsidRDefault="00464702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</w:p>
    <w:p w:rsidR="00C82DA9" w:rsidRPr="00F65740" w:rsidRDefault="00C82DA9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</w:p>
    <w:p w:rsidR="00D42A7D" w:rsidRPr="00F65740" w:rsidRDefault="00D42A7D" w:rsidP="00D42A7D">
      <w:pPr>
        <w:pStyle w:val="Encabezado1"/>
        <w:shd w:val="clear" w:color="auto" w:fill="FFFFFF"/>
        <w:jc w:val="center"/>
        <w:rPr>
          <w:shd w:val="clear" w:color="auto" w:fill="FFFFFF"/>
        </w:rPr>
      </w:pPr>
      <w:r w:rsidRPr="00F65740">
        <w:rPr>
          <w:shd w:val="clear" w:color="auto" w:fill="FFFFFF"/>
        </w:rPr>
        <w:t>CAPÍTULO III</w:t>
      </w:r>
    </w:p>
    <w:p w:rsidR="00D42A7D" w:rsidRPr="00F65740" w:rsidRDefault="00D42A7D" w:rsidP="00D42A7D">
      <w:pPr>
        <w:pStyle w:val="Encabezado1"/>
        <w:shd w:val="clear" w:color="auto" w:fill="FFFFFF"/>
        <w:jc w:val="center"/>
        <w:rPr>
          <w:shd w:val="clear" w:color="auto" w:fill="FFFFFF"/>
        </w:rPr>
      </w:pPr>
      <w:r w:rsidRPr="00F65740">
        <w:rPr>
          <w:shd w:val="clear" w:color="auto" w:fill="FFFFFF"/>
        </w:rPr>
        <w:t>DE LOS DOCENTES</w:t>
      </w:r>
    </w:p>
    <w:p w:rsidR="00D42A7D" w:rsidRPr="00F65740" w:rsidRDefault="00D42A7D" w:rsidP="00D42A7D"/>
    <w:p w:rsidR="00D42A7D" w:rsidRPr="00F65740" w:rsidRDefault="00D42A7D" w:rsidP="00D42A7D"/>
    <w:p w:rsidR="00D42A7D" w:rsidRPr="00F65740" w:rsidRDefault="007B1FBF" w:rsidP="00DC05FC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>
        <w:rPr>
          <w:b/>
          <w:bCs/>
          <w:sz w:val="26"/>
          <w:szCs w:val="26"/>
          <w:shd w:val="clear" w:color="auto" w:fill="FFFFFF"/>
        </w:rPr>
        <w:t>Artículo 8.- De los</w:t>
      </w:r>
      <w:r w:rsidR="00D42A7D" w:rsidRPr="00F65740">
        <w:rPr>
          <w:b/>
          <w:bCs/>
          <w:sz w:val="26"/>
          <w:szCs w:val="26"/>
          <w:shd w:val="clear" w:color="auto" w:fill="FFFFFF"/>
        </w:rPr>
        <w:t xml:space="preserve"> Deberes de los Docentes del CID.-</w:t>
      </w:r>
      <w:r w:rsidR="00D42A7D" w:rsidRPr="00F65740">
        <w:rPr>
          <w:sz w:val="26"/>
          <w:szCs w:val="26"/>
          <w:shd w:val="clear" w:color="auto" w:fill="FFFFFF"/>
        </w:rPr>
        <w:t xml:space="preserve"> Además de los establecidos en la LOES y Estatutos de la ESPAM MFL</w:t>
      </w:r>
      <w:r w:rsidR="00DC05FC">
        <w:rPr>
          <w:sz w:val="26"/>
          <w:szCs w:val="26"/>
          <w:shd w:val="clear" w:color="auto" w:fill="FFFFFF"/>
        </w:rPr>
        <w:t>,</w:t>
      </w:r>
      <w:r w:rsidR="00D42A7D" w:rsidRPr="00F65740">
        <w:rPr>
          <w:sz w:val="26"/>
          <w:szCs w:val="26"/>
          <w:shd w:val="clear" w:color="auto" w:fill="FFFFFF"/>
        </w:rPr>
        <w:t xml:space="preserve"> </w:t>
      </w:r>
      <w:r w:rsidR="00DC05FC">
        <w:rPr>
          <w:sz w:val="26"/>
          <w:szCs w:val="26"/>
          <w:shd w:val="clear" w:color="auto" w:fill="FFFFFF"/>
        </w:rPr>
        <w:t>los docentes del CID deberán c</w:t>
      </w:r>
      <w:r>
        <w:rPr>
          <w:sz w:val="26"/>
          <w:szCs w:val="26"/>
          <w:shd w:val="clear" w:color="auto" w:fill="FFFFFF"/>
        </w:rPr>
        <w:t>umplir las Políticas</w:t>
      </w:r>
      <w:r w:rsidR="00DC05FC">
        <w:rPr>
          <w:sz w:val="26"/>
          <w:szCs w:val="26"/>
          <w:shd w:val="clear" w:color="auto" w:fill="FFFFFF"/>
        </w:rPr>
        <w:t xml:space="preserve"> aprobadas para el CID</w:t>
      </w:r>
      <w:r w:rsidR="00D42A7D" w:rsidRPr="00F65740">
        <w:rPr>
          <w:sz w:val="26"/>
          <w:szCs w:val="26"/>
          <w:shd w:val="clear" w:color="auto" w:fill="FFFFFF"/>
        </w:rPr>
        <w:t xml:space="preserve">. </w:t>
      </w:r>
    </w:p>
    <w:p w:rsidR="00D42A7D" w:rsidRPr="00F65740" w:rsidRDefault="00D42A7D" w:rsidP="00D42A7D"/>
    <w:p w:rsidR="00464702" w:rsidRPr="00F65740" w:rsidRDefault="00327647">
      <w:pPr>
        <w:pStyle w:val="Encabezado1"/>
        <w:shd w:val="clear" w:color="auto" w:fill="FFFFFF"/>
        <w:jc w:val="center"/>
        <w:rPr>
          <w:shd w:val="clear" w:color="auto" w:fill="FFFFFF"/>
        </w:rPr>
      </w:pPr>
      <w:r w:rsidRPr="00F65740">
        <w:rPr>
          <w:shd w:val="clear" w:color="auto" w:fill="FFFFFF"/>
        </w:rPr>
        <w:t>CAPÍTULO I</w:t>
      </w:r>
      <w:r w:rsidR="00D42A7D" w:rsidRPr="00F65740">
        <w:rPr>
          <w:shd w:val="clear" w:color="auto" w:fill="FFFFFF"/>
        </w:rPr>
        <w:t>V</w:t>
      </w:r>
    </w:p>
    <w:p w:rsidR="00464702" w:rsidRPr="00F65740" w:rsidRDefault="00327647">
      <w:pPr>
        <w:shd w:val="clear" w:color="auto" w:fill="FFFFFF"/>
        <w:jc w:val="center"/>
        <w:rPr>
          <w:rFonts w:ascii="Cambria" w:hAnsi="Cambria"/>
          <w:b/>
          <w:bCs/>
          <w:sz w:val="22"/>
          <w:szCs w:val="28"/>
          <w:shd w:val="clear" w:color="auto" w:fill="FFFFFF"/>
        </w:rPr>
      </w:pPr>
      <w:r w:rsidRPr="00F65740">
        <w:rPr>
          <w:rFonts w:ascii="Cambria" w:hAnsi="Cambria"/>
          <w:b/>
          <w:bCs/>
          <w:sz w:val="22"/>
          <w:szCs w:val="28"/>
          <w:shd w:val="clear" w:color="auto" w:fill="FFFFFF"/>
        </w:rPr>
        <w:t>DE LOS MÓDULOS</w:t>
      </w:r>
    </w:p>
    <w:p w:rsidR="00464702" w:rsidRPr="00F65740" w:rsidRDefault="00464702">
      <w:pPr>
        <w:pStyle w:val="Cuerpodetexto"/>
        <w:shd w:val="clear" w:color="auto" w:fill="FFFFFF"/>
        <w:rPr>
          <w:shd w:val="clear" w:color="auto" w:fill="FFFFFF"/>
        </w:rPr>
      </w:pP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bookmarkStart w:id="4" w:name="_Toc316992162"/>
      <w:bookmarkEnd w:id="4"/>
      <w:r w:rsidRPr="00F65740">
        <w:rPr>
          <w:b/>
          <w:bCs/>
          <w:sz w:val="26"/>
          <w:szCs w:val="26"/>
          <w:shd w:val="clear" w:color="auto" w:fill="FFFFFF"/>
        </w:rPr>
        <w:t xml:space="preserve">Artículo </w:t>
      </w:r>
      <w:r w:rsidR="00D42A7D" w:rsidRPr="00F65740">
        <w:rPr>
          <w:b/>
          <w:bCs/>
          <w:sz w:val="26"/>
          <w:szCs w:val="26"/>
          <w:shd w:val="clear" w:color="auto" w:fill="FFFFFF"/>
        </w:rPr>
        <w:t>9</w:t>
      </w:r>
      <w:r w:rsidRPr="00F65740">
        <w:rPr>
          <w:b/>
          <w:bCs/>
          <w:sz w:val="26"/>
          <w:szCs w:val="26"/>
          <w:shd w:val="clear" w:color="auto" w:fill="FFFFFF"/>
        </w:rPr>
        <w:t>.- De la Obligatoriedad de los módulos.-</w:t>
      </w:r>
      <w:r w:rsidRPr="00F65740">
        <w:rPr>
          <w:sz w:val="26"/>
          <w:szCs w:val="26"/>
          <w:shd w:val="clear" w:color="auto" w:fill="FFFFFF"/>
        </w:rPr>
        <w:t xml:space="preserve"> Todos los estudiantes de la ESPAM MFL deberán </w:t>
      </w:r>
      <w:r w:rsidR="007D2CE0" w:rsidRPr="00F65740">
        <w:rPr>
          <w:sz w:val="26"/>
          <w:szCs w:val="26"/>
          <w:shd w:val="clear" w:color="auto" w:fill="FFFFFF"/>
        </w:rPr>
        <w:t xml:space="preserve">aprobar en el CID los módulos que estén definidos en el diseño curricular de cada Carrera o Programa de la ESPAM MFL, </w:t>
      </w:r>
      <w:r w:rsidRPr="00F65740">
        <w:rPr>
          <w:sz w:val="26"/>
          <w:szCs w:val="26"/>
          <w:shd w:val="clear" w:color="auto" w:fill="FFFFFF"/>
        </w:rPr>
        <w:t xml:space="preserve">como requisito </w:t>
      </w:r>
      <w:r w:rsidR="007D2CE0" w:rsidRPr="00F65740">
        <w:rPr>
          <w:sz w:val="26"/>
          <w:szCs w:val="26"/>
          <w:shd w:val="clear" w:color="auto" w:fill="FFFFFF"/>
        </w:rPr>
        <w:t xml:space="preserve">para poder terminar sus estudios. </w:t>
      </w:r>
      <w:r w:rsidRPr="00F65740">
        <w:rPr>
          <w:sz w:val="26"/>
          <w:szCs w:val="26"/>
          <w:shd w:val="clear" w:color="auto" w:fill="FFFFFF"/>
        </w:rPr>
        <w:t>Estos módulos deberán ser tomados desde el inicio de sus estudios</w:t>
      </w:r>
      <w:r w:rsidR="00317BA8" w:rsidRPr="00F65740">
        <w:rPr>
          <w:sz w:val="26"/>
          <w:szCs w:val="26"/>
          <w:shd w:val="clear" w:color="auto" w:fill="FFFFFF"/>
        </w:rPr>
        <w:t>.</w:t>
      </w:r>
    </w:p>
    <w:p w:rsidR="002803CF" w:rsidRPr="00F65740" w:rsidRDefault="002803CF">
      <w:pPr>
        <w:pStyle w:val="Cuerpodetexto"/>
        <w:shd w:val="clear" w:color="auto" w:fill="FFFFFF"/>
        <w:jc w:val="both"/>
        <w:rPr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                                                                                                                                                                </w:t>
      </w:r>
    </w:p>
    <w:p w:rsidR="008B1717" w:rsidRPr="00F65740" w:rsidRDefault="00D42A7D" w:rsidP="00AF02C7">
      <w:pPr>
        <w:pStyle w:val="Cuerpodetexto"/>
        <w:shd w:val="clear" w:color="auto" w:fill="FFFFFF"/>
        <w:jc w:val="both"/>
        <w:rPr>
          <w:bCs/>
          <w:sz w:val="26"/>
          <w:szCs w:val="26"/>
          <w:shd w:val="clear" w:color="auto" w:fill="FFFFFF"/>
          <w:lang w:val="es-EC"/>
        </w:rPr>
      </w:pPr>
      <w:r w:rsidRPr="00F65740">
        <w:rPr>
          <w:b/>
          <w:bCs/>
          <w:sz w:val="26"/>
          <w:szCs w:val="26"/>
          <w:shd w:val="clear" w:color="auto" w:fill="FFFFFF"/>
        </w:rPr>
        <w:t>Artículo 10</w:t>
      </w:r>
      <w:r w:rsidR="008B1717" w:rsidRPr="00F65740">
        <w:rPr>
          <w:b/>
          <w:bCs/>
          <w:sz w:val="26"/>
          <w:szCs w:val="26"/>
          <w:shd w:val="clear" w:color="auto" w:fill="FFFFFF"/>
        </w:rPr>
        <w:t xml:space="preserve">.- </w:t>
      </w:r>
      <w:r w:rsidR="00AF02C7">
        <w:rPr>
          <w:b/>
          <w:bCs/>
          <w:sz w:val="26"/>
          <w:szCs w:val="26"/>
          <w:shd w:val="clear" w:color="auto" w:fill="FFFFFF"/>
        </w:rPr>
        <w:t xml:space="preserve">Tipos de </w:t>
      </w:r>
      <w:r w:rsidR="00EE5445">
        <w:rPr>
          <w:b/>
          <w:bCs/>
          <w:sz w:val="26"/>
          <w:szCs w:val="26"/>
          <w:shd w:val="clear" w:color="auto" w:fill="FFFFFF"/>
        </w:rPr>
        <w:t>Módulos</w:t>
      </w:r>
      <w:r w:rsidR="008B1717" w:rsidRPr="00F65740">
        <w:rPr>
          <w:b/>
          <w:bCs/>
          <w:sz w:val="26"/>
          <w:szCs w:val="26"/>
          <w:shd w:val="clear" w:color="auto" w:fill="FFFFFF"/>
        </w:rPr>
        <w:t xml:space="preserve">.- </w:t>
      </w:r>
      <w:r w:rsidR="00AF02C7">
        <w:rPr>
          <w:bCs/>
          <w:sz w:val="26"/>
          <w:szCs w:val="26"/>
          <w:shd w:val="clear" w:color="auto" w:fill="FFFFFF"/>
        </w:rPr>
        <w:t xml:space="preserve">Los </w:t>
      </w:r>
      <w:r w:rsidR="00EE5445">
        <w:rPr>
          <w:bCs/>
          <w:sz w:val="26"/>
          <w:szCs w:val="26"/>
          <w:shd w:val="clear" w:color="auto" w:fill="FFFFFF"/>
        </w:rPr>
        <w:t>módulos</w:t>
      </w:r>
      <w:r w:rsidR="00AF02C7">
        <w:rPr>
          <w:bCs/>
          <w:sz w:val="26"/>
          <w:szCs w:val="26"/>
          <w:shd w:val="clear" w:color="auto" w:fill="FFFFFF"/>
        </w:rPr>
        <w:t xml:space="preserve"> ofertados por el CID podrán ser: Regulares, Intensivos, Vacacionales, y Especiales. Los tres primeros tendrán una duración de 48 horas de clase cada uno, y los horarios estarán establecidos por la Coordinación del CID</w:t>
      </w:r>
      <w:r w:rsidR="008B1717" w:rsidRPr="00F65740">
        <w:rPr>
          <w:bCs/>
          <w:sz w:val="26"/>
          <w:szCs w:val="26"/>
          <w:shd w:val="clear" w:color="auto" w:fill="FFFFFF"/>
        </w:rPr>
        <w:t>.</w:t>
      </w:r>
      <w:r w:rsidR="00AF02C7">
        <w:rPr>
          <w:b/>
          <w:bCs/>
          <w:sz w:val="26"/>
          <w:szCs w:val="26"/>
          <w:shd w:val="clear" w:color="auto" w:fill="FFFFFF"/>
        </w:rPr>
        <w:t xml:space="preserve"> </w:t>
      </w:r>
      <w:r w:rsidR="00A03CF6" w:rsidRPr="00F65740">
        <w:rPr>
          <w:bCs/>
          <w:sz w:val="26"/>
          <w:szCs w:val="26"/>
          <w:shd w:val="clear" w:color="auto" w:fill="FFFFFF"/>
        </w:rPr>
        <w:t>L</w:t>
      </w:r>
      <w:r w:rsidR="00AF02C7">
        <w:rPr>
          <w:bCs/>
          <w:sz w:val="26"/>
          <w:szCs w:val="26"/>
          <w:shd w:val="clear" w:color="auto" w:fill="FFFFFF"/>
        </w:rPr>
        <w:t xml:space="preserve">a duración de los </w:t>
      </w:r>
      <w:r w:rsidR="00EE5445">
        <w:rPr>
          <w:bCs/>
          <w:sz w:val="26"/>
          <w:szCs w:val="26"/>
          <w:shd w:val="clear" w:color="auto" w:fill="FFFFFF"/>
        </w:rPr>
        <w:t>módulos</w:t>
      </w:r>
      <w:r w:rsidR="00A03CF6" w:rsidRPr="00F65740">
        <w:rPr>
          <w:bCs/>
          <w:sz w:val="26"/>
          <w:szCs w:val="26"/>
          <w:shd w:val="clear" w:color="auto" w:fill="FFFFFF"/>
        </w:rPr>
        <w:t xml:space="preserve"> </w:t>
      </w:r>
      <w:r w:rsidR="00AF02C7" w:rsidRPr="00F65740">
        <w:rPr>
          <w:bCs/>
          <w:sz w:val="26"/>
          <w:szCs w:val="26"/>
          <w:shd w:val="clear" w:color="auto" w:fill="FFFFFF"/>
        </w:rPr>
        <w:t>Especial</w:t>
      </w:r>
      <w:r w:rsidR="00AF02C7">
        <w:rPr>
          <w:bCs/>
          <w:sz w:val="26"/>
          <w:szCs w:val="26"/>
          <w:shd w:val="clear" w:color="auto" w:fill="FFFFFF"/>
        </w:rPr>
        <w:t xml:space="preserve">es </w:t>
      </w:r>
      <w:r w:rsidR="00EE5445">
        <w:rPr>
          <w:bCs/>
          <w:sz w:val="26"/>
          <w:szCs w:val="26"/>
          <w:shd w:val="clear" w:color="auto" w:fill="FFFFFF"/>
        </w:rPr>
        <w:t>dependerá de</w:t>
      </w:r>
      <w:r w:rsidR="00AF02C7">
        <w:rPr>
          <w:bCs/>
          <w:sz w:val="26"/>
          <w:szCs w:val="26"/>
          <w:shd w:val="clear" w:color="auto" w:fill="FFFFFF"/>
        </w:rPr>
        <w:t xml:space="preserve"> las características del mismo</w:t>
      </w:r>
      <w:r w:rsidR="008B1717" w:rsidRPr="00F65740">
        <w:rPr>
          <w:bCs/>
          <w:sz w:val="26"/>
          <w:szCs w:val="26"/>
          <w:shd w:val="clear" w:color="auto" w:fill="FFFFFF"/>
        </w:rPr>
        <w:t>.</w:t>
      </w:r>
    </w:p>
    <w:p w:rsidR="008B1717" w:rsidRPr="00F65740" w:rsidRDefault="008B1717">
      <w:pPr>
        <w:pStyle w:val="Cuerpodetexto"/>
        <w:shd w:val="clear" w:color="auto" w:fill="FFFFFF"/>
        <w:jc w:val="both"/>
        <w:rPr>
          <w:bCs/>
          <w:sz w:val="26"/>
          <w:szCs w:val="26"/>
          <w:shd w:val="clear" w:color="auto" w:fill="FFFFFF"/>
          <w:lang w:val="es-EC"/>
        </w:rPr>
      </w:pPr>
    </w:p>
    <w:p w:rsidR="00B37D17" w:rsidRPr="00F65740" w:rsidRDefault="00EE5445">
      <w:pPr>
        <w:pStyle w:val="Cuerpodetexto"/>
        <w:shd w:val="clear" w:color="auto" w:fill="FFFFFF"/>
        <w:jc w:val="both"/>
        <w:rPr>
          <w:rStyle w:val="eop"/>
          <w:sz w:val="26"/>
          <w:szCs w:val="26"/>
          <w:shd w:val="clear" w:color="auto" w:fill="FFFFFF"/>
        </w:rPr>
      </w:pPr>
      <w:r>
        <w:rPr>
          <w:rStyle w:val="normaltextrun"/>
          <w:b/>
          <w:bCs/>
          <w:sz w:val="26"/>
          <w:szCs w:val="26"/>
          <w:shd w:val="clear" w:color="auto" w:fill="FFFFFF"/>
        </w:rPr>
        <w:t>Artículo 11</w:t>
      </w:r>
      <w:r w:rsidR="00B37D17" w:rsidRPr="00F65740">
        <w:rPr>
          <w:rStyle w:val="normaltextrun"/>
          <w:b/>
          <w:bCs/>
          <w:sz w:val="26"/>
          <w:szCs w:val="26"/>
          <w:shd w:val="clear" w:color="auto" w:fill="FFFFFF"/>
        </w:rPr>
        <w:t>.- Contenido y número de horas.-</w:t>
      </w:r>
      <w:r w:rsidR="00B37D17" w:rsidRPr="00F65740">
        <w:rPr>
          <w:rStyle w:val="apple-converted-space"/>
          <w:sz w:val="26"/>
          <w:szCs w:val="26"/>
          <w:shd w:val="clear" w:color="auto" w:fill="FFFFFF"/>
        </w:rPr>
        <w:t> </w:t>
      </w:r>
      <w:r w:rsidR="00B37D17" w:rsidRPr="00F65740">
        <w:rPr>
          <w:rStyle w:val="normaltextrun"/>
          <w:sz w:val="26"/>
          <w:szCs w:val="26"/>
          <w:shd w:val="clear" w:color="auto" w:fill="FFFFFF"/>
        </w:rPr>
        <w:t xml:space="preserve">El número de horas y módulos a aprobar en el </w:t>
      </w:r>
      <w:r w:rsidR="00F46C53" w:rsidRPr="00F65740">
        <w:rPr>
          <w:sz w:val="26"/>
          <w:szCs w:val="26"/>
          <w:shd w:val="clear" w:color="auto" w:fill="FFFFFF"/>
        </w:rPr>
        <w:t>CID</w:t>
      </w:r>
      <w:r w:rsidR="00B37D17" w:rsidRPr="00F65740">
        <w:rPr>
          <w:rStyle w:val="normaltextrun"/>
          <w:sz w:val="26"/>
          <w:szCs w:val="26"/>
          <w:shd w:val="clear" w:color="auto" w:fill="FFFFFF"/>
        </w:rPr>
        <w:t xml:space="preserve">, así como los contenidos de los mismos, </w:t>
      </w:r>
      <w:r>
        <w:rPr>
          <w:rStyle w:val="normaltextrun"/>
          <w:sz w:val="26"/>
          <w:szCs w:val="26"/>
          <w:shd w:val="clear" w:color="auto" w:fill="FFFFFF"/>
        </w:rPr>
        <w:t xml:space="preserve">observarán </w:t>
      </w:r>
      <w:r w:rsidR="00A03CF6" w:rsidRPr="00F65740">
        <w:rPr>
          <w:rStyle w:val="normaltextrun"/>
          <w:sz w:val="26"/>
          <w:szCs w:val="26"/>
          <w:shd w:val="clear" w:color="auto" w:fill="FFFFFF"/>
        </w:rPr>
        <w:t>el Marco Común Europeo</w:t>
      </w:r>
      <w:r>
        <w:rPr>
          <w:rStyle w:val="normaltextrun"/>
          <w:sz w:val="26"/>
          <w:szCs w:val="26"/>
          <w:shd w:val="clear" w:color="auto" w:fill="FFFFFF"/>
        </w:rPr>
        <w:t>,</w:t>
      </w:r>
      <w:r w:rsidR="000E70AD" w:rsidRPr="00F65740">
        <w:rPr>
          <w:rStyle w:val="normaltextrun"/>
          <w:sz w:val="26"/>
          <w:szCs w:val="26"/>
          <w:shd w:val="clear" w:color="auto" w:fill="FFFFFF"/>
        </w:rPr>
        <w:t xml:space="preserve"> </w:t>
      </w:r>
      <w:r>
        <w:rPr>
          <w:rStyle w:val="normaltextrun"/>
          <w:sz w:val="26"/>
          <w:szCs w:val="26"/>
          <w:shd w:val="clear" w:color="auto" w:fill="FFFFFF"/>
        </w:rPr>
        <w:t>y</w:t>
      </w:r>
      <w:r w:rsidR="000E70AD" w:rsidRPr="00F65740">
        <w:rPr>
          <w:rStyle w:val="normaltextrun"/>
          <w:sz w:val="26"/>
          <w:szCs w:val="26"/>
          <w:shd w:val="clear" w:color="auto" w:fill="FFFFFF"/>
        </w:rPr>
        <w:t xml:space="preserve"> </w:t>
      </w:r>
      <w:r w:rsidR="000E70AD" w:rsidRPr="00F65740">
        <w:rPr>
          <w:sz w:val="26"/>
          <w:szCs w:val="26"/>
          <w:shd w:val="clear" w:color="auto" w:fill="FFFFFF"/>
        </w:rPr>
        <w:t>serán aprobados por la Comisión Académica de la ESPAM MFL</w:t>
      </w:r>
      <w:r w:rsidR="00A03CF6" w:rsidRPr="00F65740">
        <w:rPr>
          <w:rStyle w:val="normaltextrun"/>
          <w:sz w:val="26"/>
          <w:szCs w:val="26"/>
          <w:shd w:val="clear" w:color="auto" w:fill="FFFFFF"/>
        </w:rPr>
        <w:t xml:space="preserve">. </w:t>
      </w:r>
      <w:r w:rsidR="00B37D17" w:rsidRPr="00F65740">
        <w:rPr>
          <w:rStyle w:val="normaltextrun"/>
          <w:sz w:val="26"/>
          <w:szCs w:val="26"/>
          <w:shd w:val="clear" w:color="auto" w:fill="FFFFFF"/>
        </w:rPr>
        <w:t xml:space="preserve">Estos contenidos deberán ser revisados al menos cada </w:t>
      </w:r>
      <w:r w:rsidR="000E70AD" w:rsidRPr="00F65740">
        <w:rPr>
          <w:rStyle w:val="normaltextrun"/>
          <w:sz w:val="26"/>
          <w:szCs w:val="26"/>
          <w:shd w:val="clear" w:color="auto" w:fill="FFFFFF"/>
        </w:rPr>
        <w:t>dos</w:t>
      </w:r>
      <w:r w:rsidR="00B37D17" w:rsidRPr="00F65740">
        <w:rPr>
          <w:rStyle w:val="normaltextrun"/>
          <w:sz w:val="26"/>
          <w:szCs w:val="26"/>
          <w:shd w:val="clear" w:color="auto" w:fill="FFFFFF"/>
        </w:rPr>
        <w:t xml:space="preserve"> años (</w:t>
      </w:r>
      <w:r w:rsidR="000E70AD" w:rsidRPr="00F65740">
        <w:rPr>
          <w:rStyle w:val="normaltextrun"/>
          <w:sz w:val="26"/>
          <w:szCs w:val="26"/>
          <w:shd w:val="clear" w:color="auto" w:fill="FFFFFF"/>
        </w:rPr>
        <w:t>2</w:t>
      </w:r>
      <w:r w:rsidR="00B37D17" w:rsidRPr="00F65740">
        <w:rPr>
          <w:rStyle w:val="normaltextrun"/>
          <w:sz w:val="26"/>
          <w:szCs w:val="26"/>
          <w:shd w:val="clear" w:color="auto" w:fill="FFFFFF"/>
        </w:rPr>
        <w:t>), pudiendo ser modificados y/o actualizados en cada revisión.</w:t>
      </w:r>
      <w:r w:rsidR="00B37D17" w:rsidRPr="00F65740">
        <w:rPr>
          <w:rStyle w:val="eop"/>
          <w:sz w:val="26"/>
          <w:szCs w:val="26"/>
        </w:rPr>
        <w:t> </w:t>
      </w:r>
    </w:p>
    <w:p w:rsidR="00B37D17" w:rsidRPr="00F65740" w:rsidRDefault="00B37D17">
      <w:pPr>
        <w:pStyle w:val="Cuerpodetexto"/>
        <w:shd w:val="clear" w:color="auto" w:fill="FFFFFF"/>
        <w:jc w:val="both"/>
        <w:rPr>
          <w:b/>
          <w:bCs/>
          <w:sz w:val="26"/>
          <w:szCs w:val="26"/>
          <w:shd w:val="clear" w:color="auto" w:fill="FFFFFF"/>
        </w:rPr>
      </w:pPr>
    </w:p>
    <w:p w:rsidR="00A03CF6" w:rsidRDefault="00414076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Artículo 1</w:t>
      </w:r>
      <w:r w:rsidR="00EE5445">
        <w:rPr>
          <w:b/>
          <w:bCs/>
          <w:sz w:val="26"/>
          <w:szCs w:val="26"/>
          <w:shd w:val="clear" w:color="auto" w:fill="FFFFFF"/>
        </w:rPr>
        <w:t>2</w:t>
      </w:r>
      <w:r w:rsidRPr="00F65740">
        <w:rPr>
          <w:b/>
          <w:bCs/>
          <w:sz w:val="26"/>
          <w:szCs w:val="26"/>
          <w:shd w:val="clear" w:color="auto" w:fill="FFFFFF"/>
        </w:rPr>
        <w:t xml:space="preserve">.- </w:t>
      </w:r>
      <w:r w:rsidR="00327647" w:rsidRPr="00F65740">
        <w:rPr>
          <w:b/>
          <w:bCs/>
          <w:sz w:val="26"/>
          <w:szCs w:val="26"/>
          <w:shd w:val="clear" w:color="auto" w:fill="FFFFFF"/>
        </w:rPr>
        <w:t>Aprobación de los Módulos.-</w:t>
      </w:r>
      <w:r w:rsidR="00327647" w:rsidRPr="00F65740">
        <w:rPr>
          <w:sz w:val="26"/>
          <w:szCs w:val="26"/>
          <w:shd w:val="clear" w:color="auto" w:fill="FFFFFF"/>
        </w:rPr>
        <w:t xml:space="preserve"> </w:t>
      </w:r>
      <w:r w:rsidR="00EE5445">
        <w:rPr>
          <w:sz w:val="26"/>
          <w:szCs w:val="26"/>
          <w:shd w:val="clear" w:color="auto" w:fill="FFFFFF"/>
        </w:rPr>
        <w:t>Para la aprobación de los</w:t>
      </w:r>
      <w:r w:rsidR="00B37D17" w:rsidRPr="00F65740">
        <w:rPr>
          <w:sz w:val="26"/>
          <w:szCs w:val="26"/>
          <w:shd w:val="clear" w:color="auto" w:fill="FFFFFF"/>
        </w:rPr>
        <w:t xml:space="preserve"> módulo</w:t>
      </w:r>
      <w:r w:rsidR="00EE5445">
        <w:rPr>
          <w:sz w:val="26"/>
          <w:szCs w:val="26"/>
          <w:shd w:val="clear" w:color="auto" w:fill="FFFFFF"/>
        </w:rPr>
        <w:t>s</w:t>
      </w:r>
      <w:r w:rsidR="00A03CF6" w:rsidRPr="00F65740">
        <w:rPr>
          <w:sz w:val="26"/>
          <w:szCs w:val="26"/>
          <w:shd w:val="clear" w:color="auto" w:fill="FFFFFF"/>
        </w:rPr>
        <w:t xml:space="preserve"> se </w:t>
      </w:r>
      <w:r w:rsidR="00EE5445">
        <w:rPr>
          <w:sz w:val="26"/>
          <w:szCs w:val="26"/>
          <w:shd w:val="clear" w:color="auto" w:fill="FFFFFF"/>
        </w:rPr>
        <w:t>observará lo establecido en</w:t>
      </w:r>
      <w:r w:rsidR="00A03CF6" w:rsidRPr="00F65740">
        <w:rPr>
          <w:sz w:val="26"/>
          <w:szCs w:val="26"/>
          <w:shd w:val="clear" w:color="auto" w:fill="FFFFFF"/>
        </w:rPr>
        <w:t xml:space="preserve"> </w:t>
      </w:r>
      <w:r w:rsidR="00EE5445">
        <w:rPr>
          <w:sz w:val="26"/>
          <w:szCs w:val="26"/>
          <w:shd w:val="clear" w:color="auto" w:fill="FFFFFF"/>
        </w:rPr>
        <w:t>e</w:t>
      </w:r>
      <w:r w:rsidR="00A03CF6" w:rsidRPr="00F65740">
        <w:rPr>
          <w:sz w:val="26"/>
          <w:szCs w:val="26"/>
          <w:shd w:val="clear" w:color="auto" w:fill="FFFFFF"/>
        </w:rPr>
        <w:t xml:space="preserve">l </w:t>
      </w:r>
      <w:r w:rsidR="00A03CF6" w:rsidRPr="00EE5445">
        <w:rPr>
          <w:sz w:val="26"/>
          <w:szCs w:val="26"/>
          <w:highlight w:val="yellow"/>
          <w:shd w:val="clear" w:color="auto" w:fill="FFFFFF"/>
        </w:rPr>
        <w:t xml:space="preserve">Reglamento de Exámenes y Calificaciones de la ESPAM </w:t>
      </w:r>
      <w:r w:rsidR="00A03CF6" w:rsidRPr="00EE5445">
        <w:rPr>
          <w:sz w:val="26"/>
          <w:szCs w:val="26"/>
          <w:highlight w:val="yellow"/>
          <w:shd w:val="clear" w:color="auto" w:fill="FFFFFF"/>
        </w:rPr>
        <w:lastRenderedPageBreak/>
        <w:t>MFL</w:t>
      </w:r>
      <w:r w:rsidR="00A03CF6" w:rsidRPr="00F65740">
        <w:rPr>
          <w:sz w:val="26"/>
          <w:szCs w:val="26"/>
          <w:shd w:val="clear" w:color="auto" w:fill="FFFFFF"/>
        </w:rPr>
        <w:t xml:space="preserve">. Las actividades y parámetros a evaluar, indicados en el mencionado reglamento, se adaptarán a la naturaleza de los contenidos de cada módulo. </w:t>
      </w:r>
    </w:p>
    <w:p w:rsidR="00AA1DC0" w:rsidRPr="00F65740" w:rsidRDefault="00AA1DC0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</w:p>
    <w:p w:rsidR="00DB0D54" w:rsidRPr="00F65740" w:rsidRDefault="00414076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bookmarkStart w:id="5" w:name="_Toc316992164"/>
      <w:bookmarkEnd w:id="5"/>
      <w:r w:rsidRPr="00F65740">
        <w:rPr>
          <w:b/>
          <w:bCs/>
          <w:sz w:val="26"/>
          <w:szCs w:val="26"/>
          <w:shd w:val="clear" w:color="auto" w:fill="FFFFFF"/>
        </w:rPr>
        <w:t>Artículo 1</w:t>
      </w:r>
      <w:r w:rsidR="00AA1DC0">
        <w:rPr>
          <w:b/>
          <w:bCs/>
          <w:sz w:val="26"/>
          <w:szCs w:val="26"/>
          <w:shd w:val="clear" w:color="auto" w:fill="FFFFFF"/>
        </w:rPr>
        <w:t>3</w:t>
      </w:r>
      <w:r w:rsidR="00327647" w:rsidRPr="00F65740">
        <w:rPr>
          <w:b/>
          <w:bCs/>
          <w:sz w:val="26"/>
          <w:szCs w:val="26"/>
          <w:shd w:val="clear" w:color="auto" w:fill="FFFFFF"/>
        </w:rPr>
        <w:t xml:space="preserve">.- Aprobación por homologación o por examen de </w:t>
      </w:r>
      <w:r w:rsidR="00AA1DC0">
        <w:rPr>
          <w:b/>
          <w:bCs/>
          <w:sz w:val="26"/>
          <w:szCs w:val="26"/>
          <w:shd w:val="clear" w:color="auto" w:fill="FFFFFF"/>
        </w:rPr>
        <w:t>ubicación</w:t>
      </w:r>
      <w:r w:rsidR="00327647" w:rsidRPr="00F65740">
        <w:rPr>
          <w:b/>
          <w:bCs/>
          <w:sz w:val="26"/>
          <w:szCs w:val="26"/>
          <w:shd w:val="clear" w:color="auto" w:fill="FFFFFF"/>
        </w:rPr>
        <w:t>.-</w:t>
      </w:r>
      <w:r w:rsidR="00DB0D54" w:rsidRPr="00F65740">
        <w:rPr>
          <w:sz w:val="26"/>
          <w:szCs w:val="26"/>
          <w:shd w:val="clear" w:color="auto" w:fill="FFFFFF"/>
        </w:rPr>
        <w:t xml:space="preserve"> Un estudiante podrá homologar </w:t>
      </w:r>
      <w:r w:rsidR="00A03CF6" w:rsidRPr="00F65740">
        <w:rPr>
          <w:sz w:val="26"/>
          <w:szCs w:val="26"/>
          <w:shd w:val="clear" w:color="auto" w:fill="FFFFFF"/>
        </w:rPr>
        <w:t>los 8 módulos que equivale</w:t>
      </w:r>
      <w:r w:rsidR="00AA1DC0">
        <w:rPr>
          <w:sz w:val="26"/>
          <w:szCs w:val="26"/>
          <w:shd w:val="clear" w:color="auto" w:fill="FFFFFF"/>
        </w:rPr>
        <w:t>n</w:t>
      </w:r>
      <w:r w:rsidR="00A03CF6" w:rsidRPr="00F65740">
        <w:rPr>
          <w:sz w:val="26"/>
          <w:szCs w:val="26"/>
          <w:shd w:val="clear" w:color="auto" w:fill="FFFFFF"/>
        </w:rPr>
        <w:t xml:space="preserve"> al </w:t>
      </w:r>
      <w:r w:rsidR="00AA1DC0">
        <w:rPr>
          <w:sz w:val="26"/>
          <w:szCs w:val="26"/>
          <w:shd w:val="clear" w:color="auto" w:fill="FFFFFF"/>
        </w:rPr>
        <w:t xml:space="preserve">nivel </w:t>
      </w:r>
      <w:r w:rsidR="00A03CF6" w:rsidRPr="00F65740">
        <w:rPr>
          <w:sz w:val="26"/>
          <w:szCs w:val="26"/>
          <w:shd w:val="clear" w:color="auto" w:fill="FFFFFF"/>
        </w:rPr>
        <w:t>B1</w:t>
      </w:r>
      <w:r w:rsidR="00DB0D54" w:rsidRPr="00F65740">
        <w:rPr>
          <w:sz w:val="26"/>
          <w:szCs w:val="26"/>
          <w:shd w:val="clear" w:color="auto" w:fill="FFFFFF"/>
        </w:rPr>
        <w:t>,</w:t>
      </w:r>
      <w:r w:rsidR="00A03CF6" w:rsidRPr="00F65740">
        <w:rPr>
          <w:sz w:val="26"/>
          <w:szCs w:val="26"/>
          <w:shd w:val="clear" w:color="auto" w:fill="FFFFFF"/>
        </w:rPr>
        <w:t xml:space="preserve"> presentando el certificado internacional </w:t>
      </w:r>
      <w:r w:rsidR="00DB0D54" w:rsidRPr="00F65740">
        <w:rPr>
          <w:sz w:val="26"/>
          <w:szCs w:val="26"/>
          <w:shd w:val="clear" w:color="auto" w:fill="FFFFFF"/>
        </w:rPr>
        <w:t xml:space="preserve">ya sea TOEFL, IETLS, </w:t>
      </w:r>
      <w:r w:rsidR="00706705" w:rsidRPr="00F65740">
        <w:rPr>
          <w:sz w:val="26"/>
          <w:szCs w:val="26"/>
          <w:shd w:val="clear" w:color="auto" w:fill="FFFFFF"/>
        </w:rPr>
        <w:t xml:space="preserve">FCE </w:t>
      </w:r>
      <w:r w:rsidR="00DB0D54" w:rsidRPr="00F65740">
        <w:rPr>
          <w:sz w:val="26"/>
          <w:szCs w:val="26"/>
          <w:shd w:val="clear" w:color="auto" w:fill="FFFFFF"/>
        </w:rPr>
        <w:t>o su equivalente de reconocimiento internacional.</w:t>
      </w: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Así mismo un estudiante podrá dar examen de </w:t>
      </w:r>
      <w:r w:rsidR="00706705" w:rsidRPr="00F65740">
        <w:rPr>
          <w:sz w:val="26"/>
          <w:szCs w:val="26"/>
          <w:shd w:val="clear" w:color="auto" w:fill="FFFFFF"/>
        </w:rPr>
        <w:t>ubicación</w:t>
      </w:r>
      <w:r w:rsidR="00DB0D54" w:rsidRPr="00F65740">
        <w:rPr>
          <w:sz w:val="26"/>
          <w:szCs w:val="26"/>
          <w:shd w:val="clear" w:color="auto" w:fill="FFFFFF"/>
        </w:rPr>
        <w:t xml:space="preserve"> para aprobar uno </w:t>
      </w:r>
      <w:r w:rsidR="00AA1DC0">
        <w:rPr>
          <w:sz w:val="26"/>
          <w:szCs w:val="26"/>
          <w:shd w:val="clear" w:color="auto" w:fill="FFFFFF"/>
        </w:rPr>
        <w:t>o má</w:t>
      </w:r>
      <w:r w:rsidR="00706705" w:rsidRPr="00F65740">
        <w:rPr>
          <w:sz w:val="26"/>
          <w:szCs w:val="26"/>
          <w:shd w:val="clear" w:color="auto" w:fill="FFFFFF"/>
        </w:rPr>
        <w:t>s</w:t>
      </w:r>
      <w:r w:rsidRPr="00F65740">
        <w:rPr>
          <w:sz w:val="26"/>
          <w:szCs w:val="26"/>
          <w:shd w:val="clear" w:color="auto" w:fill="FFFFFF"/>
        </w:rPr>
        <w:t xml:space="preserve"> módulos</w:t>
      </w:r>
      <w:r w:rsidR="00706705" w:rsidRPr="00F65740">
        <w:rPr>
          <w:sz w:val="26"/>
          <w:szCs w:val="26"/>
          <w:shd w:val="clear" w:color="auto" w:fill="FFFFFF"/>
        </w:rPr>
        <w:t xml:space="preserve">, </w:t>
      </w:r>
      <w:r w:rsidRPr="00F65740">
        <w:rPr>
          <w:sz w:val="26"/>
          <w:szCs w:val="26"/>
          <w:shd w:val="clear" w:color="auto" w:fill="FFFFFF"/>
        </w:rPr>
        <w:t xml:space="preserve">solicitándolo por escrito al inicio de cada periodo académico. La solicitud debe llevar los nombres completos del estudiante, número de cédula, </w:t>
      </w:r>
      <w:r w:rsidR="00AA1DC0">
        <w:rPr>
          <w:sz w:val="26"/>
          <w:szCs w:val="26"/>
          <w:shd w:val="clear" w:color="auto" w:fill="FFFFFF"/>
        </w:rPr>
        <w:t xml:space="preserve">y </w:t>
      </w:r>
      <w:r w:rsidRPr="00F65740">
        <w:rPr>
          <w:sz w:val="26"/>
          <w:szCs w:val="26"/>
          <w:shd w:val="clear" w:color="auto" w:fill="FFFFFF"/>
        </w:rPr>
        <w:t xml:space="preserve">la carrera a la que pertenece. </w:t>
      </w:r>
      <w:r w:rsidR="00DB0D54" w:rsidRPr="00F65740">
        <w:rPr>
          <w:sz w:val="26"/>
          <w:szCs w:val="26"/>
          <w:shd w:val="clear" w:color="auto" w:fill="FFFFFF"/>
        </w:rPr>
        <w:t xml:space="preserve">Un estudiante que apruebe uno </w:t>
      </w:r>
      <w:r w:rsidR="00AA1DC0">
        <w:rPr>
          <w:sz w:val="26"/>
          <w:szCs w:val="26"/>
          <w:shd w:val="clear" w:color="auto" w:fill="FFFFFF"/>
        </w:rPr>
        <w:t>o má</w:t>
      </w:r>
      <w:r w:rsidR="00706705" w:rsidRPr="00F65740">
        <w:rPr>
          <w:sz w:val="26"/>
          <w:szCs w:val="26"/>
          <w:shd w:val="clear" w:color="auto" w:fill="FFFFFF"/>
        </w:rPr>
        <w:t>s</w:t>
      </w:r>
      <w:r w:rsidR="00DB0D54" w:rsidRPr="00F65740">
        <w:rPr>
          <w:sz w:val="26"/>
          <w:szCs w:val="26"/>
          <w:shd w:val="clear" w:color="auto" w:fill="FFFFFF"/>
        </w:rPr>
        <w:t xml:space="preserve"> </w:t>
      </w:r>
      <w:r w:rsidRPr="00F65740">
        <w:rPr>
          <w:sz w:val="26"/>
          <w:szCs w:val="26"/>
          <w:shd w:val="clear" w:color="auto" w:fill="FFFFFF"/>
        </w:rPr>
        <w:t xml:space="preserve">módulos mediante examen de </w:t>
      </w:r>
      <w:r w:rsidR="00706705" w:rsidRPr="00F65740">
        <w:rPr>
          <w:sz w:val="26"/>
          <w:szCs w:val="26"/>
          <w:shd w:val="clear" w:color="auto" w:fill="FFFFFF"/>
        </w:rPr>
        <w:t>ubicación</w:t>
      </w:r>
      <w:r w:rsidRPr="00F65740">
        <w:rPr>
          <w:sz w:val="26"/>
          <w:szCs w:val="26"/>
          <w:shd w:val="clear" w:color="auto" w:fill="FFFFFF"/>
        </w:rPr>
        <w:t>, podrá matricularse en el módulo correspondiente en el siguiente ciclo de clases.</w:t>
      </w:r>
      <w:r w:rsidR="00706705" w:rsidRPr="00F65740">
        <w:rPr>
          <w:sz w:val="26"/>
          <w:szCs w:val="26"/>
          <w:shd w:val="clear" w:color="auto" w:fill="FFFFFF"/>
        </w:rPr>
        <w:t xml:space="preserve"> </w:t>
      </w:r>
      <w:r w:rsidRPr="00F65740">
        <w:rPr>
          <w:sz w:val="26"/>
          <w:szCs w:val="26"/>
          <w:shd w:val="clear" w:color="auto" w:fill="FFFFFF"/>
        </w:rPr>
        <w:t xml:space="preserve">Los exámenes de </w:t>
      </w:r>
      <w:r w:rsidR="00706705" w:rsidRPr="00F65740">
        <w:rPr>
          <w:sz w:val="26"/>
          <w:szCs w:val="26"/>
          <w:shd w:val="clear" w:color="auto" w:fill="FFFFFF"/>
        </w:rPr>
        <w:t>ubicación</w:t>
      </w:r>
      <w:r w:rsidRPr="00F65740">
        <w:rPr>
          <w:sz w:val="26"/>
          <w:szCs w:val="26"/>
          <w:shd w:val="clear" w:color="auto" w:fill="FFFFFF"/>
        </w:rPr>
        <w:t xml:space="preserve"> se programarán de acuerdo a las disponibilidades logísticas del </w:t>
      </w:r>
      <w:r w:rsidR="00F46C53" w:rsidRPr="00F65740">
        <w:rPr>
          <w:sz w:val="26"/>
          <w:szCs w:val="26"/>
          <w:shd w:val="clear" w:color="auto" w:fill="FFFFFF"/>
        </w:rPr>
        <w:t>CID</w:t>
      </w:r>
      <w:r w:rsidRPr="00F65740">
        <w:rPr>
          <w:sz w:val="26"/>
          <w:szCs w:val="26"/>
          <w:shd w:val="clear" w:color="auto" w:fill="FFFFFF"/>
        </w:rPr>
        <w:t xml:space="preserve">. </w:t>
      </w:r>
    </w:p>
    <w:p w:rsidR="00464702" w:rsidRDefault="00464702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</w:p>
    <w:p w:rsidR="004B3F9B" w:rsidRDefault="004B3F9B" w:rsidP="000C22DF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Artículo 1</w:t>
      </w:r>
      <w:r>
        <w:rPr>
          <w:b/>
          <w:bCs/>
          <w:sz w:val="26"/>
          <w:szCs w:val="26"/>
          <w:shd w:val="clear" w:color="auto" w:fill="FFFFFF"/>
        </w:rPr>
        <w:t>4</w:t>
      </w:r>
      <w:r w:rsidRPr="00F65740">
        <w:rPr>
          <w:b/>
          <w:bCs/>
          <w:sz w:val="26"/>
          <w:szCs w:val="26"/>
          <w:shd w:val="clear" w:color="auto" w:fill="FFFFFF"/>
        </w:rPr>
        <w:t>.</w:t>
      </w:r>
      <w:r>
        <w:rPr>
          <w:b/>
          <w:bCs/>
          <w:sz w:val="26"/>
          <w:szCs w:val="26"/>
          <w:shd w:val="clear" w:color="auto" w:fill="FFFFFF"/>
        </w:rPr>
        <w:t>- D</w:t>
      </w:r>
      <w:r w:rsidR="000C22DF">
        <w:rPr>
          <w:b/>
          <w:bCs/>
          <w:sz w:val="26"/>
          <w:szCs w:val="26"/>
          <w:shd w:val="clear" w:color="auto" w:fill="FFFFFF"/>
        </w:rPr>
        <w:t xml:space="preserve">e la </w:t>
      </w:r>
      <w:r>
        <w:rPr>
          <w:b/>
          <w:bCs/>
          <w:sz w:val="26"/>
          <w:szCs w:val="26"/>
          <w:shd w:val="clear" w:color="auto" w:fill="FFFFFF"/>
        </w:rPr>
        <w:t>Matrícula</w:t>
      </w:r>
      <w:r w:rsidRPr="00F65740">
        <w:rPr>
          <w:b/>
          <w:bCs/>
          <w:sz w:val="26"/>
          <w:szCs w:val="26"/>
          <w:shd w:val="clear" w:color="auto" w:fill="FFFFFF"/>
        </w:rPr>
        <w:t>.-</w:t>
      </w:r>
      <w:r w:rsidRPr="00F65740">
        <w:rPr>
          <w:sz w:val="26"/>
          <w:szCs w:val="26"/>
          <w:shd w:val="clear" w:color="auto" w:fill="FFFFFF"/>
        </w:rPr>
        <w:t xml:space="preserve"> </w:t>
      </w:r>
      <w:r w:rsidR="000C22DF">
        <w:rPr>
          <w:sz w:val="26"/>
          <w:szCs w:val="26"/>
          <w:shd w:val="clear" w:color="auto" w:fill="FFFFFF"/>
        </w:rPr>
        <w:t>La matrícula para los módulos del CID s</w:t>
      </w:r>
      <w:r w:rsidRPr="00F65740">
        <w:rPr>
          <w:sz w:val="26"/>
          <w:szCs w:val="26"/>
          <w:shd w:val="clear" w:color="auto" w:fill="FFFFFF"/>
        </w:rPr>
        <w:t xml:space="preserve">e </w:t>
      </w:r>
      <w:r w:rsidR="000C22DF">
        <w:rPr>
          <w:sz w:val="26"/>
          <w:szCs w:val="26"/>
          <w:shd w:val="clear" w:color="auto" w:fill="FFFFFF"/>
        </w:rPr>
        <w:t>realizará mediante el sistema diseñado para el efecto</w:t>
      </w:r>
      <w:r w:rsidR="00C135AD">
        <w:rPr>
          <w:sz w:val="26"/>
          <w:szCs w:val="26"/>
          <w:shd w:val="clear" w:color="auto" w:fill="FFFFFF"/>
        </w:rPr>
        <w:t>, de acuerdo</w:t>
      </w:r>
      <w:r w:rsidR="00C135AD">
        <w:rPr>
          <w:sz w:val="26"/>
          <w:szCs w:val="26"/>
          <w:shd w:val="clear" w:color="auto" w:fill="FFFFFF"/>
        </w:rPr>
        <w:t xml:space="preserve"> a la disponibilidad de cupos</w:t>
      </w:r>
      <w:r w:rsidR="000C22DF">
        <w:rPr>
          <w:sz w:val="26"/>
          <w:szCs w:val="26"/>
          <w:shd w:val="clear" w:color="auto" w:fill="FFFFFF"/>
        </w:rPr>
        <w:t>, en el periodo establecido al inicio de cada módulo. Los estudiantes deberán matricularse en cada módulo que vayan a cursar.</w:t>
      </w:r>
      <w:r w:rsidR="00C135AD">
        <w:rPr>
          <w:sz w:val="26"/>
          <w:szCs w:val="26"/>
          <w:shd w:val="clear" w:color="auto" w:fill="FFFFFF"/>
        </w:rPr>
        <w:t xml:space="preserve"> </w:t>
      </w:r>
    </w:p>
    <w:p w:rsidR="004B3F9B" w:rsidRPr="00F65740" w:rsidRDefault="00AA274B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 </w:t>
      </w:r>
      <w:r w:rsidR="00C41820">
        <w:rPr>
          <w:sz w:val="26"/>
          <w:szCs w:val="26"/>
          <w:shd w:val="clear" w:color="auto" w:fill="FFFFFF"/>
        </w:rPr>
        <w:t xml:space="preserve"> </w:t>
      </w:r>
      <w:r w:rsidR="00383A0F">
        <w:rPr>
          <w:sz w:val="26"/>
          <w:szCs w:val="26"/>
          <w:shd w:val="clear" w:color="auto" w:fill="FFFFFF"/>
        </w:rPr>
        <w:t xml:space="preserve"> </w:t>
      </w:r>
    </w:p>
    <w:p w:rsidR="00464702" w:rsidRPr="00F65740" w:rsidRDefault="00D42A7D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Artículo 1</w:t>
      </w:r>
      <w:r w:rsidR="000C22DF">
        <w:rPr>
          <w:b/>
          <w:bCs/>
          <w:sz w:val="26"/>
          <w:szCs w:val="26"/>
          <w:shd w:val="clear" w:color="auto" w:fill="FFFFFF"/>
        </w:rPr>
        <w:t>5</w:t>
      </w:r>
      <w:r w:rsidRPr="00F65740">
        <w:rPr>
          <w:b/>
          <w:bCs/>
          <w:sz w:val="26"/>
          <w:szCs w:val="26"/>
          <w:shd w:val="clear" w:color="auto" w:fill="FFFFFF"/>
        </w:rPr>
        <w:t>.</w:t>
      </w:r>
      <w:r w:rsidR="00EC108A">
        <w:rPr>
          <w:b/>
          <w:bCs/>
          <w:sz w:val="26"/>
          <w:szCs w:val="26"/>
          <w:shd w:val="clear" w:color="auto" w:fill="FFFFFF"/>
        </w:rPr>
        <w:t>- Anulación de Matrícula</w:t>
      </w:r>
      <w:r w:rsidR="00327647" w:rsidRPr="00F65740">
        <w:rPr>
          <w:b/>
          <w:bCs/>
          <w:sz w:val="26"/>
          <w:szCs w:val="26"/>
          <w:shd w:val="clear" w:color="auto" w:fill="FFFFFF"/>
        </w:rPr>
        <w:t>.-</w:t>
      </w:r>
      <w:r w:rsidR="00327647" w:rsidRPr="00F65740">
        <w:rPr>
          <w:sz w:val="26"/>
          <w:szCs w:val="26"/>
          <w:shd w:val="clear" w:color="auto" w:fill="FFFFFF"/>
        </w:rPr>
        <w:t xml:space="preserve"> Se podrá anular la matrícula en un módulo vigente hasta antes de haberse </w:t>
      </w:r>
      <w:r w:rsidR="00EC108A">
        <w:rPr>
          <w:sz w:val="26"/>
          <w:szCs w:val="26"/>
          <w:shd w:val="clear" w:color="auto" w:fill="FFFFFF"/>
        </w:rPr>
        <w:t>desarrollado</w:t>
      </w:r>
      <w:r w:rsidR="00327647" w:rsidRPr="00F65740">
        <w:rPr>
          <w:sz w:val="26"/>
          <w:szCs w:val="26"/>
          <w:shd w:val="clear" w:color="auto" w:fill="FFFFFF"/>
        </w:rPr>
        <w:t xml:space="preserve"> el 2</w:t>
      </w:r>
      <w:r w:rsidR="0085607E" w:rsidRPr="00F65740">
        <w:rPr>
          <w:sz w:val="26"/>
          <w:szCs w:val="26"/>
          <w:shd w:val="clear" w:color="auto" w:fill="FFFFFF"/>
        </w:rPr>
        <w:t>5</w:t>
      </w:r>
      <w:r w:rsidR="00327647" w:rsidRPr="00F65740">
        <w:rPr>
          <w:sz w:val="26"/>
          <w:szCs w:val="26"/>
          <w:shd w:val="clear" w:color="auto" w:fill="FFFFFF"/>
        </w:rPr>
        <w:t xml:space="preserve">% del mismo, mediante solicitud escrita dirigida a la Coordinación del </w:t>
      </w:r>
      <w:r w:rsidR="00F46C53" w:rsidRPr="00F65740">
        <w:rPr>
          <w:sz w:val="26"/>
          <w:szCs w:val="26"/>
          <w:shd w:val="clear" w:color="auto" w:fill="FFFFFF"/>
        </w:rPr>
        <w:t>CID</w:t>
      </w:r>
      <w:r w:rsidR="00327647" w:rsidRPr="00F65740">
        <w:rPr>
          <w:sz w:val="26"/>
          <w:szCs w:val="26"/>
          <w:shd w:val="clear" w:color="auto" w:fill="FFFFFF"/>
        </w:rPr>
        <w:t>, indicando los motivos</w:t>
      </w:r>
      <w:r w:rsidR="000E70AD" w:rsidRPr="00F65740">
        <w:rPr>
          <w:sz w:val="26"/>
          <w:szCs w:val="26"/>
          <w:shd w:val="clear" w:color="auto" w:fill="FFFFFF"/>
        </w:rPr>
        <w:t xml:space="preserve">, con las respectivas evidencias, </w:t>
      </w:r>
      <w:r w:rsidR="00327647" w:rsidRPr="00F65740">
        <w:rPr>
          <w:sz w:val="26"/>
          <w:szCs w:val="26"/>
          <w:shd w:val="clear" w:color="auto" w:fill="FFFFFF"/>
        </w:rPr>
        <w:t xml:space="preserve"> para solicitar la anulación. Una vez pasado este tiempo solo se podrá solicitar la anulación en casos excepcionales, que deberán ser tratados y aprobados por la Comisión Académica.</w:t>
      </w:r>
    </w:p>
    <w:p w:rsidR="00464702" w:rsidRPr="00F65740" w:rsidRDefault="00464702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bookmarkStart w:id="6" w:name="_Toc316992165"/>
      <w:bookmarkEnd w:id="6"/>
      <w:r w:rsidRPr="00F65740">
        <w:rPr>
          <w:b/>
          <w:bCs/>
          <w:sz w:val="26"/>
          <w:szCs w:val="26"/>
          <w:shd w:val="clear" w:color="auto" w:fill="FFFFFF"/>
        </w:rPr>
        <w:t>Artículo 1</w:t>
      </w:r>
      <w:r w:rsidR="000C22DF">
        <w:rPr>
          <w:b/>
          <w:bCs/>
          <w:sz w:val="26"/>
          <w:szCs w:val="26"/>
          <w:shd w:val="clear" w:color="auto" w:fill="FFFFFF"/>
        </w:rPr>
        <w:t>6</w:t>
      </w:r>
      <w:r w:rsidRPr="00F65740">
        <w:rPr>
          <w:b/>
          <w:bCs/>
          <w:sz w:val="26"/>
          <w:szCs w:val="26"/>
          <w:shd w:val="clear" w:color="auto" w:fill="FFFFFF"/>
        </w:rPr>
        <w:t>.- De la gratuidad de los módulos.-</w:t>
      </w:r>
      <w:r w:rsidRPr="00F65740">
        <w:rPr>
          <w:sz w:val="26"/>
          <w:szCs w:val="26"/>
          <w:shd w:val="clear" w:color="auto" w:fill="FFFFFF"/>
        </w:rPr>
        <w:t xml:space="preserve"> Los módulos serán gratuitos</w:t>
      </w:r>
      <w:r w:rsidR="00D92E50">
        <w:rPr>
          <w:sz w:val="26"/>
          <w:szCs w:val="26"/>
          <w:shd w:val="clear" w:color="auto" w:fill="FFFFFF"/>
        </w:rPr>
        <w:t xml:space="preserve"> para todos los estudiantes de grado de La ESPAM MFL.</w:t>
      </w:r>
    </w:p>
    <w:p w:rsidR="00464702" w:rsidRPr="00F65740" w:rsidRDefault="00327647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Se perderá la gratuidad en los siguientes casos:</w:t>
      </w:r>
    </w:p>
    <w:p w:rsidR="00464702" w:rsidRPr="00F65740" w:rsidRDefault="00327647">
      <w:pPr>
        <w:pStyle w:val="Cuerpodetexto"/>
        <w:numPr>
          <w:ilvl w:val="0"/>
          <w:numId w:val="5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Cuando se repruebe el módulo</w:t>
      </w:r>
      <w:r w:rsidR="00D92E50">
        <w:rPr>
          <w:sz w:val="26"/>
          <w:szCs w:val="26"/>
          <w:shd w:val="clear" w:color="auto" w:fill="FFFFFF"/>
        </w:rPr>
        <w:t xml:space="preserve"> por notas o inasistencias</w:t>
      </w:r>
      <w:r w:rsidRPr="00F65740">
        <w:rPr>
          <w:sz w:val="26"/>
          <w:szCs w:val="26"/>
          <w:shd w:val="clear" w:color="auto" w:fill="FFFFFF"/>
        </w:rPr>
        <w:t>.</w:t>
      </w:r>
    </w:p>
    <w:p w:rsidR="00D92E50" w:rsidRDefault="00327647" w:rsidP="00D92E50">
      <w:pPr>
        <w:pStyle w:val="Cuerpodetexto"/>
        <w:numPr>
          <w:ilvl w:val="0"/>
          <w:numId w:val="5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D92E50">
        <w:rPr>
          <w:sz w:val="26"/>
          <w:szCs w:val="26"/>
          <w:shd w:val="clear" w:color="auto" w:fill="FFFFFF"/>
        </w:rPr>
        <w:t>Por faltas graves a las autoridades de la ESPAM MFL</w:t>
      </w:r>
      <w:r w:rsidR="00D92E50">
        <w:rPr>
          <w:sz w:val="26"/>
          <w:szCs w:val="26"/>
          <w:shd w:val="clear" w:color="auto" w:fill="FFFFFF"/>
        </w:rPr>
        <w:t>.</w:t>
      </w:r>
    </w:p>
    <w:p w:rsidR="00464702" w:rsidRPr="00D92E50" w:rsidRDefault="00327647" w:rsidP="00D92E50">
      <w:pPr>
        <w:pStyle w:val="Cuerpodetexto"/>
        <w:numPr>
          <w:ilvl w:val="0"/>
          <w:numId w:val="5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D92E50">
        <w:rPr>
          <w:sz w:val="26"/>
          <w:szCs w:val="26"/>
          <w:shd w:val="clear" w:color="auto" w:fill="FFFFFF"/>
        </w:rPr>
        <w:lastRenderedPageBreak/>
        <w:t>Por causar daños en los equipos informáticos</w:t>
      </w:r>
      <w:r w:rsidR="00D92E50">
        <w:rPr>
          <w:sz w:val="26"/>
          <w:szCs w:val="26"/>
          <w:shd w:val="clear" w:color="auto" w:fill="FFFFFF"/>
        </w:rPr>
        <w:t>.</w:t>
      </w:r>
    </w:p>
    <w:p w:rsidR="00464702" w:rsidRPr="00F65740" w:rsidRDefault="00327647">
      <w:pPr>
        <w:pStyle w:val="Cuerpodetexto"/>
        <w:numPr>
          <w:ilvl w:val="0"/>
          <w:numId w:val="5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Por uso indebido de los equipos de la ESPAM MFL, </w:t>
      </w:r>
      <w:r w:rsidR="000E70AD" w:rsidRPr="00F65740">
        <w:rPr>
          <w:sz w:val="26"/>
          <w:szCs w:val="26"/>
          <w:shd w:val="clear" w:color="auto" w:fill="FFFFFF"/>
        </w:rPr>
        <w:t>como:</w:t>
      </w:r>
      <w:r w:rsidRPr="00F65740">
        <w:rPr>
          <w:sz w:val="26"/>
          <w:szCs w:val="26"/>
          <w:shd w:val="clear" w:color="auto" w:fill="FFFFFF"/>
        </w:rPr>
        <w:t xml:space="preserve"> instalación de programas no autorizados, visita a páginas restringidas, entre otros.</w:t>
      </w:r>
    </w:p>
    <w:p w:rsidR="00464702" w:rsidRPr="00F65740" w:rsidRDefault="00327647">
      <w:pPr>
        <w:pStyle w:val="Cuerpodetexto"/>
        <w:numPr>
          <w:ilvl w:val="0"/>
          <w:numId w:val="5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Por faltas al </w:t>
      </w:r>
      <w:r w:rsidR="00D92E50">
        <w:rPr>
          <w:sz w:val="26"/>
          <w:szCs w:val="26"/>
          <w:shd w:val="clear" w:color="auto" w:fill="FFFFFF"/>
        </w:rPr>
        <w:t>Código</w:t>
      </w:r>
      <w:r w:rsidRPr="00F65740">
        <w:rPr>
          <w:sz w:val="26"/>
          <w:szCs w:val="26"/>
          <w:shd w:val="clear" w:color="auto" w:fill="FFFFFF"/>
        </w:rPr>
        <w:t xml:space="preserve"> de Ética de la ESPAM MFL. </w:t>
      </w:r>
    </w:p>
    <w:p w:rsidR="00464702" w:rsidRPr="00F65740" w:rsidRDefault="00327647">
      <w:pPr>
        <w:pStyle w:val="Cuerpodetexto"/>
        <w:numPr>
          <w:ilvl w:val="0"/>
          <w:numId w:val="5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Por otros motivos considerados en los Reglamentos y Normativas de la ESPAM MFL</w:t>
      </w:r>
    </w:p>
    <w:p w:rsidR="00464702" w:rsidRPr="00F65740" w:rsidRDefault="00327647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El costo de cursar un módulo, cuando se haya perdido la gratuidad por alguna de las causas descritas en este reglamento, será definido por los órganos competentes.</w:t>
      </w:r>
    </w:p>
    <w:p w:rsidR="00464702" w:rsidRPr="00F65740" w:rsidRDefault="00464702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</w:p>
    <w:p w:rsidR="00F46C53" w:rsidRPr="00F65740" w:rsidRDefault="00327647" w:rsidP="00532C02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bookmarkStart w:id="7" w:name="_Toc316992166"/>
      <w:bookmarkEnd w:id="7"/>
      <w:r w:rsidRPr="00F65740">
        <w:rPr>
          <w:b/>
          <w:bCs/>
          <w:sz w:val="26"/>
          <w:szCs w:val="26"/>
          <w:shd w:val="clear" w:color="auto" w:fill="FFFFFF"/>
        </w:rPr>
        <w:t>Artículo 1</w:t>
      </w:r>
      <w:r w:rsidR="00D42A7D" w:rsidRPr="00F65740">
        <w:rPr>
          <w:b/>
          <w:bCs/>
          <w:sz w:val="26"/>
          <w:szCs w:val="26"/>
          <w:shd w:val="clear" w:color="auto" w:fill="FFFFFF"/>
        </w:rPr>
        <w:t>9</w:t>
      </w:r>
      <w:r w:rsidRPr="00F65740">
        <w:rPr>
          <w:b/>
          <w:bCs/>
          <w:sz w:val="26"/>
          <w:szCs w:val="26"/>
          <w:shd w:val="clear" w:color="auto" w:fill="FFFFFF"/>
        </w:rPr>
        <w:t>. De las Asistencias y Faltas.-</w:t>
      </w:r>
      <w:r w:rsidRPr="00F65740">
        <w:rPr>
          <w:sz w:val="26"/>
          <w:szCs w:val="26"/>
          <w:shd w:val="clear" w:color="auto" w:fill="FFFFFF"/>
        </w:rPr>
        <w:t xml:space="preserve"> En lo referente a las</w:t>
      </w:r>
      <w:r w:rsidR="00F46C53" w:rsidRPr="00F65740">
        <w:rPr>
          <w:sz w:val="26"/>
          <w:szCs w:val="26"/>
          <w:shd w:val="clear" w:color="auto" w:fill="FFFFFF"/>
        </w:rPr>
        <w:t xml:space="preserve"> asistencias y</w:t>
      </w:r>
      <w:r w:rsidRPr="00F65740">
        <w:rPr>
          <w:sz w:val="26"/>
          <w:szCs w:val="26"/>
          <w:shd w:val="clear" w:color="auto" w:fill="FFFFFF"/>
        </w:rPr>
        <w:t xml:space="preserve"> faltas</w:t>
      </w:r>
      <w:r w:rsidR="00DB0D54" w:rsidRPr="00F65740">
        <w:rPr>
          <w:sz w:val="26"/>
          <w:szCs w:val="26"/>
          <w:shd w:val="clear" w:color="auto" w:fill="FFFFFF"/>
        </w:rPr>
        <w:t xml:space="preserve"> se considera </w:t>
      </w:r>
      <w:r w:rsidR="00532C02">
        <w:rPr>
          <w:sz w:val="26"/>
          <w:szCs w:val="26"/>
          <w:shd w:val="clear" w:color="auto" w:fill="FFFFFF"/>
        </w:rPr>
        <w:t xml:space="preserve">lo establecido en el </w:t>
      </w:r>
      <w:r w:rsidR="00532C02" w:rsidRPr="00532C02">
        <w:rPr>
          <w:sz w:val="26"/>
          <w:szCs w:val="26"/>
          <w:highlight w:val="yellow"/>
          <w:shd w:val="clear" w:color="auto" w:fill="FFFFFF"/>
        </w:rPr>
        <w:t>Reglamento de Asistencias Institucional.</w:t>
      </w:r>
      <w:r w:rsidR="00532C02">
        <w:rPr>
          <w:sz w:val="26"/>
          <w:szCs w:val="26"/>
          <w:shd w:val="clear" w:color="auto" w:fill="FFFFFF"/>
        </w:rPr>
        <w:t xml:space="preserve"> </w:t>
      </w:r>
    </w:p>
    <w:p w:rsidR="00464702" w:rsidRPr="00F65740" w:rsidRDefault="00464702">
      <w:pPr>
        <w:pStyle w:val="Cuerpodetexto"/>
        <w:shd w:val="clear" w:color="auto" w:fill="FFFFFF"/>
        <w:rPr>
          <w:shd w:val="clear" w:color="auto" w:fill="FFFFFF"/>
        </w:rPr>
      </w:pPr>
    </w:p>
    <w:p w:rsidR="00464702" w:rsidRPr="00F65740" w:rsidRDefault="00D42A7D">
      <w:pPr>
        <w:pStyle w:val="Encabezado1"/>
        <w:shd w:val="clear" w:color="auto" w:fill="FFFFFF"/>
        <w:jc w:val="center"/>
        <w:rPr>
          <w:shd w:val="clear" w:color="auto" w:fill="FFFFFF"/>
        </w:rPr>
      </w:pPr>
      <w:r w:rsidRPr="00F65740">
        <w:rPr>
          <w:shd w:val="clear" w:color="auto" w:fill="FFFFFF"/>
        </w:rPr>
        <w:t xml:space="preserve">CAPÍTULO </w:t>
      </w:r>
      <w:r w:rsidR="00327647" w:rsidRPr="00F65740">
        <w:rPr>
          <w:shd w:val="clear" w:color="auto" w:fill="FFFFFF"/>
        </w:rPr>
        <w:t>V</w:t>
      </w:r>
    </w:p>
    <w:p w:rsidR="00464702" w:rsidRPr="00F65740" w:rsidRDefault="00327647">
      <w:pPr>
        <w:shd w:val="clear" w:color="auto" w:fill="FFFFFF"/>
        <w:jc w:val="center"/>
        <w:rPr>
          <w:rFonts w:ascii="Cambria" w:hAnsi="Cambria"/>
          <w:b/>
          <w:bCs/>
          <w:sz w:val="22"/>
          <w:szCs w:val="28"/>
          <w:shd w:val="clear" w:color="auto" w:fill="FFFFFF"/>
        </w:rPr>
      </w:pPr>
      <w:r w:rsidRPr="00F65740">
        <w:rPr>
          <w:rFonts w:ascii="Cambria" w:hAnsi="Cambria"/>
          <w:b/>
          <w:bCs/>
          <w:sz w:val="22"/>
          <w:szCs w:val="28"/>
          <w:shd w:val="clear" w:color="auto" w:fill="FFFFFF"/>
        </w:rPr>
        <w:t xml:space="preserve">DE LOS FACILITADORES DEL </w:t>
      </w:r>
      <w:r w:rsidR="00F46C53" w:rsidRPr="00F65740">
        <w:rPr>
          <w:rFonts w:ascii="Cambria" w:hAnsi="Cambria"/>
          <w:b/>
          <w:bCs/>
          <w:sz w:val="22"/>
          <w:szCs w:val="28"/>
          <w:shd w:val="clear" w:color="auto" w:fill="FFFFFF"/>
        </w:rPr>
        <w:t>CID</w:t>
      </w:r>
    </w:p>
    <w:p w:rsidR="00464702" w:rsidRPr="00F65740" w:rsidRDefault="00464702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</w:p>
    <w:p w:rsidR="00464702" w:rsidRPr="00F65740" w:rsidRDefault="00D42A7D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Artículo 20</w:t>
      </w:r>
      <w:r w:rsidR="00327647" w:rsidRPr="00F65740">
        <w:rPr>
          <w:b/>
          <w:bCs/>
          <w:sz w:val="26"/>
          <w:szCs w:val="26"/>
          <w:shd w:val="clear" w:color="auto" w:fill="FFFFFF"/>
        </w:rPr>
        <w:t xml:space="preserve">.- De los Facilitadores.- </w:t>
      </w:r>
      <w:r w:rsidR="00327647" w:rsidRPr="00F65740">
        <w:rPr>
          <w:sz w:val="26"/>
          <w:szCs w:val="26"/>
          <w:shd w:val="clear" w:color="auto" w:fill="FFFFFF"/>
        </w:rPr>
        <w:t xml:space="preserve">Los </w:t>
      </w:r>
      <w:bookmarkStart w:id="8" w:name="__DdeLink__9679_1965655482"/>
      <w:r w:rsidR="00327647" w:rsidRPr="00F65740">
        <w:rPr>
          <w:sz w:val="26"/>
          <w:szCs w:val="26"/>
          <w:shd w:val="clear" w:color="auto" w:fill="FFFFFF"/>
        </w:rPr>
        <w:t xml:space="preserve">facilitadores del </w:t>
      </w:r>
      <w:bookmarkEnd w:id="8"/>
      <w:r w:rsidR="00F46C53" w:rsidRPr="00F65740">
        <w:rPr>
          <w:sz w:val="26"/>
          <w:szCs w:val="26"/>
          <w:shd w:val="clear" w:color="auto" w:fill="FFFFFF"/>
        </w:rPr>
        <w:t xml:space="preserve">CID </w:t>
      </w:r>
      <w:r w:rsidR="00327647" w:rsidRPr="00F65740">
        <w:rPr>
          <w:sz w:val="26"/>
          <w:szCs w:val="26"/>
          <w:shd w:val="clear" w:color="auto" w:fill="FFFFFF"/>
        </w:rPr>
        <w:t xml:space="preserve">son quienes </w:t>
      </w:r>
      <w:r w:rsidR="007627AD">
        <w:rPr>
          <w:sz w:val="26"/>
          <w:szCs w:val="26"/>
          <w:shd w:val="clear" w:color="auto" w:fill="FFFFFF"/>
        </w:rPr>
        <w:t>desarrollan</w:t>
      </w:r>
      <w:r w:rsidR="00327647" w:rsidRPr="00F65740">
        <w:rPr>
          <w:sz w:val="26"/>
          <w:szCs w:val="26"/>
          <w:shd w:val="clear" w:color="auto" w:fill="FFFFFF"/>
        </w:rPr>
        <w:t xml:space="preserve"> los módulos, y guían a los participantes en el aprendizaje </w:t>
      </w:r>
      <w:r w:rsidR="0085607E" w:rsidRPr="00F65740">
        <w:rPr>
          <w:sz w:val="26"/>
          <w:szCs w:val="26"/>
          <w:shd w:val="clear" w:color="auto" w:fill="FFFFFF"/>
        </w:rPr>
        <w:t>de un segundo idioma</w:t>
      </w:r>
      <w:r w:rsidR="00327647" w:rsidRPr="00F65740">
        <w:rPr>
          <w:sz w:val="26"/>
          <w:szCs w:val="26"/>
          <w:shd w:val="clear" w:color="auto" w:fill="FFFFFF"/>
        </w:rPr>
        <w:t>, de acuerdo al contenido planificado.</w:t>
      </w:r>
    </w:p>
    <w:p w:rsidR="00464702" w:rsidRPr="00F65740" w:rsidRDefault="00464702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</w:p>
    <w:p w:rsidR="00464702" w:rsidRPr="00F65740" w:rsidRDefault="00D42A7D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Artículo 21</w:t>
      </w:r>
      <w:r w:rsidR="00327647" w:rsidRPr="00F65740">
        <w:rPr>
          <w:b/>
          <w:bCs/>
          <w:sz w:val="26"/>
          <w:szCs w:val="26"/>
          <w:shd w:val="clear" w:color="auto" w:fill="FFFFFF"/>
        </w:rPr>
        <w:t>.- Normativa sobre los facilitadores.-</w:t>
      </w:r>
      <w:r w:rsidR="00327647" w:rsidRPr="00F65740">
        <w:rPr>
          <w:sz w:val="26"/>
          <w:szCs w:val="26"/>
          <w:shd w:val="clear" w:color="auto" w:fill="FFFFFF"/>
        </w:rPr>
        <w:t xml:space="preserve"> Los facilitadores del </w:t>
      </w:r>
      <w:r w:rsidR="00F46C53" w:rsidRPr="00F65740">
        <w:rPr>
          <w:sz w:val="26"/>
          <w:szCs w:val="26"/>
          <w:shd w:val="clear" w:color="auto" w:fill="FFFFFF"/>
        </w:rPr>
        <w:t xml:space="preserve">CID </w:t>
      </w:r>
      <w:r w:rsidR="00327647" w:rsidRPr="00F65740">
        <w:rPr>
          <w:sz w:val="26"/>
          <w:szCs w:val="26"/>
          <w:shd w:val="clear" w:color="auto" w:fill="FFFFFF"/>
        </w:rPr>
        <w:t>se guiarán por las normativas académicas y administrativas que rige</w:t>
      </w:r>
      <w:r w:rsidR="000E70AD" w:rsidRPr="00F65740">
        <w:rPr>
          <w:sz w:val="26"/>
          <w:szCs w:val="26"/>
          <w:shd w:val="clear" w:color="auto" w:fill="FFFFFF"/>
        </w:rPr>
        <w:t>n a los docentes de la ESPAM MFL</w:t>
      </w:r>
      <w:r w:rsidR="00327647" w:rsidRPr="00F65740">
        <w:rPr>
          <w:sz w:val="26"/>
          <w:szCs w:val="26"/>
          <w:shd w:val="clear" w:color="auto" w:fill="FFFFFF"/>
        </w:rPr>
        <w:t xml:space="preserve">. La evaluación de los mismos estará regulada por las normativas y guías que elabore la </w:t>
      </w:r>
      <w:r w:rsidR="007627AD">
        <w:rPr>
          <w:sz w:val="26"/>
          <w:szCs w:val="26"/>
          <w:shd w:val="clear" w:color="auto" w:fill="FFFFFF"/>
        </w:rPr>
        <w:t>Comisión</w:t>
      </w:r>
      <w:r w:rsidR="00327647" w:rsidRPr="00F65740">
        <w:rPr>
          <w:sz w:val="26"/>
          <w:szCs w:val="26"/>
          <w:shd w:val="clear" w:color="auto" w:fill="FFFFFF"/>
        </w:rPr>
        <w:t xml:space="preserve"> de Evaluación.</w:t>
      </w:r>
    </w:p>
    <w:p w:rsidR="00464702" w:rsidRPr="00F65740" w:rsidRDefault="0085607E" w:rsidP="0085607E">
      <w:pPr>
        <w:pStyle w:val="Cuerpodetexto"/>
        <w:shd w:val="clear" w:color="auto" w:fill="FFFFFF"/>
        <w:tabs>
          <w:tab w:val="left" w:pos="2212"/>
        </w:tabs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ab/>
      </w:r>
    </w:p>
    <w:p w:rsidR="00464702" w:rsidRPr="00F65740" w:rsidRDefault="00327647">
      <w:pPr>
        <w:pStyle w:val="Encabezado1"/>
        <w:shd w:val="clear" w:color="auto" w:fill="FFFFFF"/>
        <w:jc w:val="center"/>
        <w:rPr>
          <w:shd w:val="clear" w:color="auto" w:fill="FFFFFF"/>
        </w:rPr>
      </w:pPr>
      <w:r w:rsidRPr="00F65740">
        <w:rPr>
          <w:shd w:val="clear" w:color="auto" w:fill="FFFFFF"/>
        </w:rPr>
        <w:t>CAPÍTULO V</w:t>
      </w:r>
      <w:r w:rsidR="00D42A7D" w:rsidRPr="00F65740">
        <w:rPr>
          <w:shd w:val="clear" w:color="auto" w:fill="FFFFFF"/>
        </w:rPr>
        <w:t>I</w:t>
      </w:r>
    </w:p>
    <w:p w:rsidR="00464702" w:rsidRPr="00F65740" w:rsidRDefault="00327647">
      <w:pPr>
        <w:shd w:val="clear" w:color="auto" w:fill="FFFFFF"/>
        <w:jc w:val="center"/>
        <w:rPr>
          <w:rFonts w:ascii="Cambria" w:hAnsi="Cambria"/>
          <w:b/>
          <w:bCs/>
          <w:sz w:val="22"/>
          <w:szCs w:val="28"/>
          <w:shd w:val="clear" w:color="auto" w:fill="FFFFFF"/>
        </w:rPr>
      </w:pPr>
      <w:r w:rsidRPr="00F65740">
        <w:rPr>
          <w:rFonts w:ascii="Cambria" w:hAnsi="Cambria"/>
          <w:b/>
          <w:bCs/>
          <w:sz w:val="22"/>
          <w:szCs w:val="28"/>
          <w:shd w:val="clear" w:color="auto" w:fill="FFFFFF"/>
        </w:rPr>
        <w:t>DERECHOS, OBIGACIONES, Y PROHIBICIONES DE LOS PARTICIPANTES</w:t>
      </w:r>
    </w:p>
    <w:p w:rsidR="00464702" w:rsidRPr="00F65740" w:rsidRDefault="00464702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bookmarkStart w:id="9" w:name="_Toc316992168"/>
      <w:bookmarkEnd w:id="9"/>
      <w:r w:rsidRPr="00F65740">
        <w:rPr>
          <w:b/>
          <w:bCs/>
          <w:sz w:val="26"/>
          <w:szCs w:val="26"/>
          <w:shd w:val="clear" w:color="auto" w:fill="FFFFFF"/>
        </w:rPr>
        <w:t xml:space="preserve">Artículo </w:t>
      </w:r>
      <w:r w:rsidR="00D42A7D" w:rsidRPr="00F65740">
        <w:rPr>
          <w:b/>
          <w:bCs/>
          <w:sz w:val="26"/>
          <w:szCs w:val="26"/>
          <w:shd w:val="clear" w:color="auto" w:fill="FFFFFF"/>
        </w:rPr>
        <w:t>22</w:t>
      </w:r>
      <w:r w:rsidRPr="00F65740">
        <w:rPr>
          <w:b/>
          <w:bCs/>
          <w:sz w:val="26"/>
          <w:szCs w:val="26"/>
          <w:shd w:val="clear" w:color="auto" w:fill="FFFFFF"/>
        </w:rPr>
        <w:t xml:space="preserve">.- De los derechos.- </w:t>
      </w:r>
      <w:r w:rsidRPr="00F65740">
        <w:rPr>
          <w:sz w:val="26"/>
          <w:szCs w:val="26"/>
          <w:shd w:val="clear" w:color="auto" w:fill="FFFFFF"/>
        </w:rPr>
        <w:t xml:space="preserve">Todos los estudiantes y participantes del </w:t>
      </w:r>
      <w:r w:rsidR="00F46C53" w:rsidRPr="00F65740">
        <w:rPr>
          <w:sz w:val="26"/>
          <w:szCs w:val="26"/>
          <w:shd w:val="clear" w:color="auto" w:fill="FFFFFF"/>
        </w:rPr>
        <w:t xml:space="preserve">CID </w:t>
      </w:r>
      <w:r w:rsidRPr="00F65740">
        <w:rPr>
          <w:sz w:val="26"/>
          <w:szCs w:val="26"/>
          <w:shd w:val="clear" w:color="auto" w:fill="FFFFFF"/>
        </w:rPr>
        <w:t>tendrán los siguientes derechos:</w:t>
      </w:r>
    </w:p>
    <w:p w:rsidR="000E70AD" w:rsidRPr="00F65740" w:rsidRDefault="00327647" w:rsidP="00757D64">
      <w:pPr>
        <w:pStyle w:val="Cuerpodetexto"/>
        <w:numPr>
          <w:ilvl w:val="0"/>
          <w:numId w:val="6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Recibir los módulos </w:t>
      </w:r>
      <w:r w:rsidR="0085607E" w:rsidRPr="00F65740">
        <w:rPr>
          <w:sz w:val="26"/>
          <w:szCs w:val="26"/>
          <w:shd w:val="clear" w:color="auto" w:fill="FFFFFF"/>
        </w:rPr>
        <w:t>de idiomas</w:t>
      </w:r>
      <w:r w:rsidRPr="00F65740">
        <w:rPr>
          <w:sz w:val="26"/>
          <w:szCs w:val="26"/>
          <w:shd w:val="clear" w:color="auto" w:fill="FFFFFF"/>
        </w:rPr>
        <w:t>,</w:t>
      </w:r>
      <w:r w:rsidR="000E70AD" w:rsidRPr="00F65740">
        <w:rPr>
          <w:sz w:val="26"/>
          <w:szCs w:val="26"/>
          <w:shd w:val="clear" w:color="auto" w:fill="FFFFFF"/>
        </w:rPr>
        <w:t xml:space="preserve"> de acuerdo a la disponibilidad de los mismos,</w:t>
      </w:r>
      <w:r w:rsidRPr="00F65740">
        <w:rPr>
          <w:sz w:val="26"/>
          <w:szCs w:val="26"/>
          <w:shd w:val="clear" w:color="auto" w:fill="FFFFFF"/>
        </w:rPr>
        <w:t xml:space="preserve"> respetando las disposiciones contempladas en el presente reglamento</w:t>
      </w:r>
      <w:r w:rsidR="000E70AD" w:rsidRPr="00F65740">
        <w:rPr>
          <w:sz w:val="26"/>
          <w:szCs w:val="26"/>
          <w:shd w:val="clear" w:color="auto" w:fill="FFFFFF"/>
        </w:rPr>
        <w:t>.</w:t>
      </w:r>
    </w:p>
    <w:p w:rsidR="00464702" w:rsidRPr="00F65740" w:rsidRDefault="00327647" w:rsidP="00757D64">
      <w:pPr>
        <w:pStyle w:val="Cuerpodetexto"/>
        <w:numPr>
          <w:ilvl w:val="0"/>
          <w:numId w:val="6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lastRenderedPageBreak/>
        <w:t>Solicitar asesoría en relación al uso del equipo y software</w:t>
      </w:r>
      <w:r w:rsidR="0085607E" w:rsidRPr="00F65740">
        <w:rPr>
          <w:sz w:val="26"/>
          <w:szCs w:val="26"/>
          <w:shd w:val="clear" w:color="auto" w:fill="FFFFFF"/>
        </w:rPr>
        <w:t xml:space="preserve"> de laboratorio de idiomas</w:t>
      </w:r>
      <w:r w:rsidRPr="00F65740">
        <w:rPr>
          <w:sz w:val="26"/>
          <w:szCs w:val="26"/>
          <w:shd w:val="clear" w:color="auto" w:fill="FFFFFF"/>
        </w:rPr>
        <w:t>.</w:t>
      </w:r>
    </w:p>
    <w:p w:rsidR="00464702" w:rsidRPr="00F65740" w:rsidRDefault="00327647">
      <w:pPr>
        <w:pStyle w:val="Cuerpodetexto"/>
        <w:numPr>
          <w:ilvl w:val="0"/>
          <w:numId w:val="6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Hacer uso del hardware y software disponible durante las horas de clase</w:t>
      </w:r>
      <w:r w:rsidR="0085607E" w:rsidRPr="00F65740">
        <w:rPr>
          <w:sz w:val="26"/>
          <w:szCs w:val="26"/>
          <w:shd w:val="clear" w:color="auto" w:fill="FFFFFF"/>
        </w:rPr>
        <w:t xml:space="preserve"> o prácticas de laboratorio</w:t>
      </w:r>
      <w:r w:rsidRPr="00F65740">
        <w:rPr>
          <w:sz w:val="26"/>
          <w:szCs w:val="26"/>
          <w:shd w:val="clear" w:color="auto" w:fill="FFFFFF"/>
        </w:rPr>
        <w:t>.</w:t>
      </w:r>
    </w:p>
    <w:p w:rsidR="00464702" w:rsidRPr="00F65740" w:rsidRDefault="00327647">
      <w:pPr>
        <w:pStyle w:val="Cuerpodetexto"/>
        <w:numPr>
          <w:ilvl w:val="0"/>
          <w:numId w:val="6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Tener acceso a información de ayuda sobre los contenidos de los módulos.</w:t>
      </w:r>
    </w:p>
    <w:p w:rsidR="00464702" w:rsidRPr="00F65740" w:rsidRDefault="00327647">
      <w:pPr>
        <w:pStyle w:val="Cuerpodetexto"/>
        <w:numPr>
          <w:ilvl w:val="0"/>
          <w:numId w:val="6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Recibir tutorías complementarias sobre los temas </w:t>
      </w:r>
      <w:r w:rsidR="000E70AD" w:rsidRPr="00F65740">
        <w:rPr>
          <w:sz w:val="26"/>
          <w:szCs w:val="26"/>
          <w:shd w:val="clear" w:color="auto" w:fill="FFFFFF"/>
        </w:rPr>
        <w:t>de</w:t>
      </w:r>
      <w:r w:rsidRPr="00F65740">
        <w:rPr>
          <w:sz w:val="26"/>
          <w:szCs w:val="26"/>
          <w:shd w:val="clear" w:color="auto" w:fill="FFFFFF"/>
        </w:rPr>
        <w:t xml:space="preserve"> los módulos.</w:t>
      </w:r>
    </w:p>
    <w:p w:rsidR="00464702" w:rsidRPr="00F65740" w:rsidRDefault="00464702">
      <w:pPr>
        <w:pStyle w:val="Cuerpodetexto"/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 xml:space="preserve">Artículo </w:t>
      </w:r>
      <w:r w:rsidR="00D42A7D" w:rsidRPr="00F65740">
        <w:rPr>
          <w:b/>
          <w:bCs/>
          <w:sz w:val="26"/>
          <w:szCs w:val="26"/>
          <w:shd w:val="clear" w:color="auto" w:fill="FFFFFF"/>
        </w:rPr>
        <w:t>23</w:t>
      </w:r>
      <w:r w:rsidRPr="00F65740">
        <w:rPr>
          <w:b/>
          <w:bCs/>
          <w:sz w:val="26"/>
          <w:szCs w:val="26"/>
          <w:shd w:val="clear" w:color="auto" w:fill="FFFFFF"/>
        </w:rPr>
        <w:t>.- De las Obligaciones.-</w:t>
      </w:r>
      <w:r w:rsidRPr="00F65740">
        <w:rPr>
          <w:sz w:val="26"/>
          <w:szCs w:val="26"/>
          <w:shd w:val="clear" w:color="auto" w:fill="FFFFFF"/>
        </w:rPr>
        <w:t xml:space="preserve"> Todos los participantes de los módulos </w:t>
      </w:r>
      <w:r w:rsidR="00052565">
        <w:rPr>
          <w:sz w:val="26"/>
          <w:szCs w:val="26"/>
          <w:shd w:val="clear" w:color="auto" w:fill="FFFFFF"/>
        </w:rPr>
        <w:t>desarrollados</w:t>
      </w:r>
      <w:r w:rsidRPr="00F65740">
        <w:rPr>
          <w:sz w:val="26"/>
          <w:szCs w:val="26"/>
          <w:shd w:val="clear" w:color="auto" w:fill="FFFFFF"/>
        </w:rPr>
        <w:t xml:space="preserve"> por el </w:t>
      </w:r>
      <w:r w:rsidR="00F46C53" w:rsidRPr="00F65740">
        <w:rPr>
          <w:sz w:val="26"/>
          <w:szCs w:val="26"/>
          <w:shd w:val="clear" w:color="auto" w:fill="FFFFFF"/>
        </w:rPr>
        <w:t xml:space="preserve">CID </w:t>
      </w:r>
      <w:r w:rsidRPr="00F65740">
        <w:rPr>
          <w:sz w:val="26"/>
          <w:szCs w:val="26"/>
          <w:shd w:val="clear" w:color="auto" w:fill="FFFFFF"/>
        </w:rPr>
        <w:t>tienen las siguientes obligaciones:</w:t>
      </w:r>
    </w:p>
    <w:p w:rsidR="00052565" w:rsidRPr="00F65740" w:rsidRDefault="00052565" w:rsidP="00052565">
      <w:pPr>
        <w:pStyle w:val="Cuerpodetexto"/>
        <w:numPr>
          <w:ilvl w:val="0"/>
          <w:numId w:val="7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Respetar a los facilitadores y a sus compañeros en todo momento.</w:t>
      </w:r>
    </w:p>
    <w:p w:rsidR="00464702" w:rsidRPr="00F65740" w:rsidRDefault="00327647">
      <w:pPr>
        <w:pStyle w:val="Cuerpodetexto"/>
        <w:numPr>
          <w:ilvl w:val="0"/>
          <w:numId w:val="7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Cuidar los </w:t>
      </w:r>
      <w:r w:rsidR="0085607E" w:rsidRPr="00F65740">
        <w:rPr>
          <w:sz w:val="26"/>
          <w:szCs w:val="26"/>
          <w:shd w:val="clear" w:color="auto" w:fill="FFFFFF"/>
        </w:rPr>
        <w:t xml:space="preserve">muebles y </w:t>
      </w:r>
      <w:r w:rsidRPr="00F65740">
        <w:rPr>
          <w:sz w:val="26"/>
          <w:szCs w:val="26"/>
          <w:shd w:val="clear" w:color="auto" w:fill="FFFFFF"/>
        </w:rPr>
        <w:t>equipos informáticos utilizados, e informar de cualquier problema con los mismos.</w:t>
      </w:r>
    </w:p>
    <w:p w:rsidR="002977BD" w:rsidRPr="00F65740" w:rsidRDefault="002977BD">
      <w:pPr>
        <w:pStyle w:val="Cuerpodetexto"/>
        <w:numPr>
          <w:ilvl w:val="0"/>
          <w:numId w:val="7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Atender puntualmente y a la brevedad las indicaciones de los encargados de los laboratorios y los facilitadores.</w:t>
      </w:r>
    </w:p>
    <w:p w:rsidR="00464702" w:rsidRPr="00F65740" w:rsidRDefault="000E70AD">
      <w:pPr>
        <w:pStyle w:val="Cuerpodetexto"/>
        <w:numPr>
          <w:ilvl w:val="0"/>
          <w:numId w:val="7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Cumplir</w:t>
      </w:r>
      <w:r w:rsidR="00327647" w:rsidRPr="00F65740">
        <w:rPr>
          <w:sz w:val="26"/>
          <w:szCs w:val="26"/>
          <w:shd w:val="clear" w:color="auto" w:fill="FFFFFF"/>
        </w:rPr>
        <w:t xml:space="preserve"> el Código de Ética de la ESPAM MFL y demás reglamentos de la ESPAM MFL</w:t>
      </w:r>
      <w:r w:rsidR="00B30515">
        <w:rPr>
          <w:sz w:val="26"/>
          <w:szCs w:val="26"/>
          <w:shd w:val="clear" w:color="auto" w:fill="FFFFFF"/>
        </w:rPr>
        <w:t>.</w:t>
      </w:r>
    </w:p>
    <w:p w:rsidR="00464702" w:rsidRPr="00F65740" w:rsidRDefault="00464702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</w:p>
    <w:p w:rsidR="00464702" w:rsidRPr="00F65740" w:rsidRDefault="00317BA8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Artículo 2</w:t>
      </w:r>
      <w:r w:rsidR="00D42A7D" w:rsidRPr="00F65740">
        <w:rPr>
          <w:b/>
          <w:bCs/>
          <w:sz w:val="26"/>
          <w:szCs w:val="26"/>
          <w:shd w:val="clear" w:color="auto" w:fill="FFFFFF"/>
        </w:rPr>
        <w:t>4</w:t>
      </w:r>
      <w:r w:rsidR="00327647" w:rsidRPr="00F65740">
        <w:rPr>
          <w:b/>
          <w:bCs/>
          <w:sz w:val="26"/>
          <w:szCs w:val="26"/>
          <w:shd w:val="clear" w:color="auto" w:fill="FFFFFF"/>
        </w:rPr>
        <w:t>.- De las Prohibiciones.-</w:t>
      </w:r>
      <w:r w:rsidR="00327647" w:rsidRPr="00F65740">
        <w:rPr>
          <w:sz w:val="26"/>
          <w:szCs w:val="26"/>
          <w:shd w:val="clear" w:color="auto" w:fill="FFFFFF"/>
        </w:rPr>
        <w:t xml:space="preserve"> Queda prohibido para los participantes:</w:t>
      </w:r>
    </w:p>
    <w:p w:rsidR="00464702" w:rsidRPr="00F65740" w:rsidRDefault="00327647">
      <w:pPr>
        <w:pStyle w:val="Cuerpodetexto"/>
        <w:numPr>
          <w:ilvl w:val="0"/>
          <w:numId w:val="1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 xml:space="preserve">Introducir o consumir alimentos o bebidas a los laboratorios o aulas donde se </w:t>
      </w:r>
      <w:r w:rsidR="002977BD" w:rsidRPr="00F65740">
        <w:rPr>
          <w:sz w:val="26"/>
          <w:szCs w:val="26"/>
          <w:shd w:val="clear" w:color="auto" w:fill="FFFFFF"/>
        </w:rPr>
        <w:t>desarrollan</w:t>
      </w:r>
      <w:r w:rsidRPr="00F65740">
        <w:rPr>
          <w:sz w:val="26"/>
          <w:szCs w:val="26"/>
          <w:shd w:val="clear" w:color="auto" w:fill="FFFFFF"/>
        </w:rPr>
        <w:t xml:space="preserve"> los módulos.</w:t>
      </w:r>
    </w:p>
    <w:p w:rsidR="00464702" w:rsidRPr="00F65740" w:rsidRDefault="002977BD" w:rsidP="002977BD">
      <w:pPr>
        <w:pStyle w:val="Cuerpodetexto"/>
        <w:numPr>
          <w:ilvl w:val="0"/>
          <w:numId w:val="1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Colocar cualquier tipo de objetos ajenos a los fines de los módulos en la estación de trabajo.</w:t>
      </w:r>
    </w:p>
    <w:p w:rsidR="00464702" w:rsidRPr="00F65740" w:rsidRDefault="00327647">
      <w:pPr>
        <w:pStyle w:val="Cuerpodetexto"/>
        <w:numPr>
          <w:ilvl w:val="0"/>
          <w:numId w:val="1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Realizar actividades distintas a las que se requieran para la práctica, así como aquellas que pongan en peligro la seguridad de personas o equipo dentro del laboratorio</w:t>
      </w:r>
      <w:r w:rsidR="0085607E" w:rsidRPr="00F65740">
        <w:rPr>
          <w:sz w:val="26"/>
          <w:szCs w:val="26"/>
          <w:shd w:val="clear" w:color="auto" w:fill="FFFFFF"/>
        </w:rPr>
        <w:t xml:space="preserve"> de idiomas</w:t>
      </w:r>
      <w:r w:rsidRPr="00F65740">
        <w:rPr>
          <w:sz w:val="26"/>
          <w:szCs w:val="26"/>
          <w:shd w:val="clear" w:color="auto" w:fill="FFFFFF"/>
        </w:rPr>
        <w:t>.</w:t>
      </w:r>
    </w:p>
    <w:p w:rsidR="00464702" w:rsidRPr="00F65740" w:rsidRDefault="00482CBB" w:rsidP="002977BD">
      <w:pPr>
        <w:pStyle w:val="Cuerpodetexto"/>
        <w:numPr>
          <w:ilvl w:val="0"/>
          <w:numId w:val="1"/>
        </w:numPr>
        <w:shd w:val="clear" w:color="auto" w:fill="FFFFFF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Sustraer </w:t>
      </w:r>
      <w:r w:rsidR="00B944EF">
        <w:rPr>
          <w:sz w:val="26"/>
          <w:szCs w:val="26"/>
          <w:shd w:val="clear" w:color="auto" w:fill="FFFFFF"/>
        </w:rPr>
        <w:t xml:space="preserve"> </w:t>
      </w:r>
      <w:bookmarkStart w:id="10" w:name="_GoBack"/>
      <w:bookmarkEnd w:id="10"/>
      <w:r w:rsidR="00B944EF">
        <w:rPr>
          <w:sz w:val="26"/>
          <w:szCs w:val="26"/>
          <w:shd w:val="clear" w:color="auto" w:fill="FFFFFF"/>
        </w:rPr>
        <w:t xml:space="preserve">o alterar </w:t>
      </w:r>
      <w:r w:rsidR="00327647" w:rsidRPr="00F65740">
        <w:rPr>
          <w:sz w:val="26"/>
          <w:szCs w:val="26"/>
          <w:shd w:val="clear" w:color="auto" w:fill="FFFFFF"/>
        </w:rPr>
        <w:t xml:space="preserve"> cualquier parte del equipo de cómputo</w:t>
      </w:r>
      <w:r w:rsidR="002977BD" w:rsidRPr="00F65740">
        <w:rPr>
          <w:sz w:val="26"/>
          <w:szCs w:val="26"/>
          <w:shd w:val="clear" w:color="auto" w:fill="FFFFFF"/>
        </w:rPr>
        <w:t>, mobiliario, u otros objetos de la institución.</w:t>
      </w:r>
    </w:p>
    <w:p w:rsidR="00464702" w:rsidRPr="00F65740" w:rsidRDefault="00327647">
      <w:pPr>
        <w:pStyle w:val="Cuerpodetexto"/>
        <w:numPr>
          <w:ilvl w:val="0"/>
          <w:numId w:val="1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Hacer uso inadecuado de las instalaciones, mobiliario y equipo de laboratorio.</w:t>
      </w:r>
    </w:p>
    <w:p w:rsidR="00464702" w:rsidRPr="00F65740" w:rsidRDefault="00327647">
      <w:pPr>
        <w:pStyle w:val="Cuerpodetexto"/>
        <w:numPr>
          <w:ilvl w:val="0"/>
          <w:numId w:val="1"/>
        </w:numPr>
        <w:shd w:val="clear" w:color="auto" w:fill="FFFFFF"/>
        <w:rPr>
          <w:sz w:val="26"/>
          <w:szCs w:val="26"/>
          <w:shd w:val="clear" w:color="auto" w:fill="FFFFFF"/>
        </w:rPr>
      </w:pPr>
      <w:r w:rsidRPr="00F65740">
        <w:rPr>
          <w:sz w:val="26"/>
          <w:szCs w:val="26"/>
          <w:shd w:val="clear" w:color="auto" w:fill="FFFFFF"/>
        </w:rPr>
        <w:t>Mover el equipo de su lugar.</w:t>
      </w:r>
    </w:p>
    <w:p w:rsidR="00464702" w:rsidRPr="00F65740" w:rsidRDefault="00464702">
      <w:pPr>
        <w:pStyle w:val="Cuerpodetexto"/>
        <w:shd w:val="clear" w:color="auto" w:fill="FFFFFF"/>
        <w:rPr>
          <w:sz w:val="26"/>
          <w:szCs w:val="26"/>
          <w:shd w:val="clear" w:color="auto" w:fill="FFFFFF"/>
        </w:rPr>
      </w:pPr>
    </w:p>
    <w:p w:rsidR="00464702" w:rsidRPr="00F65740" w:rsidRDefault="00327647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  <w:bookmarkStart w:id="11" w:name="_Toc316992171"/>
      <w:bookmarkEnd w:id="11"/>
      <w:r w:rsidRPr="00F65740">
        <w:rPr>
          <w:b/>
          <w:bCs/>
          <w:sz w:val="26"/>
          <w:szCs w:val="26"/>
          <w:shd w:val="clear" w:color="auto" w:fill="FFFFFF"/>
        </w:rPr>
        <w:lastRenderedPageBreak/>
        <w:t xml:space="preserve">Artículo </w:t>
      </w:r>
      <w:r w:rsidR="00D42A7D" w:rsidRPr="00F65740">
        <w:rPr>
          <w:b/>
          <w:bCs/>
          <w:sz w:val="26"/>
          <w:szCs w:val="26"/>
          <w:shd w:val="clear" w:color="auto" w:fill="FFFFFF"/>
        </w:rPr>
        <w:t>25</w:t>
      </w:r>
      <w:r w:rsidRPr="00F65740">
        <w:rPr>
          <w:b/>
          <w:bCs/>
          <w:sz w:val="26"/>
          <w:szCs w:val="26"/>
          <w:shd w:val="clear" w:color="auto" w:fill="FFFFFF"/>
        </w:rPr>
        <w:t>.- De las sanciones.-</w:t>
      </w:r>
      <w:r w:rsidRPr="00F65740">
        <w:rPr>
          <w:sz w:val="26"/>
          <w:szCs w:val="26"/>
          <w:shd w:val="clear" w:color="auto" w:fill="FFFFFF"/>
        </w:rPr>
        <w:t xml:space="preserve"> </w:t>
      </w:r>
      <w:r w:rsidR="002977BD" w:rsidRPr="00F65740">
        <w:rPr>
          <w:sz w:val="26"/>
          <w:szCs w:val="26"/>
          <w:shd w:val="clear" w:color="auto" w:fill="FFFFFF"/>
        </w:rPr>
        <w:t>Todo lo referente a las sanciones se remitirá al Reglamento de Régimen Disciplinario de la ESPAM MFL.</w:t>
      </w:r>
    </w:p>
    <w:p w:rsidR="00464702" w:rsidRPr="00F65740" w:rsidRDefault="00464702">
      <w:pPr>
        <w:pStyle w:val="Cuerpodetexto"/>
        <w:shd w:val="clear" w:color="auto" w:fill="FFFFFF"/>
        <w:jc w:val="both"/>
        <w:rPr>
          <w:sz w:val="26"/>
          <w:szCs w:val="26"/>
          <w:shd w:val="clear" w:color="auto" w:fill="FFFFFF"/>
        </w:rPr>
      </w:pPr>
    </w:p>
    <w:p w:rsidR="00464702" w:rsidRPr="00F65740" w:rsidRDefault="00327647">
      <w:pPr>
        <w:shd w:val="clear" w:color="auto" w:fill="FFFFFF"/>
        <w:jc w:val="center"/>
        <w:rPr>
          <w:rFonts w:ascii="Cambria" w:hAnsi="Cambria"/>
          <w:b/>
          <w:bCs/>
          <w:sz w:val="22"/>
          <w:szCs w:val="28"/>
          <w:shd w:val="clear" w:color="auto" w:fill="FFFFFF"/>
        </w:rPr>
      </w:pPr>
      <w:r w:rsidRPr="00F65740">
        <w:rPr>
          <w:rFonts w:ascii="Cambria" w:hAnsi="Cambria"/>
          <w:b/>
          <w:bCs/>
          <w:sz w:val="22"/>
          <w:szCs w:val="28"/>
          <w:shd w:val="clear" w:color="auto" w:fill="FFFFFF"/>
        </w:rPr>
        <w:t xml:space="preserve">DISPOSICIONES GENERALES </w:t>
      </w: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327647">
      <w:p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Primera:</w:t>
      </w:r>
      <w:r w:rsidRPr="00F65740">
        <w:rPr>
          <w:sz w:val="26"/>
          <w:szCs w:val="26"/>
          <w:shd w:val="clear" w:color="auto" w:fill="FFFFFF"/>
        </w:rPr>
        <w:t xml:space="preserve"> </w:t>
      </w:r>
      <w:r w:rsidR="002977BD" w:rsidRPr="00F65740">
        <w:rPr>
          <w:sz w:val="26"/>
          <w:szCs w:val="26"/>
          <w:shd w:val="clear" w:color="auto" w:fill="FFFFFF"/>
        </w:rPr>
        <w:t xml:space="preserve">Se deroga el Reglamento del Centro de Idiomas, aprobado el </w:t>
      </w:r>
      <w:r w:rsidR="002977BD" w:rsidRPr="00F65740">
        <w:rPr>
          <w:sz w:val="26"/>
          <w:szCs w:val="26"/>
          <w:highlight w:val="yellow"/>
          <w:shd w:val="clear" w:color="auto" w:fill="FFFFFF"/>
        </w:rPr>
        <w:t xml:space="preserve">día … </w:t>
      </w:r>
      <w:r w:rsidR="002977BD" w:rsidRPr="00F65740">
        <w:rPr>
          <w:sz w:val="26"/>
          <w:szCs w:val="26"/>
          <w:shd w:val="clear" w:color="auto" w:fill="FFFFFF"/>
        </w:rPr>
        <w:t>por el Honorable Consejo Politécnico.</w:t>
      </w: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2977BD" w:rsidRPr="00F65740" w:rsidRDefault="00327647" w:rsidP="002977BD">
      <w:p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Segunda:</w:t>
      </w:r>
      <w:r w:rsidR="002977BD" w:rsidRPr="00F65740">
        <w:rPr>
          <w:sz w:val="26"/>
          <w:szCs w:val="26"/>
          <w:shd w:val="clear" w:color="auto" w:fill="FFFFFF"/>
        </w:rPr>
        <w:t xml:space="preserve"> Hasta que la Comisión Académica apruebe el nuevo diseño curricular del </w:t>
      </w:r>
      <w:r w:rsidR="00706705" w:rsidRPr="00F65740">
        <w:rPr>
          <w:sz w:val="26"/>
          <w:szCs w:val="26"/>
          <w:shd w:val="clear" w:color="auto" w:fill="FFFFFF"/>
        </w:rPr>
        <w:t>CID</w:t>
      </w:r>
      <w:r w:rsidR="002977BD" w:rsidRPr="00F65740">
        <w:rPr>
          <w:sz w:val="26"/>
          <w:szCs w:val="26"/>
          <w:shd w:val="clear" w:color="auto" w:fill="FFFFFF"/>
        </w:rPr>
        <w:t>, los estudiantes de las distintas Carreras de la ESPAM MFL continuarán con los módulos vigentes.</w:t>
      </w: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464702" w:rsidRPr="00F65740" w:rsidRDefault="00327647">
      <w:p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Tercera:</w:t>
      </w:r>
      <w:r w:rsidRPr="00F65740">
        <w:rPr>
          <w:sz w:val="26"/>
          <w:szCs w:val="26"/>
          <w:shd w:val="clear" w:color="auto" w:fill="FFFFFF"/>
        </w:rPr>
        <w:t xml:space="preserve"> Los casos no previstos en este Reglamento, serán analizados y resueltos en primera instancia por parte de la Comisión Académica, y </w:t>
      </w:r>
      <w:r w:rsidR="002977BD" w:rsidRPr="00F65740">
        <w:rPr>
          <w:sz w:val="26"/>
          <w:szCs w:val="26"/>
          <w:shd w:val="clear" w:color="auto" w:fill="FFFFFF"/>
        </w:rPr>
        <w:t xml:space="preserve">en definitiva instancia por el Honorable </w:t>
      </w:r>
      <w:r w:rsidRPr="00F65740">
        <w:rPr>
          <w:sz w:val="26"/>
          <w:szCs w:val="26"/>
          <w:shd w:val="clear" w:color="auto" w:fill="FFFFFF"/>
        </w:rPr>
        <w:t>Consejo Politécnico de la ESPAM MFL.</w:t>
      </w:r>
    </w:p>
    <w:p w:rsidR="00464702" w:rsidRPr="00F65740" w:rsidRDefault="00464702">
      <w:pPr>
        <w:shd w:val="clear" w:color="auto" w:fill="FFFFFF"/>
        <w:jc w:val="both"/>
        <w:rPr>
          <w:shd w:val="clear" w:color="auto" w:fill="FFFFFF"/>
        </w:rPr>
      </w:pPr>
    </w:p>
    <w:p w:rsidR="00464702" w:rsidRDefault="00327647">
      <w:pPr>
        <w:shd w:val="clear" w:color="auto" w:fill="FFFFFF"/>
        <w:jc w:val="both"/>
        <w:rPr>
          <w:sz w:val="26"/>
          <w:szCs w:val="26"/>
          <w:shd w:val="clear" w:color="auto" w:fill="FFFFFF"/>
        </w:rPr>
      </w:pPr>
      <w:r w:rsidRPr="00F65740">
        <w:rPr>
          <w:b/>
          <w:bCs/>
          <w:sz w:val="26"/>
          <w:szCs w:val="26"/>
          <w:shd w:val="clear" w:color="auto" w:fill="FFFFFF"/>
        </w:rPr>
        <w:t>Cuarta:</w:t>
      </w:r>
      <w:r w:rsidRPr="00F65740">
        <w:rPr>
          <w:sz w:val="26"/>
          <w:szCs w:val="26"/>
          <w:shd w:val="clear" w:color="auto" w:fill="FFFFFF"/>
        </w:rPr>
        <w:t xml:space="preserve"> Este Reglamento entrará en vigencia a partir de su aprobación por el</w:t>
      </w:r>
      <w:r w:rsidR="002977BD" w:rsidRPr="00F65740">
        <w:rPr>
          <w:sz w:val="26"/>
          <w:szCs w:val="26"/>
          <w:shd w:val="clear" w:color="auto" w:fill="FFFFFF"/>
        </w:rPr>
        <w:t xml:space="preserve"> Honorable</w:t>
      </w:r>
      <w:r w:rsidRPr="00F65740">
        <w:rPr>
          <w:sz w:val="26"/>
          <w:szCs w:val="26"/>
          <w:shd w:val="clear" w:color="auto" w:fill="FFFFFF"/>
        </w:rPr>
        <w:t xml:space="preserve"> Consejo Politécnico de la ESPAM MFL.</w:t>
      </w:r>
    </w:p>
    <w:sectPr w:rsidR="00464702">
      <w:headerReference w:type="default" r:id="rId9"/>
      <w:footerReference w:type="default" r:id="rId10"/>
      <w:pgSz w:w="11906" w:h="16838"/>
      <w:pgMar w:top="1191" w:right="1134" w:bottom="1725" w:left="1417" w:header="1134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927" w:rsidRDefault="00725927">
      <w:r>
        <w:separator/>
      </w:r>
    </w:p>
  </w:endnote>
  <w:endnote w:type="continuationSeparator" w:id="0">
    <w:p w:rsidR="00725927" w:rsidRDefault="0072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702" w:rsidRDefault="00464702">
    <w:pPr>
      <w:pStyle w:val="Encabezamiento"/>
      <w:pBdr>
        <w:top w:val="nil"/>
        <w:left w:val="nil"/>
        <w:bottom w:val="single" w:sz="4" w:space="1" w:color="00000A"/>
        <w:right w:val="nil"/>
      </w:pBdr>
      <w:tabs>
        <w:tab w:val="center" w:pos="4744"/>
      </w:tabs>
      <w:rPr>
        <w:rFonts w:ascii="Calibri" w:hAnsi="Calibri" w:cs="Calibri"/>
        <w:sz w:val="20"/>
        <w:szCs w:val="20"/>
        <w:lang w:val="es-EC"/>
      </w:rPr>
    </w:pPr>
  </w:p>
  <w:p w:rsidR="00464702" w:rsidRDefault="00F46C53">
    <w:pPr>
      <w:pStyle w:val="Piedepgina"/>
      <w:rPr>
        <w:rFonts w:ascii="Calibri" w:hAnsi="Calibri" w:cs="Calibri"/>
        <w:sz w:val="20"/>
        <w:szCs w:val="20"/>
        <w:lang w:val="es-EC"/>
      </w:rPr>
    </w:pPr>
    <w:r>
      <w:rPr>
        <w:rFonts w:ascii="Calibri" w:hAnsi="Calibri" w:cs="Calibri"/>
        <w:sz w:val="20"/>
        <w:szCs w:val="20"/>
        <w:lang w:val="en-US"/>
      </w:rPr>
      <w:t>CID 2016</w:t>
    </w:r>
    <w:r w:rsidR="00327647">
      <w:rPr>
        <w:rFonts w:ascii="Calibri" w:hAnsi="Calibri" w:cs="Calibri"/>
        <w:sz w:val="20"/>
        <w:szCs w:val="20"/>
        <w:lang w:val="en-US"/>
      </w:rPr>
      <w:t xml:space="preserve"> </w:t>
    </w:r>
    <w:r w:rsidR="00327647">
      <w:rPr>
        <w:rFonts w:ascii="Calibri" w:hAnsi="Calibri" w:cs="Calibri"/>
        <w:sz w:val="20"/>
        <w:szCs w:val="20"/>
        <w:lang w:val="en-US"/>
      </w:rPr>
      <w:tab/>
    </w:r>
    <w:r w:rsidR="00327647">
      <w:rPr>
        <w:rFonts w:ascii="Calibri" w:hAnsi="Calibri" w:cs="Calibri"/>
        <w:sz w:val="20"/>
        <w:szCs w:val="20"/>
        <w:lang w:val="en-US"/>
      </w:rPr>
      <w:tab/>
    </w:r>
    <w:r w:rsidR="00327647">
      <w:rPr>
        <w:rFonts w:ascii="Calibri" w:hAnsi="Calibri" w:cs="Calibri"/>
        <w:sz w:val="20"/>
        <w:szCs w:val="20"/>
        <w:lang w:val="es-EC"/>
      </w:rPr>
      <w:t xml:space="preserve">Pag. </w:t>
    </w:r>
    <w:r w:rsidR="00327647">
      <w:rPr>
        <w:rFonts w:ascii="Calibri" w:hAnsi="Calibri" w:cs="Calibri"/>
        <w:sz w:val="20"/>
        <w:szCs w:val="20"/>
        <w:lang w:val="es-EC"/>
      </w:rPr>
      <w:fldChar w:fldCharType="begin"/>
    </w:r>
    <w:r w:rsidR="00327647">
      <w:instrText>PAGE</w:instrText>
    </w:r>
    <w:r w:rsidR="00327647">
      <w:fldChar w:fldCharType="separate"/>
    </w:r>
    <w:r w:rsidR="00B944EF">
      <w:rPr>
        <w:noProof/>
      </w:rPr>
      <w:t>7</w:t>
    </w:r>
    <w:r w:rsidR="0032764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927" w:rsidRDefault="00725927">
      <w:r>
        <w:separator/>
      </w:r>
    </w:p>
  </w:footnote>
  <w:footnote w:type="continuationSeparator" w:id="0">
    <w:p w:rsidR="00725927" w:rsidRDefault="007259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C53" w:rsidRDefault="00327647">
    <w:pPr>
      <w:pStyle w:val="Encabezamiento"/>
      <w:pBdr>
        <w:top w:val="nil"/>
        <w:left w:val="nil"/>
        <w:bottom w:val="single" w:sz="4" w:space="1" w:color="00000A"/>
        <w:right w:val="nil"/>
      </w:pBdr>
      <w:tabs>
        <w:tab w:val="center" w:pos="4744"/>
      </w:tabs>
      <w:spacing w:before="0" w:after="0"/>
      <w:jc w:val="both"/>
      <w:rPr>
        <w:rFonts w:ascii="Calibri" w:hAnsi="Calibri"/>
        <w:sz w:val="20"/>
        <w:szCs w:val="20"/>
        <w:lang w:val="es-EC"/>
      </w:rPr>
    </w:pPr>
    <w:r>
      <w:rPr>
        <w:rFonts w:ascii="Calibri" w:hAnsi="Calibri"/>
        <w:sz w:val="20"/>
        <w:szCs w:val="20"/>
        <w:lang w:val="es-EC"/>
      </w:rPr>
      <w:t xml:space="preserve">Reglamento del Centro de </w:t>
    </w:r>
    <w:r w:rsidR="00F46C53">
      <w:rPr>
        <w:rFonts w:ascii="Calibri" w:hAnsi="Calibri"/>
        <w:sz w:val="20"/>
        <w:szCs w:val="20"/>
        <w:lang w:val="es-EC"/>
      </w:rPr>
      <w:t>Idiomas</w:t>
    </w:r>
  </w:p>
  <w:p w:rsidR="00464702" w:rsidRDefault="00327647">
    <w:pPr>
      <w:pStyle w:val="Encabezamiento"/>
      <w:pBdr>
        <w:top w:val="nil"/>
        <w:left w:val="nil"/>
        <w:bottom w:val="single" w:sz="4" w:space="1" w:color="00000A"/>
        <w:right w:val="nil"/>
      </w:pBdr>
      <w:tabs>
        <w:tab w:val="center" w:pos="4744"/>
      </w:tabs>
      <w:spacing w:before="0" w:after="0"/>
      <w:jc w:val="both"/>
      <w:rPr>
        <w:rFonts w:ascii="Calibri" w:hAnsi="Calibri"/>
        <w:sz w:val="20"/>
        <w:szCs w:val="20"/>
        <w:lang w:val="es-EC"/>
      </w:rPr>
    </w:pPr>
    <w:r>
      <w:rPr>
        <w:rFonts w:ascii="Calibri" w:hAnsi="Calibri"/>
        <w:sz w:val="20"/>
        <w:szCs w:val="20"/>
        <w:lang w:val="es-EC"/>
      </w:rPr>
      <w:tab/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554B"/>
    <w:multiLevelType w:val="hybridMultilevel"/>
    <w:tmpl w:val="66F8CCEA"/>
    <w:lvl w:ilvl="0" w:tplc="CB8C5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15266"/>
    <w:multiLevelType w:val="hybridMultilevel"/>
    <w:tmpl w:val="C8305E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B0D2B"/>
    <w:multiLevelType w:val="multilevel"/>
    <w:tmpl w:val="D4AA025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nsid w:val="22316453"/>
    <w:multiLevelType w:val="hybridMultilevel"/>
    <w:tmpl w:val="2A0086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C305E"/>
    <w:multiLevelType w:val="hybridMultilevel"/>
    <w:tmpl w:val="7F8C8D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57322"/>
    <w:multiLevelType w:val="multilevel"/>
    <w:tmpl w:val="5082DCE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2D960466"/>
    <w:multiLevelType w:val="multilevel"/>
    <w:tmpl w:val="E9EEF8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4927977"/>
    <w:multiLevelType w:val="multilevel"/>
    <w:tmpl w:val="2E4EE3A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375C1623"/>
    <w:multiLevelType w:val="multilevel"/>
    <w:tmpl w:val="FA8EDD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5FF7FD3"/>
    <w:multiLevelType w:val="hybridMultilevel"/>
    <w:tmpl w:val="302097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B0334"/>
    <w:multiLevelType w:val="multilevel"/>
    <w:tmpl w:val="403469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5B884508"/>
    <w:multiLevelType w:val="multilevel"/>
    <w:tmpl w:val="1442A2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98323A9"/>
    <w:multiLevelType w:val="multilevel"/>
    <w:tmpl w:val="7DFA65D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70F53925"/>
    <w:multiLevelType w:val="multilevel"/>
    <w:tmpl w:val="F004555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6"/>
  </w:num>
  <w:num w:numId="5">
    <w:abstractNumId w:val="13"/>
  </w:num>
  <w:num w:numId="6">
    <w:abstractNumId w:val="2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02"/>
    <w:rsid w:val="00052565"/>
    <w:rsid w:val="000C22DF"/>
    <w:rsid w:val="000E70AD"/>
    <w:rsid w:val="000F4DEC"/>
    <w:rsid w:val="001912F7"/>
    <w:rsid w:val="00194757"/>
    <w:rsid w:val="001B1F21"/>
    <w:rsid w:val="001D6F1D"/>
    <w:rsid w:val="001E25C4"/>
    <w:rsid w:val="00204A47"/>
    <w:rsid w:val="00233EBF"/>
    <w:rsid w:val="0024747B"/>
    <w:rsid w:val="002803CF"/>
    <w:rsid w:val="0029554C"/>
    <w:rsid w:val="002977BD"/>
    <w:rsid w:val="00317BA8"/>
    <w:rsid w:val="00327647"/>
    <w:rsid w:val="00332B69"/>
    <w:rsid w:val="003758D2"/>
    <w:rsid w:val="00383A0F"/>
    <w:rsid w:val="00414076"/>
    <w:rsid w:val="00464702"/>
    <w:rsid w:val="00482CBB"/>
    <w:rsid w:val="004B3F9B"/>
    <w:rsid w:val="00532C02"/>
    <w:rsid w:val="00706705"/>
    <w:rsid w:val="00725927"/>
    <w:rsid w:val="007627AD"/>
    <w:rsid w:val="007B1FBF"/>
    <w:rsid w:val="007D2CE0"/>
    <w:rsid w:val="0085607E"/>
    <w:rsid w:val="00866C4D"/>
    <w:rsid w:val="008B1717"/>
    <w:rsid w:val="009540E9"/>
    <w:rsid w:val="00A0230B"/>
    <w:rsid w:val="00A03CF6"/>
    <w:rsid w:val="00A27A17"/>
    <w:rsid w:val="00AA1DC0"/>
    <w:rsid w:val="00AA274B"/>
    <w:rsid w:val="00AF02C7"/>
    <w:rsid w:val="00B30515"/>
    <w:rsid w:val="00B37D17"/>
    <w:rsid w:val="00B82B83"/>
    <w:rsid w:val="00B944EF"/>
    <w:rsid w:val="00C135AD"/>
    <w:rsid w:val="00C41820"/>
    <w:rsid w:val="00C50485"/>
    <w:rsid w:val="00C82DA9"/>
    <w:rsid w:val="00CB5522"/>
    <w:rsid w:val="00CC036D"/>
    <w:rsid w:val="00CF4EC0"/>
    <w:rsid w:val="00D0612E"/>
    <w:rsid w:val="00D42A7D"/>
    <w:rsid w:val="00D92E50"/>
    <w:rsid w:val="00DB0D54"/>
    <w:rsid w:val="00DB727C"/>
    <w:rsid w:val="00DC05FC"/>
    <w:rsid w:val="00E26372"/>
    <w:rsid w:val="00EC108A"/>
    <w:rsid w:val="00EE5445"/>
    <w:rsid w:val="00EF3252"/>
    <w:rsid w:val="00F46C53"/>
    <w:rsid w:val="00F65740"/>
    <w:rsid w:val="00F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B4"/>
    <w:pPr>
      <w:suppressAutoHyphens/>
    </w:pPr>
    <w:rPr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FA7B66"/>
    <w:pPr>
      <w:keepNext/>
      <w:keepLines/>
      <w:jc w:val="both"/>
      <w:outlineLvl w:val="0"/>
    </w:pPr>
    <w:rPr>
      <w:rFonts w:ascii="Cambria" w:hAnsi="Cambria"/>
      <w:b/>
      <w:bCs/>
      <w:sz w:val="22"/>
      <w:szCs w:val="28"/>
    </w:rPr>
  </w:style>
  <w:style w:type="paragraph" w:customStyle="1" w:styleId="Encabezado2">
    <w:name w:val="Encabezado 2"/>
    <w:basedOn w:val="Encabezamiento"/>
  </w:style>
  <w:style w:type="paragraph" w:customStyle="1" w:styleId="Encabezado3">
    <w:name w:val="Encabezado 3"/>
    <w:basedOn w:val="Encabezamiento"/>
  </w:style>
  <w:style w:type="character" w:customStyle="1" w:styleId="TtuloCar">
    <w:name w:val="Título Car"/>
    <w:basedOn w:val="Fuentedeprrafopredeter"/>
    <w:link w:val="Ttulo1"/>
    <w:uiPriority w:val="10"/>
    <w:rsid w:val="00536691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Encabezado1"/>
    <w:uiPriority w:val="9"/>
    <w:rsid w:val="00FA7B66"/>
    <w:rPr>
      <w:rFonts w:ascii="Cambria" w:hAnsi="Cambria"/>
      <w:b/>
      <w:bCs/>
      <w:sz w:val="22"/>
      <w:szCs w:val="28"/>
      <w:lang w:val="es-ES"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07785F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3099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C3099"/>
    <w:rPr>
      <w:sz w:val="24"/>
      <w:szCs w:val="24"/>
      <w:lang w:val="es-ES" w:eastAsia="es-ES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mbria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color w:val="00000A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semiHidden/>
    <w:unhideWhenUsed/>
    <w:rsid w:val="00EC3099"/>
    <w:pPr>
      <w:keepNext/>
      <w:tabs>
        <w:tab w:val="center" w:pos="4680"/>
        <w:tab w:val="right" w:pos="9360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1">
    <w:name w:val="Título1"/>
    <w:basedOn w:val="Normal"/>
    <w:next w:val="Normal"/>
    <w:link w:val="TtuloCar"/>
    <w:uiPriority w:val="10"/>
    <w:qFormat/>
    <w:rsid w:val="00536691"/>
    <w:pPr>
      <w:pBdr>
        <w:top w:val="nil"/>
        <w:left w:val="nil"/>
        <w:bottom w:val="single" w:sz="8" w:space="4" w:color="4F81BD"/>
        <w:right w:val="nil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FA7B66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39"/>
    <w:unhideWhenUsed/>
    <w:rsid w:val="0007785F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ndice2">
    <w:name w:val="index 2"/>
    <w:basedOn w:val="Normal"/>
    <w:next w:val="Normal"/>
    <w:autoRedefine/>
    <w:uiPriority w:val="39"/>
    <w:unhideWhenUsed/>
    <w:rsid w:val="0007785F"/>
    <w:pPr>
      <w:ind w:left="240"/>
    </w:pPr>
    <w:rPr>
      <w:rFonts w:ascii="Calibri" w:hAnsi="Calibri"/>
      <w:smallCaps/>
      <w:sz w:val="20"/>
      <w:szCs w:val="20"/>
    </w:rPr>
  </w:style>
  <w:style w:type="paragraph" w:styleId="ndice3">
    <w:name w:val="index 3"/>
    <w:basedOn w:val="Normal"/>
    <w:next w:val="Normal"/>
    <w:autoRedefine/>
    <w:uiPriority w:val="39"/>
    <w:unhideWhenUsed/>
    <w:rsid w:val="0007785F"/>
    <w:pPr>
      <w:ind w:left="480"/>
    </w:pPr>
    <w:rPr>
      <w:rFonts w:ascii="Calibri" w:hAnsi="Calibri"/>
      <w:i/>
      <w:iCs/>
      <w:sz w:val="20"/>
      <w:szCs w:val="20"/>
    </w:rPr>
  </w:style>
  <w:style w:type="paragraph" w:styleId="ndice4">
    <w:name w:val="index 4"/>
    <w:basedOn w:val="Normal"/>
    <w:next w:val="Normal"/>
    <w:autoRedefine/>
    <w:uiPriority w:val="39"/>
    <w:unhideWhenUsed/>
    <w:rsid w:val="0007785F"/>
    <w:pPr>
      <w:ind w:left="720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uiPriority w:val="39"/>
    <w:unhideWhenUsed/>
    <w:rsid w:val="0007785F"/>
    <w:pPr>
      <w:ind w:left="960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uiPriority w:val="39"/>
    <w:unhideWhenUsed/>
    <w:rsid w:val="0007785F"/>
    <w:pPr>
      <w:ind w:left="1200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uiPriority w:val="39"/>
    <w:unhideWhenUsed/>
    <w:rsid w:val="0007785F"/>
    <w:pPr>
      <w:ind w:left="1440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uiPriority w:val="39"/>
    <w:unhideWhenUsed/>
    <w:rsid w:val="0007785F"/>
    <w:pPr>
      <w:ind w:left="1680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uiPriority w:val="39"/>
    <w:unhideWhenUsed/>
    <w:rsid w:val="0007785F"/>
    <w:pPr>
      <w:ind w:left="1920"/>
    </w:pPr>
    <w:rPr>
      <w:rFonts w:ascii="Calibri" w:hAnsi="Calibr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EC3099"/>
    <w:pPr>
      <w:tabs>
        <w:tab w:val="center" w:pos="4680"/>
        <w:tab w:val="right" w:pos="9360"/>
      </w:tabs>
    </w:pPr>
  </w:style>
  <w:style w:type="paragraph" w:styleId="Cita">
    <w:name w:val="Quote"/>
    <w:basedOn w:val="Normal"/>
  </w:style>
  <w:style w:type="paragraph" w:styleId="Subttulo">
    <w:name w:val="Subtitle"/>
    <w:basedOn w:val="Encabezamiento"/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normaltextrun">
    <w:name w:val="normaltextrun"/>
    <w:basedOn w:val="Fuentedeprrafopredeter"/>
    <w:rsid w:val="00B37D17"/>
  </w:style>
  <w:style w:type="character" w:customStyle="1" w:styleId="apple-converted-space">
    <w:name w:val="apple-converted-space"/>
    <w:basedOn w:val="Fuentedeprrafopredeter"/>
    <w:rsid w:val="00B37D17"/>
  </w:style>
  <w:style w:type="character" w:customStyle="1" w:styleId="eop">
    <w:name w:val="eop"/>
    <w:basedOn w:val="Fuentedeprrafopredeter"/>
    <w:rsid w:val="00B37D17"/>
  </w:style>
  <w:style w:type="paragraph" w:styleId="Textodeglobo">
    <w:name w:val="Balloon Text"/>
    <w:basedOn w:val="Normal"/>
    <w:link w:val="TextodegloboCar"/>
    <w:uiPriority w:val="99"/>
    <w:semiHidden/>
    <w:unhideWhenUsed/>
    <w:rsid w:val="00B82B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B83"/>
    <w:rPr>
      <w:rFonts w:ascii="Segoe UI" w:hAnsi="Segoe UI" w:cs="Segoe UI"/>
      <w:color w:val="00000A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B4"/>
    <w:pPr>
      <w:suppressAutoHyphens/>
    </w:pPr>
    <w:rPr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FA7B66"/>
    <w:pPr>
      <w:keepNext/>
      <w:keepLines/>
      <w:jc w:val="both"/>
      <w:outlineLvl w:val="0"/>
    </w:pPr>
    <w:rPr>
      <w:rFonts w:ascii="Cambria" w:hAnsi="Cambria"/>
      <w:b/>
      <w:bCs/>
      <w:sz w:val="22"/>
      <w:szCs w:val="28"/>
    </w:rPr>
  </w:style>
  <w:style w:type="paragraph" w:customStyle="1" w:styleId="Encabezado2">
    <w:name w:val="Encabezado 2"/>
    <w:basedOn w:val="Encabezamiento"/>
  </w:style>
  <w:style w:type="paragraph" w:customStyle="1" w:styleId="Encabezado3">
    <w:name w:val="Encabezado 3"/>
    <w:basedOn w:val="Encabezamiento"/>
  </w:style>
  <w:style w:type="character" w:customStyle="1" w:styleId="TtuloCar">
    <w:name w:val="Título Car"/>
    <w:basedOn w:val="Fuentedeprrafopredeter"/>
    <w:link w:val="Ttulo1"/>
    <w:uiPriority w:val="10"/>
    <w:rsid w:val="00536691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Encabezado1"/>
    <w:uiPriority w:val="9"/>
    <w:rsid w:val="00FA7B66"/>
    <w:rPr>
      <w:rFonts w:ascii="Cambria" w:hAnsi="Cambria"/>
      <w:b/>
      <w:bCs/>
      <w:sz w:val="22"/>
      <w:szCs w:val="28"/>
      <w:lang w:val="es-ES"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07785F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3099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C3099"/>
    <w:rPr>
      <w:sz w:val="24"/>
      <w:szCs w:val="24"/>
      <w:lang w:val="es-ES" w:eastAsia="es-ES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mbria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color w:val="00000A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semiHidden/>
    <w:unhideWhenUsed/>
    <w:rsid w:val="00EC3099"/>
    <w:pPr>
      <w:keepNext/>
      <w:tabs>
        <w:tab w:val="center" w:pos="4680"/>
        <w:tab w:val="right" w:pos="9360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1">
    <w:name w:val="Título1"/>
    <w:basedOn w:val="Normal"/>
    <w:next w:val="Normal"/>
    <w:link w:val="TtuloCar"/>
    <w:uiPriority w:val="10"/>
    <w:qFormat/>
    <w:rsid w:val="00536691"/>
    <w:pPr>
      <w:pBdr>
        <w:top w:val="nil"/>
        <w:left w:val="nil"/>
        <w:bottom w:val="single" w:sz="8" w:space="4" w:color="4F81BD"/>
        <w:right w:val="nil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FA7B66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39"/>
    <w:unhideWhenUsed/>
    <w:rsid w:val="0007785F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ndice2">
    <w:name w:val="index 2"/>
    <w:basedOn w:val="Normal"/>
    <w:next w:val="Normal"/>
    <w:autoRedefine/>
    <w:uiPriority w:val="39"/>
    <w:unhideWhenUsed/>
    <w:rsid w:val="0007785F"/>
    <w:pPr>
      <w:ind w:left="240"/>
    </w:pPr>
    <w:rPr>
      <w:rFonts w:ascii="Calibri" w:hAnsi="Calibri"/>
      <w:smallCaps/>
      <w:sz w:val="20"/>
      <w:szCs w:val="20"/>
    </w:rPr>
  </w:style>
  <w:style w:type="paragraph" w:styleId="ndice3">
    <w:name w:val="index 3"/>
    <w:basedOn w:val="Normal"/>
    <w:next w:val="Normal"/>
    <w:autoRedefine/>
    <w:uiPriority w:val="39"/>
    <w:unhideWhenUsed/>
    <w:rsid w:val="0007785F"/>
    <w:pPr>
      <w:ind w:left="480"/>
    </w:pPr>
    <w:rPr>
      <w:rFonts w:ascii="Calibri" w:hAnsi="Calibri"/>
      <w:i/>
      <w:iCs/>
      <w:sz w:val="20"/>
      <w:szCs w:val="20"/>
    </w:rPr>
  </w:style>
  <w:style w:type="paragraph" w:styleId="ndice4">
    <w:name w:val="index 4"/>
    <w:basedOn w:val="Normal"/>
    <w:next w:val="Normal"/>
    <w:autoRedefine/>
    <w:uiPriority w:val="39"/>
    <w:unhideWhenUsed/>
    <w:rsid w:val="0007785F"/>
    <w:pPr>
      <w:ind w:left="720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uiPriority w:val="39"/>
    <w:unhideWhenUsed/>
    <w:rsid w:val="0007785F"/>
    <w:pPr>
      <w:ind w:left="960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uiPriority w:val="39"/>
    <w:unhideWhenUsed/>
    <w:rsid w:val="0007785F"/>
    <w:pPr>
      <w:ind w:left="1200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uiPriority w:val="39"/>
    <w:unhideWhenUsed/>
    <w:rsid w:val="0007785F"/>
    <w:pPr>
      <w:ind w:left="1440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uiPriority w:val="39"/>
    <w:unhideWhenUsed/>
    <w:rsid w:val="0007785F"/>
    <w:pPr>
      <w:ind w:left="1680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uiPriority w:val="39"/>
    <w:unhideWhenUsed/>
    <w:rsid w:val="0007785F"/>
    <w:pPr>
      <w:ind w:left="1920"/>
    </w:pPr>
    <w:rPr>
      <w:rFonts w:ascii="Calibri" w:hAnsi="Calibr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EC3099"/>
    <w:pPr>
      <w:tabs>
        <w:tab w:val="center" w:pos="4680"/>
        <w:tab w:val="right" w:pos="9360"/>
      </w:tabs>
    </w:pPr>
  </w:style>
  <w:style w:type="paragraph" w:styleId="Cita">
    <w:name w:val="Quote"/>
    <w:basedOn w:val="Normal"/>
  </w:style>
  <w:style w:type="paragraph" w:styleId="Subttulo">
    <w:name w:val="Subtitle"/>
    <w:basedOn w:val="Encabezamiento"/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normaltextrun">
    <w:name w:val="normaltextrun"/>
    <w:basedOn w:val="Fuentedeprrafopredeter"/>
    <w:rsid w:val="00B37D17"/>
  </w:style>
  <w:style w:type="character" w:customStyle="1" w:styleId="apple-converted-space">
    <w:name w:val="apple-converted-space"/>
    <w:basedOn w:val="Fuentedeprrafopredeter"/>
    <w:rsid w:val="00B37D17"/>
  </w:style>
  <w:style w:type="character" w:customStyle="1" w:styleId="eop">
    <w:name w:val="eop"/>
    <w:basedOn w:val="Fuentedeprrafopredeter"/>
    <w:rsid w:val="00B37D17"/>
  </w:style>
  <w:style w:type="paragraph" w:styleId="Textodeglobo">
    <w:name w:val="Balloon Text"/>
    <w:basedOn w:val="Normal"/>
    <w:link w:val="TextodegloboCar"/>
    <w:uiPriority w:val="99"/>
    <w:semiHidden/>
    <w:unhideWhenUsed/>
    <w:rsid w:val="00B82B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B83"/>
    <w:rPr>
      <w:rFonts w:ascii="Segoe UI" w:hAnsi="Segoe UI" w:cs="Segoe UI"/>
      <w:color w:val="00000A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C65DB-A5C6-4359-9FE9-2639C174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1644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DEL LABORATORIO DE COMPUTO</vt:lpstr>
    </vt:vector>
  </TitlesOfParts>
  <Company/>
  <LinksUpToDate>false</LinksUpToDate>
  <CharactersWithSpaces>10666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DEL LABORATORIO DE COMPUTO</dc:title>
  <dc:creator>Paty</dc:creator>
  <cp:lastModifiedBy>ESPAM 2</cp:lastModifiedBy>
  <cp:revision>13</cp:revision>
  <cp:lastPrinted>2016-01-21T16:28:00Z</cp:lastPrinted>
  <dcterms:created xsi:type="dcterms:W3CDTF">2016-01-25T19:57:00Z</dcterms:created>
  <dcterms:modified xsi:type="dcterms:W3CDTF">2016-01-25T22:32:00Z</dcterms:modified>
  <dc:language>es-ES</dc:language>
</cp:coreProperties>
</file>