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2B3FA" w14:textId="355D6E44" w:rsidR="00470882" w:rsidRPr="00470882" w:rsidRDefault="00470882">
      <w:pPr>
        <w:rPr>
          <w:rFonts w:ascii="Times New Roman" w:hAnsi="Times New Roman" w:cs="Times New Roman"/>
          <w:b/>
          <w:bCs/>
          <w:i/>
          <w:iCs/>
          <w:color w:val="2E74B5" w:themeColor="accent5" w:themeShade="BF"/>
          <w:sz w:val="32"/>
          <w:szCs w:val="32"/>
          <w:lang w:val="en-US"/>
        </w:rPr>
      </w:pPr>
      <w:r w:rsidRPr="00470882">
        <w:rPr>
          <w:rFonts w:ascii="Times New Roman" w:hAnsi="Times New Roman" w:cs="Times New Roman"/>
          <w:b/>
          <w:bCs/>
          <w:i/>
          <w:iCs/>
          <w:color w:val="2E74B5" w:themeColor="accent5" w:themeShade="BF"/>
          <w:sz w:val="32"/>
          <w:szCs w:val="32"/>
          <w:lang w:val="en-US"/>
        </w:rPr>
        <w:t xml:space="preserve">Time series – Assignment </w:t>
      </w:r>
    </w:p>
    <w:p w14:paraId="5C5BE411" w14:textId="2B1A2348" w:rsidR="00470882" w:rsidRPr="00470882" w:rsidRDefault="00470882">
      <w:pPr>
        <w:rPr>
          <w:rFonts w:ascii="Times New Roman" w:hAnsi="Times New Roman" w:cs="Times New Roman"/>
          <w:b/>
          <w:bCs/>
          <w:i/>
          <w:iCs/>
          <w:color w:val="2E74B5" w:themeColor="accent5" w:themeShade="BF"/>
          <w:sz w:val="32"/>
          <w:szCs w:val="32"/>
          <w:lang w:val="en-US"/>
        </w:rPr>
      </w:pPr>
      <w:r w:rsidRPr="00470882">
        <w:rPr>
          <w:rFonts w:ascii="Times New Roman" w:hAnsi="Times New Roman" w:cs="Times New Roman"/>
          <w:b/>
          <w:bCs/>
          <w:i/>
          <w:iCs/>
          <w:color w:val="2E74B5" w:themeColor="accent5" w:themeShade="BF"/>
          <w:sz w:val="32"/>
          <w:szCs w:val="32"/>
          <w:lang w:val="en-US"/>
        </w:rPr>
        <w:t>Author: 20122011_Thomaskutty Reji</w:t>
      </w:r>
    </w:p>
    <w:p w14:paraId="1DA576FB" w14:textId="07CEC235" w:rsidR="005B7CB8" w:rsidRPr="00470882" w:rsidRDefault="00585664" w:rsidP="00470882">
      <w:pPr>
        <w:rPr>
          <w:rFonts w:ascii="Times New Roman" w:hAnsi="Times New Roman" w:cs="Times New Roman"/>
          <w:b/>
          <w:bCs/>
          <w:i/>
          <w:iCs/>
          <w:sz w:val="32"/>
          <w:szCs w:val="32"/>
          <w:lang w:val="en-US"/>
        </w:rPr>
      </w:pPr>
      <w:r w:rsidRPr="00470882">
        <w:rPr>
          <w:rFonts w:ascii="Times New Roman" w:hAnsi="Times New Roman" w:cs="Times New Roman"/>
          <w:b/>
          <w:bCs/>
          <w:i/>
          <w:iCs/>
          <w:sz w:val="32"/>
          <w:szCs w:val="32"/>
          <w:lang w:val="en-US"/>
        </w:rPr>
        <w:t xml:space="preserve">Question 1 </w:t>
      </w:r>
    </w:p>
    <w:p w14:paraId="46A92F0E" w14:textId="4D25DCAA" w:rsidR="00585664" w:rsidRPr="00470882" w:rsidRDefault="00585664">
      <w:pPr>
        <w:rPr>
          <w:rFonts w:ascii="Times New Roman" w:hAnsi="Times New Roman" w:cs="Times New Roman"/>
          <w:b/>
          <w:bCs/>
          <w:i/>
          <w:iCs/>
          <w:sz w:val="28"/>
          <w:szCs w:val="28"/>
          <w:lang w:val="en-US"/>
        </w:rPr>
      </w:pPr>
      <w:r w:rsidRPr="00470882">
        <w:rPr>
          <w:rFonts w:ascii="Times New Roman" w:hAnsi="Times New Roman" w:cs="Times New Roman"/>
          <w:b/>
          <w:bCs/>
          <w:i/>
          <w:iCs/>
          <w:sz w:val="28"/>
          <w:szCs w:val="28"/>
          <w:lang w:val="en-US"/>
        </w:rPr>
        <w:t xml:space="preserve">Consider the time series model </w:t>
      </w:r>
    </w:p>
    <w:p w14:paraId="408F5660" w14:textId="724FDB3C" w:rsidR="00585664" w:rsidRPr="00470882" w:rsidRDefault="00D82614">
      <w:pPr>
        <w:rPr>
          <w:rFonts w:ascii="Times New Roman" w:eastAsiaTheme="minorEastAsia" w:hAnsi="Times New Roman" w:cs="Times New Roman"/>
          <w:b/>
          <w:bCs/>
          <w:i/>
          <w:iCs/>
          <w:sz w:val="28"/>
          <w:szCs w:val="28"/>
          <w:lang w:val="en-US"/>
        </w:rPr>
      </w:pPr>
      <m:oMathPara>
        <m:oMath>
          <m:sSub>
            <m:sSubPr>
              <m:ctrlPr>
                <w:rPr>
                  <w:rFonts w:ascii="Cambria Math" w:hAnsi="Cambria Math" w:cs="Times New Roman"/>
                  <w:b/>
                  <w:bCs/>
                  <w:i/>
                  <w:iCs/>
                  <w:sz w:val="28"/>
                  <w:szCs w:val="28"/>
                  <w:lang w:val="en-US"/>
                </w:rPr>
              </m:ctrlPr>
            </m:sSubPr>
            <m:e>
              <m:r>
                <m:rPr>
                  <m:sty m:val="bi"/>
                </m:rPr>
                <w:rPr>
                  <w:rFonts w:ascii="Cambria Math" w:hAnsi="Cambria Math" w:cs="Times New Roman"/>
                  <w:sz w:val="28"/>
                  <w:szCs w:val="28"/>
                  <w:lang w:val="en-US"/>
                </w:rPr>
                <m:t>y</m:t>
              </m:r>
            </m:e>
            <m:sub>
              <m:r>
                <m:rPr>
                  <m:sty m:val="bi"/>
                </m:rPr>
                <w:rPr>
                  <w:rFonts w:ascii="Cambria Math" w:hAnsi="Cambria Math" w:cs="Times New Roman"/>
                  <w:sz w:val="28"/>
                  <w:szCs w:val="28"/>
                  <w:lang w:val="en-US"/>
                </w:rPr>
                <m:t>t</m:t>
              </m:r>
            </m:sub>
          </m:sSub>
          <m:r>
            <m:rPr>
              <m:sty m:val="bi"/>
            </m:rPr>
            <w:rPr>
              <w:rFonts w:ascii="Cambria Math" w:hAnsi="Cambria Math" w:cs="Times New Roman"/>
              <w:sz w:val="28"/>
              <w:szCs w:val="28"/>
              <w:lang w:val="en-US"/>
            </w:rPr>
            <m:t>=150-0.5</m:t>
          </m:r>
          <m:sSub>
            <m:sSubPr>
              <m:ctrlPr>
                <w:rPr>
                  <w:rFonts w:ascii="Cambria Math" w:hAnsi="Cambria Math" w:cs="Times New Roman"/>
                  <w:b/>
                  <w:bCs/>
                  <w:i/>
                  <w:iCs/>
                  <w:sz w:val="28"/>
                  <w:szCs w:val="28"/>
                  <w:lang w:val="en-US"/>
                </w:rPr>
              </m:ctrlPr>
            </m:sSubPr>
            <m:e>
              <m:r>
                <m:rPr>
                  <m:sty m:val="bi"/>
                </m:rPr>
                <w:rPr>
                  <w:rFonts w:ascii="Cambria Math" w:hAnsi="Cambria Math" w:cs="Times New Roman"/>
                  <w:sz w:val="28"/>
                  <w:szCs w:val="28"/>
                  <w:lang w:val="en-US"/>
                </w:rPr>
                <m:t>y</m:t>
              </m:r>
            </m:e>
            <m:sub>
              <m:d>
                <m:dPr>
                  <m:ctrlPr>
                    <w:rPr>
                      <w:rFonts w:ascii="Cambria Math" w:hAnsi="Cambria Math" w:cs="Times New Roman"/>
                      <w:b/>
                      <w:bCs/>
                      <w:i/>
                      <w:iCs/>
                      <w:sz w:val="28"/>
                      <w:szCs w:val="28"/>
                      <w:lang w:val="en-US"/>
                    </w:rPr>
                  </m:ctrlPr>
                </m:dPr>
                <m:e>
                  <m:r>
                    <m:rPr>
                      <m:sty m:val="bi"/>
                    </m:rPr>
                    <w:rPr>
                      <w:rFonts w:ascii="Cambria Math" w:hAnsi="Cambria Math" w:cs="Times New Roman"/>
                      <w:sz w:val="28"/>
                      <w:szCs w:val="28"/>
                      <w:lang w:val="en-US"/>
                    </w:rPr>
                    <m:t>t-1</m:t>
                  </m:r>
                </m:e>
              </m:d>
            </m:sub>
          </m:sSub>
          <m:r>
            <m:rPr>
              <m:sty m:val="bi"/>
            </m:rPr>
            <w:rPr>
              <w:rFonts w:ascii="Cambria Math" w:hAnsi="Cambria Math" w:cs="Times New Roman"/>
              <w:sz w:val="28"/>
              <w:szCs w:val="28"/>
              <w:lang w:val="en-US"/>
            </w:rPr>
            <m:t>+</m:t>
          </m:r>
          <m:sSub>
            <m:sSubPr>
              <m:ctrlPr>
                <w:rPr>
                  <w:rFonts w:ascii="Cambria Math" w:hAnsi="Cambria Math" w:cs="Times New Roman"/>
                  <w:b/>
                  <w:bCs/>
                  <w:i/>
                  <w:iCs/>
                  <w:sz w:val="28"/>
                  <w:szCs w:val="28"/>
                  <w:lang w:val="en-US"/>
                </w:rPr>
              </m:ctrlPr>
            </m:sSubPr>
            <m:e>
              <m:r>
                <m:rPr>
                  <m:sty m:val="bi"/>
                </m:rPr>
                <w:rPr>
                  <w:rFonts w:ascii="Cambria Math" w:hAnsi="Cambria Math" w:cs="Times New Roman"/>
                  <w:sz w:val="28"/>
                  <w:szCs w:val="28"/>
                  <w:lang w:val="en-US"/>
                </w:rPr>
                <m:t>ε</m:t>
              </m:r>
            </m:e>
            <m:sub>
              <m:r>
                <m:rPr>
                  <m:sty m:val="bi"/>
                </m:rPr>
                <w:rPr>
                  <w:rFonts w:ascii="Cambria Math" w:hAnsi="Cambria Math" w:cs="Times New Roman"/>
                  <w:sz w:val="28"/>
                  <w:szCs w:val="28"/>
                  <w:lang w:val="en-US"/>
                </w:rPr>
                <m:t>t</m:t>
              </m:r>
            </m:sub>
          </m:sSub>
        </m:oMath>
      </m:oMathPara>
    </w:p>
    <w:p w14:paraId="4AD90D4D" w14:textId="6EF43962" w:rsidR="00585664" w:rsidRPr="00470882" w:rsidRDefault="00585664" w:rsidP="00585664">
      <w:pPr>
        <w:pStyle w:val="ListParagraph"/>
        <w:numPr>
          <w:ilvl w:val="0"/>
          <w:numId w:val="2"/>
        </w:numPr>
        <w:rPr>
          <w:rFonts w:ascii="Times New Roman" w:eastAsiaTheme="minorEastAsia" w:hAnsi="Times New Roman" w:cs="Times New Roman"/>
          <w:b/>
          <w:bCs/>
          <w:i/>
          <w:iCs/>
          <w:sz w:val="28"/>
          <w:szCs w:val="28"/>
          <w:lang w:val="en-US"/>
        </w:rPr>
      </w:pPr>
      <w:r w:rsidRPr="00470882">
        <w:rPr>
          <w:rFonts w:ascii="Times New Roman" w:eastAsiaTheme="minorEastAsia" w:hAnsi="Times New Roman" w:cs="Times New Roman"/>
          <w:b/>
          <w:bCs/>
          <w:i/>
          <w:iCs/>
          <w:sz w:val="28"/>
          <w:szCs w:val="28"/>
          <w:lang w:val="en-US"/>
        </w:rPr>
        <w:t>Is this a stationary time series process?</w:t>
      </w:r>
    </w:p>
    <w:p w14:paraId="35A5C05D" w14:textId="0DE6FA13" w:rsidR="00BB7C6B" w:rsidRPr="007B56FF" w:rsidRDefault="00266107" w:rsidP="007B56FF">
      <w:pPr>
        <w:pStyle w:val="ListParagrap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This process is stationary because AR process of order 1</w:t>
      </w:r>
      <w:r w:rsidR="007B56FF">
        <w:rPr>
          <w:rFonts w:ascii="Times New Roman" w:eastAsiaTheme="minorEastAsia" w:hAnsi="Times New Roman" w:cs="Times New Roman"/>
          <w:sz w:val="24"/>
          <w:szCs w:val="24"/>
          <w:lang w:val="en-US"/>
        </w:rPr>
        <w:t xml:space="preserve">. From the following plots we can see that the series is distributed randomly with mean 100. (easily noticeable from the QQ plot as well) </w:t>
      </w:r>
    </w:p>
    <w:p w14:paraId="1C0F70E4" w14:textId="515660A8" w:rsidR="007B56FF" w:rsidRPr="00D5534D" w:rsidRDefault="007B56FF" w:rsidP="00266107">
      <w:pPr>
        <w:pStyle w:val="ListParagraph"/>
        <w:rPr>
          <w:rFonts w:ascii="Times New Roman" w:eastAsiaTheme="minorEastAsia" w:hAnsi="Times New Roman" w:cs="Times New Roman"/>
          <w:sz w:val="24"/>
          <w:szCs w:val="24"/>
          <w:lang w:val="en-US"/>
        </w:rPr>
      </w:pPr>
      <w:r>
        <w:rPr>
          <w:rFonts w:eastAsiaTheme="minorEastAsia"/>
          <w:noProof/>
          <w:lang w:val="en-US"/>
        </w:rPr>
        <w:drawing>
          <wp:inline distT="0" distB="0" distL="0" distR="0" wp14:anchorId="6B99E2D1" wp14:editId="07C42BAA">
            <wp:extent cx="5731510" cy="45720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72000"/>
                    </a:xfrm>
                    <a:prstGeom prst="rect">
                      <a:avLst/>
                    </a:prstGeom>
                    <a:noFill/>
                    <a:ln>
                      <a:noFill/>
                    </a:ln>
                  </pic:spPr>
                </pic:pic>
              </a:graphicData>
            </a:graphic>
          </wp:inline>
        </w:drawing>
      </w:r>
    </w:p>
    <w:p w14:paraId="4D04A0D7" w14:textId="72FEA426" w:rsidR="00585664" w:rsidRPr="00470882" w:rsidRDefault="00585664" w:rsidP="00585664">
      <w:pPr>
        <w:pStyle w:val="ListParagraph"/>
        <w:numPr>
          <w:ilvl w:val="0"/>
          <w:numId w:val="2"/>
        </w:numPr>
        <w:rPr>
          <w:rFonts w:ascii="Times New Roman" w:eastAsiaTheme="minorEastAsia" w:hAnsi="Times New Roman" w:cs="Times New Roman"/>
          <w:b/>
          <w:bCs/>
          <w:i/>
          <w:iCs/>
          <w:sz w:val="24"/>
          <w:szCs w:val="24"/>
          <w:lang w:val="en-US"/>
        </w:rPr>
      </w:pPr>
      <w:r w:rsidRPr="00470882">
        <w:rPr>
          <w:rFonts w:ascii="Times New Roman" w:eastAsiaTheme="minorEastAsia" w:hAnsi="Times New Roman" w:cs="Times New Roman"/>
          <w:b/>
          <w:bCs/>
          <w:i/>
          <w:iCs/>
          <w:sz w:val="24"/>
          <w:szCs w:val="24"/>
          <w:lang w:val="en-US"/>
        </w:rPr>
        <w:t xml:space="preserve">What is the mean of the time series? </w:t>
      </w:r>
    </w:p>
    <w:p w14:paraId="2DEC2ABC" w14:textId="70F13E80" w:rsidR="00BB7C6B" w:rsidRPr="00925FC7" w:rsidRDefault="00BB7C6B" w:rsidP="00BB7C6B">
      <w:pPr>
        <w:pStyle w:val="ListParagraph"/>
        <w:rPr>
          <w:rFonts w:ascii="Consolas" w:eastAsiaTheme="minorEastAsia" w:hAnsi="Consolas" w:cs="Times New Roman"/>
          <w:sz w:val="24"/>
          <w:szCs w:val="24"/>
          <w:lang w:val="en-US"/>
        </w:rPr>
      </w:pPr>
      <w:r w:rsidRPr="00925FC7">
        <w:rPr>
          <w:rFonts w:ascii="Consolas" w:eastAsiaTheme="minorEastAsia" w:hAnsi="Consolas" w:cs="Times New Roman"/>
          <w:sz w:val="24"/>
          <w:szCs w:val="24"/>
          <w:lang w:val="en-US"/>
        </w:rPr>
        <w:t xml:space="preserve">Mean = </w:t>
      </w:r>
      <w:r w:rsidR="00262BC2">
        <w:rPr>
          <w:rFonts w:ascii="Consolas" w:eastAsiaTheme="minorEastAsia" w:hAnsi="Consolas" w:cs="Times New Roman"/>
          <w:sz w:val="24"/>
          <w:szCs w:val="24"/>
          <w:lang w:val="en-US"/>
        </w:rPr>
        <w:t>delta</w:t>
      </w:r>
      <w:r w:rsidRPr="00925FC7">
        <w:rPr>
          <w:rFonts w:ascii="Consolas" w:eastAsiaTheme="minorEastAsia" w:hAnsi="Consolas" w:cs="Times New Roman"/>
          <w:sz w:val="24"/>
          <w:szCs w:val="24"/>
          <w:lang w:val="en-US"/>
        </w:rPr>
        <w:t xml:space="preserve">/ (delta-phi) </w:t>
      </w:r>
    </w:p>
    <w:p w14:paraId="55375168" w14:textId="633AFD9D" w:rsidR="00BB7C6B" w:rsidRPr="00925FC7" w:rsidRDefault="00BB7C6B" w:rsidP="00BB7C6B">
      <w:pPr>
        <w:pStyle w:val="ListParagraph"/>
        <w:rPr>
          <w:rFonts w:ascii="Consolas" w:eastAsiaTheme="minorEastAsia" w:hAnsi="Consolas" w:cs="Times New Roman"/>
          <w:sz w:val="24"/>
          <w:szCs w:val="24"/>
          <w:lang w:val="en-US"/>
        </w:rPr>
      </w:pPr>
      <w:r w:rsidRPr="00925FC7">
        <w:rPr>
          <w:rFonts w:ascii="Consolas" w:eastAsiaTheme="minorEastAsia" w:hAnsi="Consolas" w:cs="Times New Roman"/>
          <w:sz w:val="24"/>
          <w:szCs w:val="24"/>
          <w:lang w:val="en-US"/>
        </w:rPr>
        <w:t xml:space="preserve">Mean = </w:t>
      </w:r>
      <w:r w:rsidR="00262BC2">
        <w:rPr>
          <w:rFonts w:ascii="Consolas" w:eastAsiaTheme="minorEastAsia" w:hAnsi="Consolas" w:cs="Times New Roman"/>
          <w:sz w:val="24"/>
          <w:szCs w:val="24"/>
          <w:lang w:val="en-US"/>
        </w:rPr>
        <w:t>150</w:t>
      </w:r>
      <w:r w:rsidRPr="00925FC7">
        <w:rPr>
          <w:rFonts w:ascii="Consolas" w:eastAsiaTheme="minorEastAsia" w:hAnsi="Consolas" w:cs="Times New Roman"/>
          <w:sz w:val="24"/>
          <w:szCs w:val="24"/>
          <w:lang w:val="en-US"/>
        </w:rPr>
        <w:t>/ (</w:t>
      </w:r>
      <w:r w:rsidR="00262BC2">
        <w:rPr>
          <w:rFonts w:ascii="Consolas" w:eastAsiaTheme="minorEastAsia" w:hAnsi="Consolas" w:cs="Times New Roman"/>
          <w:sz w:val="24"/>
          <w:szCs w:val="24"/>
          <w:lang w:val="en-US"/>
        </w:rPr>
        <w:t>1-(-</w:t>
      </w:r>
      <w:r w:rsidRPr="00925FC7">
        <w:rPr>
          <w:rFonts w:ascii="Consolas" w:eastAsiaTheme="minorEastAsia" w:hAnsi="Consolas" w:cs="Times New Roman"/>
          <w:sz w:val="24"/>
          <w:szCs w:val="24"/>
          <w:lang w:val="en-US"/>
        </w:rPr>
        <w:t>0.5)</w:t>
      </w:r>
      <w:r w:rsidR="00262BC2">
        <w:rPr>
          <w:rFonts w:ascii="Consolas" w:eastAsiaTheme="minorEastAsia" w:hAnsi="Consolas" w:cs="Times New Roman"/>
          <w:sz w:val="24"/>
          <w:szCs w:val="24"/>
          <w:lang w:val="en-US"/>
        </w:rPr>
        <w:t>)</w:t>
      </w:r>
    </w:p>
    <w:p w14:paraId="464E29C8" w14:textId="26487481" w:rsidR="00BB7C6B" w:rsidRPr="00925FC7" w:rsidRDefault="00BB7C6B" w:rsidP="00BB7C6B">
      <w:pPr>
        <w:pStyle w:val="ListParagraph"/>
        <w:rPr>
          <w:rFonts w:ascii="Consolas" w:eastAsiaTheme="minorEastAsia" w:hAnsi="Consolas" w:cs="Times New Roman"/>
          <w:sz w:val="24"/>
          <w:szCs w:val="24"/>
          <w:lang w:val="en-US"/>
        </w:rPr>
      </w:pPr>
      <w:r>
        <w:rPr>
          <w:rFonts w:ascii="Times New Roman" w:eastAsiaTheme="minorEastAsia" w:hAnsi="Times New Roman" w:cs="Times New Roman"/>
          <w:sz w:val="24"/>
          <w:szCs w:val="24"/>
          <w:lang w:val="en-US"/>
        </w:rPr>
        <w:t xml:space="preserve">         </w:t>
      </w:r>
      <w:r w:rsidR="00925FC7">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 </w:t>
      </w:r>
      <w:r w:rsidRPr="00925FC7">
        <w:rPr>
          <w:rFonts w:ascii="Consolas" w:eastAsiaTheme="minorEastAsia" w:hAnsi="Consolas" w:cs="Times New Roman"/>
          <w:sz w:val="24"/>
          <w:szCs w:val="24"/>
          <w:lang w:val="en-US"/>
        </w:rPr>
        <w:t xml:space="preserve">=  </w:t>
      </w:r>
      <w:r w:rsidR="00514064">
        <w:rPr>
          <w:rFonts w:ascii="Consolas" w:eastAsiaTheme="minorEastAsia" w:hAnsi="Consolas" w:cs="Times New Roman"/>
          <w:sz w:val="24"/>
          <w:szCs w:val="24"/>
          <w:lang w:val="en-US"/>
        </w:rPr>
        <w:t>100</w:t>
      </w:r>
    </w:p>
    <w:p w14:paraId="45C49B52" w14:textId="320AA26C" w:rsidR="00585664" w:rsidRPr="00470882" w:rsidRDefault="00585664" w:rsidP="00585664">
      <w:pPr>
        <w:pStyle w:val="ListParagraph"/>
        <w:numPr>
          <w:ilvl w:val="0"/>
          <w:numId w:val="2"/>
        </w:numPr>
        <w:rPr>
          <w:rFonts w:ascii="Times New Roman" w:eastAsiaTheme="minorEastAsia" w:hAnsi="Times New Roman" w:cs="Times New Roman"/>
          <w:b/>
          <w:bCs/>
          <w:i/>
          <w:iCs/>
          <w:sz w:val="24"/>
          <w:szCs w:val="24"/>
          <w:lang w:val="en-US"/>
        </w:rPr>
      </w:pPr>
      <w:r w:rsidRPr="00470882">
        <w:rPr>
          <w:rFonts w:ascii="Times New Roman" w:eastAsiaTheme="minorEastAsia" w:hAnsi="Times New Roman" w:cs="Times New Roman"/>
          <w:b/>
          <w:bCs/>
          <w:i/>
          <w:iCs/>
          <w:sz w:val="24"/>
          <w:szCs w:val="24"/>
          <w:lang w:val="en-US"/>
        </w:rPr>
        <w:t xml:space="preserve">If the current observation if </w:t>
      </w:r>
      <m:oMath>
        <m:sSub>
          <m:sSubPr>
            <m:ctrlPr>
              <w:rPr>
                <w:rFonts w:ascii="Cambria Math" w:eastAsiaTheme="minorEastAsia" w:hAnsi="Cambria Math" w:cs="Times New Roman"/>
                <w:b/>
                <w:bCs/>
                <w:i/>
                <w:iCs/>
                <w:sz w:val="24"/>
                <w:szCs w:val="24"/>
                <w:lang w:val="en-US"/>
              </w:rPr>
            </m:ctrlPr>
          </m:sSubPr>
          <m:e>
            <m:r>
              <m:rPr>
                <m:sty m:val="bi"/>
              </m:rPr>
              <w:rPr>
                <w:rFonts w:ascii="Cambria Math" w:eastAsiaTheme="minorEastAsia" w:hAnsi="Cambria Math" w:cs="Times New Roman"/>
                <w:sz w:val="24"/>
                <w:szCs w:val="24"/>
                <w:lang w:val="en-US"/>
              </w:rPr>
              <m:t>y</m:t>
            </m:r>
          </m:e>
          <m:sub>
            <m:r>
              <m:rPr>
                <m:sty m:val="bi"/>
              </m:rPr>
              <w:rPr>
                <w:rFonts w:ascii="Cambria Math" w:eastAsiaTheme="minorEastAsia" w:hAnsi="Cambria Math" w:cs="Times New Roman"/>
                <w:sz w:val="24"/>
                <w:szCs w:val="24"/>
                <w:lang w:val="en-US"/>
              </w:rPr>
              <m:t>100</m:t>
            </m:r>
          </m:sub>
        </m:sSub>
        <m:r>
          <m:rPr>
            <m:sty m:val="bi"/>
          </m:rPr>
          <w:rPr>
            <w:rFonts w:ascii="Cambria Math" w:eastAsiaTheme="minorEastAsia" w:hAnsi="Cambria Math" w:cs="Times New Roman"/>
            <w:sz w:val="24"/>
            <w:szCs w:val="24"/>
            <w:lang w:val="en-US"/>
          </w:rPr>
          <m:t>=85</m:t>
        </m:r>
      </m:oMath>
      <w:r w:rsidRPr="00470882">
        <w:rPr>
          <w:rFonts w:ascii="Times New Roman" w:eastAsiaTheme="minorEastAsia" w:hAnsi="Times New Roman" w:cs="Times New Roman"/>
          <w:b/>
          <w:bCs/>
          <w:i/>
          <w:iCs/>
          <w:sz w:val="24"/>
          <w:szCs w:val="24"/>
          <w:lang w:val="en-US"/>
        </w:rPr>
        <w:t xml:space="preserve"> , would you expect the next observation to be above or below the mean? </w:t>
      </w:r>
    </w:p>
    <w:p w14:paraId="556E9E6F" w14:textId="7BFA1CC8" w:rsidR="00BB7C6B" w:rsidRPr="00BB7C6B" w:rsidRDefault="00D82614" w:rsidP="00BB7C6B">
      <w:pPr>
        <w:ind w:left="720"/>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01=150+</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-0.5</m:t>
            </m:r>
          </m:e>
        </m:d>
        <m:r>
          <w:rPr>
            <w:rFonts w:ascii="Cambria Math" w:eastAsiaTheme="minorEastAsia" w:hAnsi="Cambria Math" w:cs="Times New Roman"/>
            <w:sz w:val="24"/>
            <w:szCs w:val="24"/>
            <w:lang w:val="en-US"/>
          </w:rPr>
          <m:t>*85+whitenoise</m:t>
        </m:r>
      </m:oMath>
      <w:r w:rsidR="00BB7C6B">
        <w:rPr>
          <w:rFonts w:ascii="Times New Roman" w:eastAsiaTheme="minorEastAsia" w:hAnsi="Times New Roman" w:cs="Times New Roman"/>
          <w:sz w:val="24"/>
          <w:szCs w:val="24"/>
          <w:lang w:val="en-US"/>
        </w:rPr>
        <w:t xml:space="preserve"> = 108.147</w:t>
      </w:r>
    </w:p>
    <w:p w14:paraId="6B574FDD" w14:textId="05E7A147" w:rsidR="00BB7C6B" w:rsidRPr="00BB7C6B" w:rsidRDefault="00BB7C6B" w:rsidP="00BB7C6B">
      <w:pPr>
        <w:ind w:firstLine="720"/>
        <w:rPr>
          <w:rFonts w:ascii="Times New Roman" w:eastAsiaTheme="minorEastAsia" w:hAnsi="Times New Roman" w:cs="Times New Roman"/>
          <w:sz w:val="24"/>
          <w:szCs w:val="24"/>
          <w:lang w:val="en-US"/>
        </w:rPr>
      </w:pPr>
      <w:r w:rsidRPr="00BB7C6B">
        <w:rPr>
          <w:rFonts w:ascii="Times New Roman" w:eastAsiaTheme="minorEastAsia" w:hAnsi="Times New Roman" w:cs="Times New Roman"/>
          <w:sz w:val="24"/>
          <w:szCs w:val="24"/>
          <w:lang w:val="en-US"/>
        </w:rPr>
        <w:t>So</w:t>
      </w:r>
      <w:r>
        <w:rPr>
          <w:rFonts w:ascii="Times New Roman" w:eastAsiaTheme="minorEastAsia" w:hAnsi="Times New Roman" w:cs="Times New Roman"/>
          <w:sz w:val="24"/>
          <w:szCs w:val="24"/>
          <w:lang w:val="en-US"/>
        </w:rPr>
        <w:t>,</w:t>
      </w:r>
      <w:r w:rsidRPr="00BB7C6B">
        <w:rPr>
          <w:rFonts w:ascii="Times New Roman" w:eastAsiaTheme="minorEastAsia" w:hAnsi="Times New Roman" w:cs="Times New Roman"/>
          <w:sz w:val="24"/>
          <w:szCs w:val="24"/>
          <w:lang w:val="en-US"/>
        </w:rPr>
        <w:t xml:space="preserve"> the prediction for the 101th value will be </w:t>
      </w:r>
      <w:r>
        <w:rPr>
          <w:rFonts w:ascii="Times New Roman" w:eastAsiaTheme="minorEastAsia" w:hAnsi="Times New Roman" w:cs="Times New Roman"/>
          <w:sz w:val="24"/>
          <w:szCs w:val="24"/>
          <w:lang w:val="en-US"/>
        </w:rPr>
        <w:t xml:space="preserve">above </w:t>
      </w:r>
      <w:r w:rsidRPr="00BB7C6B">
        <w:rPr>
          <w:rFonts w:ascii="Times New Roman" w:eastAsiaTheme="minorEastAsia" w:hAnsi="Times New Roman" w:cs="Times New Roman"/>
          <w:sz w:val="24"/>
          <w:szCs w:val="24"/>
          <w:lang w:val="en-US"/>
        </w:rPr>
        <w:t xml:space="preserve">the mean. </w:t>
      </w:r>
    </w:p>
    <w:p w14:paraId="7D63B8A1" w14:textId="2F96808A" w:rsidR="00585664" w:rsidRPr="00470882" w:rsidRDefault="00585664" w:rsidP="00470882">
      <w:pPr>
        <w:rPr>
          <w:rFonts w:ascii="Times New Roman" w:eastAsiaTheme="minorEastAsia" w:hAnsi="Times New Roman" w:cs="Times New Roman"/>
          <w:b/>
          <w:bCs/>
          <w:i/>
          <w:iCs/>
          <w:sz w:val="28"/>
          <w:szCs w:val="28"/>
          <w:lang w:val="en-US"/>
        </w:rPr>
      </w:pPr>
      <w:r w:rsidRPr="00470882">
        <w:rPr>
          <w:rFonts w:ascii="Times New Roman" w:eastAsiaTheme="minorEastAsia" w:hAnsi="Times New Roman" w:cs="Times New Roman"/>
          <w:b/>
          <w:bCs/>
          <w:i/>
          <w:iCs/>
          <w:sz w:val="28"/>
          <w:szCs w:val="28"/>
          <w:lang w:val="en-US"/>
        </w:rPr>
        <w:lastRenderedPageBreak/>
        <w:t xml:space="preserve">Question 2 </w:t>
      </w:r>
    </w:p>
    <w:p w14:paraId="19590885" w14:textId="4290AF9E" w:rsidR="00585664" w:rsidRPr="00470882" w:rsidRDefault="00585664" w:rsidP="00585664">
      <w:pPr>
        <w:rPr>
          <w:rFonts w:ascii="Times New Roman" w:eastAsiaTheme="minorEastAsia" w:hAnsi="Times New Roman" w:cs="Times New Roman"/>
          <w:b/>
          <w:bCs/>
          <w:i/>
          <w:iCs/>
          <w:sz w:val="24"/>
          <w:szCs w:val="24"/>
          <w:lang w:val="en-US"/>
        </w:rPr>
      </w:pPr>
      <w:r w:rsidRPr="00470882">
        <w:rPr>
          <w:rFonts w:ascii="Times New Roman" w:eastAsiaTheme="minorEastAsia" w:hAnsi="Times New Roman" w:cs="Times New Roman"/>
          <w:b/>
          <w:bCs/>
          <w:i/>
          <w:iCs/>
          <w:sz w:val="24"/>
          <w:szCs w:val="24"/>
          <w:lang w:val="en-US"/>
        </w:rPr>
        <w:t xml:space="preserve">Consider the AR (1) model </w:t>
      </w:r>
      <m:oMath>
        <m:sSub>
          <m:sSubPr>
            <m:ctrlPr>
              <w:rPr>
                <w:rFonts w:ascii="Cambria Math" w:eastAsiaTheme="minorEastAsia" w:hAnsi="Cambria Math" w:cs="Times New Roman"/>
                <w:b/>
                <w:bCs/>
                <w:i/>
                <w:iCs/>
                <w:sz w:val="24"/>
                <w:szCs w:val="24"/>
                <w:lang w:val="en-US"/>
              </w:rPr>
            </m:ctrlPr>
          </m:sSubPr>
          <m:e>
            <m:r>
              <m:rPr>
                <m:sty m:val="bi"/>
              </m:rPr>
              <w:rPr>
                <w:rFonts w:ascii="Cambria Math" w:eastAsiaTheme="minorEastAsia" w:hAnsi="Cambria Math" w:cs="Times New Roman"/>
                <w:sz w:val="24"/>
                <w:szCs w:val="24"/>
                <w:lang w:val="en-US"/>
              </w:rPr>
              <m:t>y</m:t>
            </m:r>
          </m:e>
          <m:sub>
            <m:r>
              <m:rPr>
                <m:sty m:val="bi"/>
              </m:rPr>
              <w:rPr>
                <w:rFonts w:ascii="Cambria Math" w:eastAsiaTheme="minorEastAsia" w:hAnsi="Cambria Math" w:cs="Times New Roman"/>
                <w:sz w:val="24"/>
                <w:szCs w:val="24"/>
                <w:lang w:val="en-US"/>
              </w:rPr>
              <m:t>t</m:t>
            </m:r>
          </m:sub>
        </m:sSub>
        <m:r>
          <m:rPr>
            <m:sty m:val="bi"/>
          </m:rPr>
          <w:rPr>
            <w:rFonts w:ascii="Cambria Math" w:eastAsiaTheme="minorEastAsia" w:hAnsi="Cambria Math" w:cs="Times New Roman"/>
            <w:sz w:val="24"/>
            <w:szCs w:val="24"/>
            <w:lang w:val="en-US"/>
          </w:rPr>
          <m:t>=25+0.75</m:t>
        </m:r>
        <m:sSub>
          <m:sSubPr>
            <m:ctrlPr>
              <w:rPr>
                <w:rFonts w:ascii="Cambria Math" w:eastAsiaTheme="minorEastAsia" w:hAnsi="Cambria Math" w:cs="Times New Roman"/>
                <w:b/>
                <w:bCs/>
                <w:i/>
                <w:iCs/>
                <w:sz w:val="24"/>
                <w:szCs w:val="24"/>
                <w:lang w:val="en-US"/>
              </w:rPr>
            </m:ctrlPr>
          </m:sSubPr>
          <m:e>
            <m:r>
              <m:rPr>
                <m:sty m:val="bi"/>
              </m:rPr>
              <w:rPr>
                <w:rFonts w:ascii="Cambria Math" w:eastAsiaTheme="minorEastAsia" w:hAnsi="Cambria Math" w:cs="Times New Roman"/>
                <w:sz w:val="24"/>
                <w:szCs w:val="24"/>
                <w:lang w:val="en-US"/>
              </w:rPr>
              <m:t>y</m:t>
            </m:r>
          </m:e>
          <m:sub>
            <m:d>
              <m:dPr>
                <m:ctrlPr>
                  <w:rPr>
                    <w:rFonts w:ascii="Cambria Math" w:eastAsiaTheme="minorEastAsia" w:hAnsi="Cambria Math" w:cs="Times New Roman"/>
                    <w:b/>
                    <w:bCs/>
                    <w:i/>
                    <w:iCs/>
                    <w:sz w:val="24"/>
                    <w:szCs w:val="24"/>
                    <w:lang w:val="en-US"/>
                  </w:rPr>
                </m:ctrlPr>
              </m:dPr>
              <m:e>
                <m:r>
                  <m:rPr>
                    <m:sty m:val="bi"/>
                  </m:rPr>
                  <w:rPr>
                    <w:rFonts w:ascii="Cambria Math" w:eastAsiaTheme="minorEastAsia" w:hAnsi="Cambria Math" w:cs="Times New Roman"/>
                    <w:sz w:val="24"/>
                    <w:szCs w:val="24"/>
                    <w:lang w:val="en-US"/>
                  </w:rPr>
                  <m:t>t-1</m:t>
                </m:r>
              </m:e>
            </m:d>
          </m:sub>
        </m:sSub>
        <m:r>
          <m:rPr>
            <m:sty m:val="bi"/>
          </m:rPr>
          <w:rPr>
            <w:rFonts w:ascii="Cambria Math" w:eastAsiaTheme="minorEastAsia" w:hAnsi="Cambria Math" w:cs="Times New Roman"/>
            <w:sz w:val="24"/>
            <w:szCs w:val="24"/>
            <w:lang w:val="en-US"/>
          </w:rPr>
          <m:t>+</m:t>
        </m:r>
        <m:sSub>
          <m:sSubPr>
            <m:ctrlPr>
              <w:rPr>
                <w:rFonts w:ascii="Cambria Math" w:hAnsi="Cambria Math" w:cs="Times New Roman"/>
                <w:b/>
                <w:bCs/>
                <w:i/>
                <w:iCs/>
                <w:sz w:val="24"/>
                <w:szCs w:val="24"/>
                <w:lang w:val="en-US"/>
              </w:rPr>
            </m:ctrlPr>
          </m:sSubPr>
          <m:e>
            <m:r>
              <m:rPr>
                <m:sty m:val="bi"/>
              </m:rPr>
              <w:rPr>
                <w:rFonts w:ascii="Cambria Math" w:hAnsi="Cambria Math" w:cs="Times New Roman"/>
                <w:sz w:val="24"/>
                <w:szCs w:val="24"/>
                <w:lang w:val="en-US"/>
              </w:rPr>
              <m:t>ε</m:t>
            </m:r>
          </m:e>
          <m:sub>
            <m:r>
              <m:rPr>
                <m:sty m:val="bi"/>
              </m:rPr>
              <w:rPr>
                <w:rFonts w:ascii="Cambria Math" w:hAnsi="Cambria Math" w:cs="Times New Roman"/>
                <w:sz w:val="24"/>
                <w:szCs w:val="24"/>
                <w:lang w:val="en-US"/>
              </w:rPr>
              <m:t>t</m:t>
            </m:r>
          </m:sub>
        </m:sSub>
      </m:oMath>
      <w:r w:rsidRPr="00470882">
        <w:rPr>
          <w:rFonts w:ascii="Times New Roman" w:eastAsiaTheme="minorEastAsia" w:hAnsi="Times New Roman" w:cs="Times New Roman"/>
          <w:b/>
          <w:bCs/>
          <w:i/>
          <w:iCs/>
          <w:sz w:val="24"/>
          <w:szCs w:val="24"/>
          <w:lang w:val="en-US"/>
        </w:rPr>
        <w:t xml:space="preserve">. Assume that the variance of the white noise process is </w:t>
      </w:r>
      <m:oMath>
        <m:sSup>
          <m:sSupPr>
            <m:ctrlPr>
              <w:rPr>
                <w:rFonts w:ascii="Cambria Math" w:eastAsiaTheme="minorEastAsia" w:hAnsi="Cambria Math" w:cs="Times New Roman"/>
                <w:b/>
                <w:bCs/>
                <w:i/>
                <w:iCs/>
                <w:sz w:val="24"/>
                <w:szCs w:val="24"/>
                <w:lang w:val="en-US"/>
              </w:rPr>
            </m:ctrlPr>
          </m:sSupPr>
          <m:e>
            <m:r>
              <m:rPr>
                <m:sty m:val="bi"/>
              </m:rPr>
              <w:rPr>
                <w:rFonts w:ascii="Cambria Math" w:eastAsiaTheme="minorEastAsia" w:hAnsi="Cambria Math" w:cs="Times New Roman"/>
                <w:sz w:val="24"/>
                <w:szCs w:val="24"/>
                <w:lang w:val="en-US"/>
              </w:rPr>
              <m:t>σ</m:t>
            </m:r>
          </m:e>
          <m:sup>
            <m:r>
              <m:rPr>
                <m:sty m:val="bi"/>
              </m:rPr>
              <w:rPr>
                <w:rFonts w:ascii="Cambria Math" w:eastAsiaTheme="minorEastAsia" w:hAnsi="Cambria Math" w:cs="Times New Roman"/>
                <w:sz w:val="24"/>
                <w:szCs w:val="24"/>
                <w:lang w:val="en-US"/>
              </w:rPr>
              <m:t>2</m:t>
            </m:r>
          </m:sup>
        </m:sSup>
        <m:r>
          <m:rPr>
            <m:sty m:val="bi"/>
          </m:rPr>
          <w:rPr>
            <w:rFonts w:ascii="Cambria Math" w:eastAsiaTheme="minorEastAsia" w:hAnsi="Cambria Math" w:cs="Times New Roman"/>
            <w:sz w:val="24"/>
            <w:szCs w:val="24"/>
            <w:lang w:val="en-US"/>
          </w:rPr>
          <m:t>=1</m:t>
        </m:r>
      </m:oMath>
      <w:r w:rsidRPr="00470882">
        <w:rPr>
          <w:rFonts w:ascii="Times New Roman" w:eastAsiaTheme="minorEastAsia" w:hAnsi="Times New Roman" w:cs="Times New Roman"/>
          <w:b/>
          <w:bCs/>
          <w:i/>
          <w:iCs/>
          <w:sz w:val="24"/>
          <w:szCs w:val="24"/>
          <w:lang w:val="en-US"/>
        </w:rPr>
        <w:t xml:space="preserve"> . </w:t>
      </w:r>
    </w:p>
    <w:p w14:paraId="4A16D0AD" w14:textId="3C8A9566" w:rsidR="00141E18" w:rsidRPr="00141E18" w:rsidRDefault="00141E18" w:rsidP="00141E18">
      <w:pPr>
        <w:pStyle w:val="HTMLPreformatted"/>
        <w:shd w:val="clear" w:color="auto" w:fill="FFFFFF"/>
        <w:wordWrap w:val="0"/>
        <w:textAlignment w:val="baseline"/>
        <w:rPr>
          <w:color w:val="000000"/>
          <w:sz w:val="21"/>
          <w:szCs w:val="21"/>
        </w:rPr>
      </w:pPr>
      <w:r w:rsidRPr="00141E18">
        <w:rPr>
          <w:color w:val="000000"/>
          <w:sz w:val="21"/>
          <w:szCs w:val="21"/>
        </w:rPr>
        <w:t>mean white noise = -0.026 and std</w:t>
      </w:r>
      <w:r>
        <w:rPr>
          <w:color w:val="000000"/>
          <w:sz w:val="21"/>
          <w:szCs w:val="21"/>
        </w:rPr>
        <w:t xml:space="preserve"> of the white noise</w:t>
      </w:r>
      <w:r w:rsidRPr="00141E18">
        <w:rPr>
          <w:color w:val="000000"/>
          <w:sz w:val="21"/>
          <w:szCs w:val="21"/>
        </w:rPr>
        <w:t xml:space="preserve"> = 0.97</w:t>
      </w:r>
    </w:p>
    <w:p w14:paraId="68504E38" w14:textId="2B924638" w:rsidR="00141E18" w:rsidRPr="00141E18" w:rsidRDefault="00141E18" w:rsidP="0014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41E18">
        <w:rPr>
          <w:rFonts w:ascii="Courier New" w:eastAsia="Times New Roman" w:hAnsi="Courier New" w:cs="Courier New"/>
          <w:color w:val="000000"/>
          <w:sz w:val="21"/>
          <w:szCs w:val="21"/>
          <w:lang w:eastAsia="en-IN"/>
        </w:rPr>
        <w:t>mean of the process =100.0</w:t>
      </w:r>
    </w:p>
    <w:p w14:paraId="13700DE1" w14:textId="6BD59E39" w:rsidR="00141E18" w:rsidRDefault="00141E18" w:rsidP="00BB7C6B">
      <w:pPr>
        <w:ind w:firstLine="360"/>
        <w:rPr>
          <w:rFonts w:ascii="Times New Roman" w:eastAsiaTheme="minorEastAsia" w:hAnsi="Times New Roman" w:cs="Times New Roman"/>
          <w:sz w:val="24"/>
          <w:szCs w:val="24"/>
          <w:lang w:val="en-US"/>
        </w:rPr>
      </w:pPr>
    </w:p>
    <w:p w14:paraId="5ACECD4A" w14:textId="61C8D935" w:rsidR="00BB7C6B" w:rsidRDefault="00141E18" w:rsidP="00BB7C6B">
      <w:pPr>
        <w:ind w:firstLine="360"/>
        <w:rPr>
          <w:rFonts w:ascii="Times New Roman" w:eastAsiaTheme="minorEastAsia" w:hAnsi="Times New Roman" w:cs="Times New Roman"/>
          <w:sz w:val="24"/>
          <w:szCs w:val="24"/>
          <w:lang w:val="en-US"/>
        </w:rPr>
      </w:pPr>
      <w:r>
        <w:rPr>
          <w:rFonts w:eastAsiaTheme="minorEastAsia"/>
          <w:noProof/>
          <w:lang w:val="en-US"/>
        </w:rPr>
        <w:drawing>
          <wp:inline distT="0" distB="0" distL="0" distR="0" wp14:anchorId="64A83626" wp14:editId="2BD66385">
            <wp:extent cx="5731510" cy="22015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01545"/>
                    </a:xfrm>
                    <a:prstGeom prst="rect">
                      <a:avLst/>
                    </a:prstGeom>
                    <a:noFill/>
                    <a:ln>
                      <a:noFill/>
                    </a:ln>
                  </pic:spPr>
                </pic:pic>
              </a:graphicData>
            </a:graphic>
          </wp:inline>
        </w:drawing>
      </w:r>
    </w:p>
    <w:p w14:paraId="097E0D77" w14:textId="77777777" w:rsidR="00BB7C6B" w:rsidRPr="00D5534D" w:rsidRDefault="00BB7C6B" w:rsidP="00585664">
      <w:pPr>
        <w:rPr>
          <w:rFonts w:ascii="Times New Roman" w:eastAsiaTheme="minorEastAsia" w:hAnsi="Times New Roman" w:cs="Times New Roman"/>
          <w:sz w:val="24"/>
          <w:szCs w:val="24"/>
          <w:lang w:val="en-US"/>
        </w:rPr>
      </w:pPr>
    </w:p>
    <w:p w14:paraId="6AA7834D" w14:textId="5A525150" w:rsidR="00585664" w:rsidRPr="00470882" w:rsidRDefault="00585664" w:rsidP="00585664">
      <w:pPr>
        <w:pStyle w:val="ListParagraph"/>
        <w:numPr>
          <w:ilvl w:val="0"/>
          <w:numId w:val="3"/>
        </w:numPr>
        <w:rPr>
          <w:rFonts w:ascii="Times New Roman" w:eastAsiaTheme="minorEastAsia" w:hAnsi="Times New Roman" w:cs="Times New Roman"/>
          <w:b/>
          <w:bCs/>
          <w:i/>
          <w:iCs/>
          <w:sz w:val="24"/>
          <w:szCs w:val="24"/>
          <w:lang w:val="en-US"/>
        </w:rPr>
      </w:pPr>
      <w:r w:rsidRPr="00470882">
        <w:rPr>
          <w:rFonts w:ascii="Times New Roman" w:eastAsiaTheme="minorEastAsia" w:hAnsi="Times New Roman" w:cs="Times New Roman"/>
          <w:b/>
          <w:bCs/>
          <w:i/>
          <w:iCs/>
          <w:sz w:val="24"/>
          <w:szCs w:val="24"/>
          <w:lang w:val="en-US"/>
        </w:rPr>
        <w:t xml:space="preserve">Sketch the theoretical ACF and PACF for this model. </w:t>
      </w:r>
    </w:p>
    <w:p w14:paraId="23065CEE" w14:textId="34A7B1F5" w:rsidR="00111B8B" w:rsidRDefault="00284185" w:rsidP="00111B8B">
      <w:pPr>
        <w:pStyle w:val="ListParagraph"/>
        <w:rPr>
          <w:rFonts w:ascii="Times New Roman" w:eastAsiaTheme="minorEastAsia" w:hAnsi="Times New Roman" w:cs="Times New Roman"/>
          <w:sz w:val="24"/>
          <w:szCs w:val="24"/>
          <w:lang w:val="en-US"/>
        </w:rPr>
      </w:pPr>
      <w:r>
        <w:rPr>
          <w:rFonts w:eastAsiaTheme="minorEastAsia"/>
          <w:noProof/>
          <w:lang w:val="en-US"/>
        </w:rPr>
        <w:drawing>
          <wp:inline distT="0" distB="0" distL="0" distR="0" wp14:anchorId="305F7E3F" wp14:editId="15E9352C">
            <wp:extent cx="5731510" cy="18821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82140"/>
                    </a:xfrm>
                    <a:prstGeom prst="rect">
                      <a:avLst/>
                    </a:prstGeom>
                    <a:noFill/>
                    <a:ln>
                      <a:noFill/>
                    </a:ln>
                  </pic:spPr>
                </pic:pic>
              </a:graphicData>
            </a:graphic>
          </wp:inline>
        </w:drawing>
      </w:r>
    </w:p>
    <w:p w14:paraId="2062DE12" w14:textId="252D2C46" w:rsidR="003C099A" w:rsidRPr="003C099A" w:rsidRDefault="003C099A" w:rsidP="003C099A">
      <w:pPr>
        <w:pStyle w:val="ListParagraph"/>
        <w:tabs>
          <w:tab w:val="left" w:pos="2835"/>
        </w:tabs>
        <w:rPr>
          <w:rFonts w:ascii="Times New Roman" w:eastAsiaTheme="minorEastAsia" w:hAnsi="Times New Roman" w:cs="Times New Roman"/>
          <w:sz w:val="24"/>
          <w:szCs w:val="24"/>
          <w:lang w:val="en-US"/>
        </w:rPr>
      </w:pPr>
      <w:r w:rsidRPr="003C099A">
        <w:rPr>
          <w:rFonts w:ascii="Times New Roman" w:hAnsi="Times New Roman" w:cs="Times New Roman"/>
          <w:sz w:val="24"/>
          <w:szCs w:val="24"/>
          <w:shd w:val="clear" w:color="auto" w:fill="FFFFFF"/>
        </w:rPr>
        <w:t>As expected, the distribution of our simulated AR (1) model is normal. There is significant serial correlation between lagged values especially at lag 1 as evidenced by the PACF plot. </w:t>
      </w:r>
    </w:p>
    <w:p w14:paraId="09653B1D" w14:textId="4C02AE3E" w:rsidR="00585664" w:rsidRPr="00470882" w:rsidRDefault="00585664" w:rsidP="00585664">
      <w:pPr>
        <w:pStyle w:val="ListParagraph"/>
        <w:numPr>
          <w:ilvl w:val="0"/>
          <w:numId w:val="3"/>
        </w:numPr>
        <w:rPr>
          <w:rFonts w:ascii="Times New Roman" w:eastAsiaTheme="minorEastAsia" w:hAnsi="Times New Roman" w:cs="Times New Roman"/>
          <w:b/>
          <w:bCs/>
          <w:i/>
          <w:iCs/>
          <w:sz w:val="24"/>
          <w:szCs w:val="24"/>
          <w:lang w:val="en-US"/>
        </w:rPr>
      </w:pPr>
      <w:r w:rsidRPr="00470882">
        <w:rPr>
          <w:rFonts w:ascii="Times New Roman" w:eastAsiaTheme="minorEastAsia" w:hAnsi="Times New Roman" w:cs="Times New Roman"/>
          <w:b/>
          <w:bCs/>
          <w:i/>
          <w:iCs/>
          <w:sz w:val="24"/>
          <w:szCs w:val="24"/>
          <w:lang w:val="en-US"/>
        </w:rPr>
        <w:t xml:space="preserve">Generate 50 realizations of this AR (1) process and compute the sample ACF and PACF. Compare the sample ACF and the sample PACF to the theoretical ACF and PACF. How similar to the theoretical values are the sample values? </w:t>
      </w:r>
    </w:p>
    <w:p w14:paraId="1DE35ABD" w14:textId="6D68456F" w:rsidR="00284185" w:rsidRDefault="00284185" w:rsidP="00284185">
      <w:pPr>
        <w:pStyle w:val="ListParagraph"/>
        <w:rPr>
          <w:rFonts w:ascii="Times New Roman" w:eastAsiaTheme="minorEastAsia" w:hAnsi="Times New Roman" w:cs="Times New Roman"/>
          <w:sz w:val="24"/>
          <w:szCs w:val="24"/>
          <w:lang w:val="en-US"/>
        </w:rPr>
      </w:pPr>
      <w:r>
        <w:rPr>
          <w:rFonts w:eastAsiaTheme="minorEastAsia"/>
          <w:noProof/>
          <w:lang w:val="en-US"/>
        </w:rPr>
        <w:lastRenderedPageBreak/>
        <w:drawing>
          <wp:inline distT="0" distB="0" distL="0" distR="0" wp14:anchorId="0D6E57C3" wp14:editId="30740172">
            <wp:extent cx="5731510" cy="18821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82140"/>
                    </a:xfrm>
                    <a:prstGeom prst="rect">
                      <a:avLst/>
                    </a:prstGeom>
                    <a:noFill/>
                    <a:ln>
                      <a:noFill/>
                    </a:ln>
                  </pic:spPr>
                </pic:pic>
              </a:graphicData>
            </a:graphic>
          </wp:inline>
        </w:drawing>
      </w:r>
    </w:p>
    <w:p w14:paraId="543C970E" w14:textId="5898FB23" w:rsidR="00284185" w:rsidRDefault="00284185" w:rsidP="00284185">
      <w:pPr>
        <w:pStyle w:val="ListParagraph"/>
        <w:rPr>
          <w:rFonts w:ascii="Times New Roman" w:eastAsiaTheme="minorEastAsia" w:hAnsi="Times New Roman" w:cs="Times New Roman"/>
          <w:sz w:val="24"/>
          <w:szCs w:val="24"/>
          <w:lang w:val="en-US"/>
        </w:rPr>
      </w:pPr>
      <w:r>
        <w:rPr>
          <w:rFonts w:eastAsiaTheme="minorEastAsia"/>
          <w:noProof/>
          <w:lang w:val="en-US"/>
        </w:rPr>
        <w:drawing>
          <wp:inline distT="0" distB="0" distL="0" distR="0" wp14:anchorId="4E88FF4E" wp14:editId="683F8115">
            <wp:extent cx="5731510" cy="18840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84045"/>
                    </a:xfrm>
                    <a:prstGeom prst="rect">
                      <a:avLst/>
                    </a:prstGeom>
                    <a:noFill/>
                    <a:ln>
                      <a:noFill/>
                    </a:ln>
                  </pic:spPr>
                </pic:pic>
              </a:graphicData>
            </a:graphic>
          </wp:inline>
        </w:drawing>
      </w:r>
    </w:p>
    <w:p w14:paraId="7FE74C1F" w14:textId="05A3C17F" w:rsidR="00D82614" w:rsidRPr="00D82614" w:rsidRDefault="00D82614" w:rsidP="00D82614">
      <w:pPr>
        <w:pStyle w:val="ListParagrap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Observation: when we increase the sample size (</w:t>
      </w:r>
      <w:r>
        <w:rPr>
          <w:rFonts w:ascii="Times New Roman" w:eastAsiaTheme="minorEastAsia" w:hAnsi="Times New Roman" w:cs="Times New Roman"/>
          <w:sz w:val="24"/>
          <w:szCs w:val="24"/>
          <w:lang w:val="en-US"/>
        </w:rPr>
        <w:t>50</w:t>
      </w:r>
      <w:r>
        <w:rPr>
          <w:rFonts w:ascii="Times New Roman" w:eastAsiaTheme="minorEastAsia" w:hAnsi="Times New Roman" w:cs="Times New Roman"/>
          <w:sz w:val="24"/>
          <w:szCs w:val="24"/>
          <w:lang w:val="en-US"/>
        </w:rPr>
        <w:t xml:space="preserve">) the PACF </w:t>
      </w:r>
      <w:r>
        <w:rPr>
          <w:rFonts w:ascii="Times New Roman" w:eastAsiaTheme="minorEastAsia" w:hAnsi="Times New Roman" w:cs="Times New Roman"/>
          <w:sz w:val="24"/>
          <w:szCs w:val="24"/>
          <w:lang w:val="en-US"/>
        </w:rPr>
        <w:t xml:space="preserve">after the lag 1 </w:t>
      </w:r>
      <w:r>
        <w:rPr>
          <w:rFonts w:ascii="Times New Roman" w:eastAsiaTheme="minorEastAsia" w:hAnsi="Times New Roman" w:cs="Times New Roman"/>
          <w:sz w:val="24"/>
          <w:szCs w:val="24"/>
          <w:lang w:val="en-US"/>
        </w:rPr>
        <w:t>is closer to the theoretical</w:t>
      </w:r>
      <w:r>
        <w:rPr>
          <w:rFonts w:ascii="Times New Roman" w:eastAsiaTheme="minorEastAsia" w:hAnsi="Times New Roman" w:cs="Times New Roman"/>
          <w:sz w:val="24"/>
          <w:szCs w:val="24"/>
          <w:lang w:val="en-US"/>
        </w:rPr>
        <w:t xml:space="preserve"> zero</w:t>
      </w:r>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The pacf variation is little high as we can see from the blue region in the pacf plot. </w:t>
      </w:r>
    </w:p>
    <w:p w14:paraId="3B705BF9" w14:textId="77777777" w:rsidR="00241C04" w:rsidRDefault="00241C04" w:rsidP="00284185">
      <w:pPr>
        <w:pStyle w:val="ListParagraph"/>
        <w:rPr>
          <w:rFonts w:ascii="Times New Roman" w:eastAsiaTheme="minorEastAsia" w:hAnsi="Times New Roman" w:cs="Times New Roman"/>
          <w:sz w:val="24"/>
          <w:szCs w:val="24"/>
          <w:lang w:val="en-US"/>
        </w:rPr>
      </w:pPr>
    </w:p>
    <w:p w14:paraId="76D3B5C4" w14:textId="08CD1AE9" w:rsidR="00585664" w:rsidRPr="00470882" w:rsidRDefault="00585664" w:rsidP="00585664">
      <w:pPr>
        <w:pStyle w:val="ListParagraph"/>
        <w:numPr>
          <w:ilvl w:val="0"/>
          <w:numId w:val="3"/>
        </w:numPr>
        <w:rPr>
          <w:rFonts w:ascii="Times New Roman" w:eastAsiaTheme="minorEastAsia" w:hAnsi="Times New Roman" w:cs="Times New Roman"/>
          <w:b/>
          <w:bCs/>
          <w:i/>
          <w:iCs/>
          <w:sz w:val="24"/>
          <w:szCs w:val="24"/>
          <w:lang w:val="en-US"/>
        </w:rPr>
      </w:pPr>
      <w:r w:rsidRPr="00470882">
        <w:rPr>
          <w:rFonts w:ascii="Times New Roman" w:eastAsiaTheme="minorEastAsia" w:hAnsi="Times New Roman" w:cs="Times New Roman"/>
          <w:b/>
          <w:bCs/>
          <w:i/>
          <w:iCs/>
          <w:sz w:val="24"/>
          <w:szCs w:val="24"/>
          <w:lang w:val="en-US"/>
        </w:rPr>
        <w:t xml:space="preserve">Repeat part b using 200 realizations. How has increasing the sample size impacted the agreement between the sample and theoretical ACF and PACF? Does this give you any insight about models built to short time series? </w:t>
      </w:r>
    </w:p>
    <w:p w14:paraId="3F8E1704" w14:textId="661FDCD0" w:rsidR="00284185" w:rsidRDefault="00284185" w:rsidP="00284185">
      <w:pPr>
        <w:pStyle w:val="ListParagraph"/>
        <w:rPr>
          <w:rFonts w:ascii="Times New Roman" w:eastAsiaTheme="minorEastAsia" w:hAnsi="Times New Roman" w:cs="Times New Roman"/>
          <w:sz w:val="24"/>
          <w:szCs w:val="24"/>
          <w:lang w:val="en-US"/>
        </w:rPr>
      </w:pPr>
      <w:r>
        <w:rPr>
          <w:rFonts w:eastAsiaTheme="minorEastAsia"/>
          <w:noProof/>
          <w:lang w:val="en-US"/>
        </w:rPr>
        <w:drawing>
          <wp:inline distT="0" distB="0" distL="0" distR="0" wp14:anchorId="6472F586" wp14:editId="1FF070B0">
            <wp:extent cx="5731510" cy="18821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82140"/>
                    </a:xfrm>
                    <a:prstGeom prst="rect">
                      <a:avLst/>
                    </a:prstGeom>
                    <a:noFill/>
                    <a:ln>
                      <a:noFill/>
                    </a:ln>
                  </pic:spPr>
                </pic:pic>
              </a:graphicData>
            </a:graphic>
          </wp:inline>
        </w:drawing>
      </w:r>
    </w:p>
    <w:p w14:paraId="6F66FF56" w14:textId="6DD0D10E" w:rsidR="00284185" w:rsidRDefault="00284185" w:rsidP="00284185">
      <w:pPr>
        <w:pStyle w:val="ListParagraph"/>
        <w:rPr>
          <w:rFonts w:ascii="Times New Roman" w:eastAsiaTheme="minorEastAsia" w:hAnsi="Times New Roman" w:cs="Times New Roman"/>
          <w:sz w:val="24"/>
          <w:szCs w:val="24"/>
          <w:lang w:val="en-US"/>
        </w:rPr>
      </w:pPr>
      <w:r>
        <w:rPr>
          <w:rFonts w:eastAsiaTheme="minorEastAsia"/>
          <w:noProof/>
          <w:lang w:val="en-US"/>
        </w:rPr>
        <w:lastRenderedPageBreak/>
        <w:drawing>
          <wp:inline distT="0" distB="0" distL="0" distR="0" wp14:anchorId="0DFA0C46" wp14:editId="73C69505">
            <wp:extent cx="5731510" cy="18821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82140"/>
                    </a:xfrm>
                    <a:prstGeom prst="rect">
                      <a:avLst/>
                    </a:prstGeom>
                    <a:noFill/>
                    <a:ln>
                      <a:noFill/>
                    </a:ln>
                  </pic:spPr>
                </pic:pic>
              </a:graphicData>
            </a:graphic>
          </wp:inline>
        </w:drawing>
      </w:r>
    </w:p>
    <w:p w14:paraId="0740D593" w14:textId="77777777" w:rsidR="00D73D83" w:rsidRDefault="00D73D83" w:rsidP="00D73D83">
      <w:pPr>
        <w:pStyle w:val="ListParagrap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Observation: when we increase the sample size (200) the PACF is much closer to the theoretical PACF. This shows that we need high sample size to accurately model a time series. </w:t>
      </w:r>
    </w:p>
    <w:p w14:paraId="7B274983" w14:textId="77777777" w:rsidR="001C01AB" w:rsidRPr="007B56FF" w:rsidRDefault="001C01AB" w:rsidP="007B56FF">
      <w:pPr>
        <w:pStyle w:val="ListParagraph"/>
        <w:rPr>
          <w:rFonts w:ascii="Times New Roman" w:eastAsiaTheme="minorEastAsia" w:hAnsi="Times New Roman" w:cs="Times New Roman"/>
          <w:sz w:val="24"/>
          <w:szCs w:val="24"/>
          <w:lang w:val="en-US"/>
        </w:rPr>
      </w:pPr>
    </w:p>
    <w:p w14:paraId="260A7908" w14:textId="38DF1CE9" w:rsidR="00470882" w:rsidRDefault="00470882" w:rsidP="00585664">
      <w:pPr>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 xml:space="preserve">Question 3 </w:t>
      </w:r>
    </w:p>
    <w:p w14:paraId="5D288B2A" w14:textId="390DA419" w:rsidR="00585664" w:rsidRPr="00470882" w:rsidRDefault="00585664" w:rsidP="00585664">
      <w:pPr>
        <w:rPr>
          <w:rFonts w:ascii="Times New Roman" w:eastAsiaTheme="minorEastAsia" w:hAnsi="Times New Roman" w:cs="Times New Roman"/>
          <w:b/>
          <w:bCs/>
          <w:i/>
          <w:iCs/>
          <w:sz w:val="24"/>
          <w:szCs w:val="24"/>
          <w:lang w:val="en-US"/>
        </w:rPr>
      </w:pPr>
      <w:r w:rsidRPr="00470882">
        <w:rPr>
          <w:rFonts w:ascii="Times New Roman" w:eastAsiaTheme="minorEastAsia" w:hAnsi="Times New Roman" w:cs="Times New Roman"/>
          <w:b/>
          <w:bCs/>
          <w:i/>
          <w:iCs/>
          <w:sz w:val="24"/>
          <w:szCs w:val="24"/>
          <w:lang w:val="en-US"/>
        </w:rPr>
        <w:t xml:space="preserve">Consider </w:t>
      </w:r>
      <w:r w:rsidR="00D5534D" w:rsidRPr="00470882">
        <w:rPr>
          <w:rFonts w:ascii="Times New Roman" w:eastAsiaTheme="minorEastAsia" w:hAnsi="Times New Roman" w:cs="Times New Roman"/>
          <w:b/>
          <w:bCs/>
          <w:i/>
          <w:iCs/>
          <w:sz w:val="24"/>
          <w:szCs w:val="24"/>
          <w:lang w:val="en-US"/>
        </w:rPr>
        <w:t>MA (</w:t>
      </w:r>
      <w:r w:rsidRPr="00470882">
        <w:rPr>
          <w:rFonts w:ascii="Times New Roman" w:eastAsiaTheme="minorEastAsia" w:hAnsi="Times New Roman" w:cs="Times New Roman"/>
          <w:b/>
          <w:bCs/>
          <w:i/>
          <w:iCs/>
          <w:sz w:val="24"/>
          <w:szCs w:val="24"/>
          <w:lang w:val="en-US"/>
        </w:rPr>
        <w:t xml:space="preserve">1) model </w:t>
      </w:r>
      <m:oMath>
        <m:r>
          <m:rPr>
            <m:sty m:val="bi"/>
          </m:rPr>
          <w:rPr>
            <w:rFonts w:ascii="Cambria Math" w:eastAsiaTheme="minorEastAsia" w:hAnsi="Cambria Math" w:cs="Times New Roman"/>
            <w:sz w:val="24"/>
            <w:szCs w:val="24"/>
            <w:lang w:val="en-US"/>
          </w:rPr>
          <m:t>y_t = 40 + 0.4</m:t>
        </m:r>
        <m:sSub>
          <m:sSubPr>
            <m:ctrlPr>
              <w:rPr>
                <w:rFonts w:ascii="Cambria Math" w:hAnsi="Cambria Math" w:cs="Times New Roman"/>
                <w:b/>
                <w:bCs/>
                <w:i/>
                <w:iCs/>
                <w:sz w:val="24"/>
                <w:szCs w:val="24"/>
                <w:lang w:val="en-US"/>
              </w:rPr>
            </m:ctrlPr>
          </m:sSubPr>
          <m:e>
            <m:r>
              <m:rPr>
                <m:sty m:val="bi"/>
              </m:rPr>
              <w:rPr>
                <w:rFonts w:ascii="Cambria Math" w:hAnsi="Cambria Math" w:cs="Times New Roman"/>
                <w:sz w:val="24"/>
                <w:szCs w:val="24"/>
                <w:lang w:val="en-US"/>
              </w:rPr>
              <m:t>ε</m:t>
            </m:r>
          </m:e>
          <m:sub>
            <m:r>
              <m:rPr>
                <m:sty m:val="bi"/>
              </m:rPr>
              <w:rPr>
                <w:rFonts w:ascii="Cambria Math" w:hAnsi="Cambria Math" w:cs="Times New Roman"/>
                <w:sz w:val="24"/>
                <w:szCs w:val="24"/>
                <w:lang w:val="en-US"/>
              </w:rPr>
              <m:t>t-1</m:t>
            </m:r>
          </m:sub>
        </m:sSub>
        <m:r>
          <m:rPr>
            <m:sty m:val="bi"/>
          </m:rPr>
          <w:rPr>
            <w:rFonts w:ascii="Cambria Math" w:hAnsi="Cambria Math" w:cs="Times New Roman"/>
            <w:sz w:val="24"/>
            <w:szCs w:val="24"/>
            <w:lang w:val="en-US"/>
          </w:rPr>
          <m:t xml:space="preserve">. </m:t>
        </m:r>
      </m:oMath>
      <w:r w:rsidR="00D5534D" w:rsidRPr="00470882">
        <w:rPr>
          <w:rFonts w:ascii="Times New Roman" w:eastAsiaTheme="minorEastAsia" w:hAnsi="Times New Roman" w:cs="Times New Roman"/>
          <w:b/>
          <w:bCs/>
          <w:i/>
          <w:iCs/>
          <w:sz w:val="24"/>
          <w:szCs w:val="24"/>
          <w:lang w:val="en-US"/>
        </w:rPr>
        <w:t xml:space="preserve">Assume that the variance of the white noise process is </w:t>
      </w:r>
      <m:oMath>
        <m:sSup>
          <m:sSupPr>
            <m:ctrlPr>
              <w:rPr>
                <w:rFonts w:ascii="Cambria Math" w:eastAsiaTheme="minorEastAsia" w:hAnsi="Cambria Math" w:cs="Times New Roman"/>
                <w:b/>
                <w:bCs/>
                <w:i/>
                <w:iCs/>
                <w:sz w:val="24"/>
                <w:szCs w:val="24"/>
                <w:lang w:val="en-US"/>
              </w:rPr>
            </m:ctrlPr>
          </m:sSupPr>
          <m:e>
            <m:r>
              <m:rPr>
                <m:sty m:val="bi"/>
              </m:rPr>
              <w:rPr>
                <w:rFonts w:ascii="Cambria Math" w:eastAsiaTheme="minorEastAsia" w:hAnsi="Cambria Math" w:cs="Times New Roman"/>
                <w:sz w:val="24"/>
                <w:szCs w:val="24"/>
                <w:lang w:val="en-US"/>
              </w:rPr>
              <m:t>σ</m:t>
            </m:r>
          </m:e>
          <m:sup>
            <m:r>
              <m:rPr>
                <m:sty m:val="bi"/>
              </m:rPr>
              <w:rPr>
                <w:rFonts w:ascii="Cambria Math" w:eastAsiaTheme="minorEastAsia" w:hAnsi="Cambria Math" w:cs="Times New Roman"/>
                <w:sz w:val="24"/>
                <w:szCs w:val="24"/>
                <w:lang w:val="en-US"/>
              </w:rPr>
              <m:t>2</m:t>
            </m:r>
          </m:sup>
        </m:sSup>
        <m:r>
          <m:rPr>
            <m:sty m:val="bi"/>
          </m:rPr>
          <w:rPr>
            <w:rFonts w:ascii="Cambria Math" w:eastAsiaTheme="minorEastAsia" w:hAnsi="Cambria Math" w:cs="Times New Roman"/>
            <w:sz w:val="24"/>
            <w:szCs w:val="24"/>
            <w:lang w:val="en-US"/>
          </w:rPr>
          <m:t>=2</m:t>
        </m:r>
      </m:oMath>
      <w:r w:rsidR="00D5534D" w:rsidRPr="00470882">
        <w:rPr>
          <w:rFonts w:ascii="Times New Roman" w:eastAsiaTheme="minorEastAsia" w:hAnsi="Times New Roman" w:cs="Times New Roman"/>
          <w:b/>
          <w:bCs/>
          <w:i/>
          <w:iCs/>
          <w:sz w:val="24"/>
          <w:szCs w:val="24"/>
          <w:lang w:val="en-US"/>
        </w:rPr>
        <w:t xml:space="preserve">. </w:t>
      </w:r>
    </w:p>
    <w:p w14:paraId="754EF430" w14:textId="5CD63AD5" w:rsidR="00D5534D" w:rsidRDefault="00D5534D" w:rsidP="00D5534D">
      <w:pPr>
        <w:pStyle w:val="ListParagraph"/>
        <w:numPr>
          <w:ilvl w:val="0"/>
          <w:numId w:val="4"/>
        </w:numPr>
        <w:rPr>
          <w:rFonts w:ascii="Times New Roman" w:eastAsiaTheme="minorEastAsia" w:hAnsi="Times New Roman" w:cs="Times New Roman"/>
          <w:sz w:val="24"/>
          <w:szCs w:val="24"/>
          <w:lang w:val="en-US"/>
        </w:rPr>
      </w:pPr>
      <w:r w:rsidRPr="00D5534D">
        <w:rPr>
          <w:rFonts w:ascii="Times New Roman" w:eastAsiaTheme="minorEastAsia" w:hAnsi="Times New Roman" w:cs="Times New Roman"/>
          <w:sz w:val="24"/>
          <w:szCs w:val="24"/>
          <w:lang w:val="en-US"/>
        </w:rPr>
        <w:t xml:space="preserve">Sketch the theoretical and PACF for this model. </w:t>
      </w:r>
    </w:p>
    <w:p w14:paraId="219BF292" w14:textId="1D25EDC7" w:rsidR="00F5035B" w:rsidRDefault="003C099A" w:rsidP="00291871">
      <w:pPr>
        <w:ind w:left="360"/>
        <w:rPr>
          <w:rFonts w:ascii="Times New Roman" w:eastAsiaTheme="minorEastAsia" w:hAnsi="Times New Roman" w:cs="Times New Roman"/>
          <w:sz w:val="24"/>
          <w:szCs w:val="24"/>
          <w:lang w:val="en-US"/>
        </w:rPr>
      </w:pPr>
      <w:r>
        <w:rPr>
          <w:rFonts w:eastAsiaTheme="minorEastAsia"/>
          <w:noProof/>
          <w:lang w:val="en-US"/>
        </w:rPr>
        <w:drawing>
          <wp:inline distT="0" distB="0" distL="0" distR="0" wp14:anchorId="2A6E520E" wp14:editId="61EE98DE">
            <wp:extent cx="5731510" cy="18821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82140"/>
                    </a:xfrm>
                    <a:prstGeom prst="rect">
                      <a:avLst/>
                    </a:prstGeom>
                    <a:noFill/>
                    <a:ln>
                      <a:noFill/>
                    </a:ln>
                  </pic:spPr>
                </pic:pic>
              </a:graphicData>
            </a:graphic>
          </wp:inline>
        </w:drawing>
      </w:r>
    </w:p>
    <w:p w14:paraId="531FB95E" w14:textId="25E1F653" w:rsidR="00796648" w:rsidRPr="00291871" w:rsidRDefault="00796648" w:rsidP="00291871">
      <w:pPr>
        <w:ind w:left="36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ACF function shows that the lag 1 is significant which indicates that a </w:t>
      </w:r>
      <w:r w:rsidR="00470882">
        <w:rPr>
          <w:rFonts w:ascii="Times New Roman" w:eastAsiaTheme="minorEastAsia" w:hAnsi="Times New Roman" w:cs="Times New Roman"/>
          <w:sz w:val="24"/>
          <w:szCs w:val="24"/>
          <w:lang w:val="en-US"/>
        </w:rPr>
        <w:t>MA (</w:t>
      </w:r>
      <w:r>
        <w:rPr>
          <w:rFonts w:ascii="Times New Roman" w:eastAsiaTheme="minorEastAsia" w:hAnsi="Times New Roman" w:cs="Times New Roman"/>
          <w:sz w:val="24"/>
          <w:szCs w:val="24"/>
          <w:lang w:val="en-US"/>
        </w:rPr>
        <w:t xml:space="preserve">1). </w:t>
      </w:r>
    </w:p>
    <w:p w14:paraId="2B13AF10" w14:textId="14B47939" w:rsidR="00D5534D" w:rsidRPr="00925FC7" w:rsidRDefault="00D5534D" w:rsidP="003C099A">
      <w:pPr>
        <w:pStyle w:val="ListParagraph"/>
        <w:numPr>
          <w:ilvl w:val="0"/>
          <w:numId w:val="4"/>
        </w:numPr>
        <w:rPr>
          <w:rFonts w:ascii="Times New Roman" w:eastAsiaTheme="minorEastAsia" w:hAnsi="Times New Roman" w:cs="Times New Roman"/>
          <w:b/>
          <w:bCs/>
          <w:i/>
          <w:iCs/>
          <w:sz w:val="24"/>
          <w:szCs w:val="24"/>
          <w:lang w:val="en-US"/>
        </w:rPr>
      </w:pPr>
      <w:r w:rsidRPr="00925FC7">
        <w:rPr>
          <w:rFonts w:ascii="Times New Roman" w:eastAsiaTheme="minorEastAsia" w:hAnsi="Times New Roman" w:cs="Times New Roman"/>
          <w:b/>
          <w:bCs/>
          <w:i/>
          <w:iCs/>
          <w:sz w:val="24"/>
          <w:szCs w:val="24"/>
          <w:lang w:val="en-US"/>
        </w:rPr>
        <w:t xml:space="preserve">Generate 50 realizations of this MA (1) process and compute the sample ACF and PACF. Compare the sample ACF and the sample PACF to the theoretical ACF and PACF. How similar to the theoretical values are the sample values? </w:t>
      </w:r>
    </w:p>
    <w:p w14:paraId="7505CE1C" w14:textId="7FE0E6C7" w:rsidR="007B56FF" w:rsidRDefault="003C099A" w:rsidP="007B56FF">
      <w:pPr>
        <w:pStyle w:val="ListParagraph"/>
        <w:rPr>
          <w:rFonts w:ascii="Times New Roman" w:eastAsiaTheme="minorEastAsia" w:hAnsi="Times New Roman" w:cs="Times New Roman"/>
          <w:sz w:val="24"/>
          <w:szCs w:val="24"/>
          <w:lang w:val="en-US"/>
        </w:rPr>
      </w:pPr>
      <w:r>
        <w:rPr>
          <w:rFonts w:eastAsiaTheme="minorEastAsia"/>
          <w:noProof/>
          <w:lang w:val="en-US"/>
        </w:rPr>
        <w:lastRenderedPageBreak/>
        <w:drawing>
          <wp:inline distT="0" distB="0" distL="0" distR="0" wp14:anchorId="3538C60B" wp14:editId="3932FE6B">
            <wp:extent cx="5084618" cy="4056540"/>
            <wp:effectExtent l="0" t="0" r="190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6965" cy="4082347"/>
                    </a:xfrm>
                    <a:prstGeom prst="rect">
                      <a:avLst/>
                    </a:prstGeom>
                    <a:noFill/>
                    <a:ln>
                      <a:noFill/>
                    </a:ln>
                  </pic:spPr>
                </pic:pic>
              </a:graphicData>
            </a:graphic>
          </wp:inline>
        </w:drawing>
      </w:r>
    </w:p>
    <w:p w14:paraId="688BD657" w14:textId="77777777" w:rsidR="00D73D83" w:rsidRPr="007B56FF" w:rsidRDefault="00D73D83" w:rsidP="00D73D83">
      <w:pPr>
        <w:pStyle w:val="ListParagraph"/>
        <w:rPr>
          <w:rFonts w:ascii="Times New Roman" w:eastAsiaTheme="minorEastAsia" w:hAnsi="Times New Roman" w:cs="Times New Roman"/>
          <w:sz w:val="24"/>
          <w:szCs w:val="24"/>
          <w:lang w:val="en-US"/>
        </w:rPr>
      </w:pPr>
      <w:r w:rsidRPr="007B56FF">
        <w:rPr>
          <w:rFonts w:ascii="Times New Roman" w:eastAsiaTheme="minorEastAsia" w:hAnsi="Times New Roman" w:cs="Times New Roman"/>
          <w:sz w:val="24"/>
          <w:szCs w:val="24"/>
          <w:lang w:val="en-US"/>
        </w:rPr>
        <w:t xml:space="preserve">Observation: </w:t>
      </w:r>
    </w:p>
    <w:p w14:paraId="5F9815DE" w14:textId="722D2794" w:rsidR="00D73D83" w:rsidRPr="00D82614" w:rsidRDefault="00D73D83" w:rsidP="00D82614">
      <w:pPr>
        <w:pStyle w:val="ListParagrap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We generated only 50 realizations of our model. Because of that in the ACF plot we see that autocorrelation function cuts of at lag 2. (Ideally it should cut off at lag 1). </w:t>
      </w:r>
    </w:p>
    <w:p w14:paraId="72024EE2" w14:textId="77777777" w:rsidR="001C01AB" w:rsidRDefault="001C01AB" w:rsidP="007B56FF">
      <w:pPr>
        <w:pStyle w:val="ListParagraph"/>
        <w:rPr>
          <w:rFonts w:ascii="Times New Roman" w:eastAsiaTheme="minorEastAsia" w:hAnsi="Times New Roman" w:cs="Times New Roman"/>
          <w:sz w:val="24"/>
          <w:szCs w:val="24"/>
          <w:lang w:val="en-US"/>
        </w:rPr>
      </w:pPr>
    </w:p>
    <w:p w14:paraId="2D2FB787" w14:textId="32B90E15" w:rsidR="00D5534D" w:rsidRPr="00925FC7" w:rsidRDefault="00D5534D" w:rsidP="003C099A">
      <w:pPr>
        <w:pStyle w:val="ListParagraph"/>
        <w:numPr>
          <w:ilvl w:val="0"/>
          <w:numId w:val="4"/>
        </w:numPr>
        <w:rPr>
          <w:rFonts w:ascii="Times New Roman" w:eastAsiaTheme="minorEastAsia" w:hAnsi="Times New Roman" w:cs="Times New Roman"/>
          <w:b/>
          <w:bCs/>
          <w:i/>
          <w:iCs/>
          <w:sz w:val="24"/>
          <w:szCs w:val="24"/>
          <w:lang w:val="en-US"/>
        </w:rPr>
      </w:pPr>
      <w:r w:rsidRPr="00925FC7">
        <w:rPr>
          <w:rFonts w:ascii="Times New Roman" w:eastAsiaTheme="minorEastAsia" w:hAnsi="Times New Roman" w:cs="Times New Roman"/>
          <w:b/>
          <w:bCs/>
          <w:i/>
          <w:iCs/>
          <w:sz w:val="24"/>
          <w:szCs w:val="24"/>
          <w:lang w:val="en-US"/>
        </w:rPr>
        <w:t xml:space="preserve">Repeat part b using 200 realizations. How has increasing the sample size impacted the agreement between the sample and theoretical ACF and PACF? Does this give you any insight about models built to short time series? </w:t>
      </w:r>
    </w:p>
    <w:p w14:paraId="005E18FE" w14:textId="06840E16" w:rsidR="00291871" w:rsidRPr="00D5534D" w:rsidRDefault="003C099A" w:rsidP="00291871">
      <w:pPr>
        <w:pStyle w:val="ListParagraph"/>
        <w:rPr>
          <w:rFonts w:ascii="Times New Roman" w:eastAsiaTheme="minorEastAsia" w:hAnsi="Times New Roman" w:cs="Times New Roman"/>
          <w:sz w:val="24"/>
          <w:szCs w:val="24"/>
          <w:lang w:val="en-US"/>
        </w:rPr>
      </w:pPr>
      <w:r>
        <w:rPr>
          <w:rFonts w:eastAsiaTheme="minorEastAsia"/>
          <w:noProof/>
          <w:lang w:val="en-US"/>
        </w:rPr>
        <w:lastRenderedPageBreak/>
        <w:drawing>
          <wp:inline distT="0" distB="0" distL="0" distR="0" wp14:anchorId="478BB518" wp14:editId="3ECE967D">
            <wp:extent cx="5762553" cy="4597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1377" cy="4604440"/>
                    </a:xfrm>
                    <a:prstGeom prst="rect">
                      <a:avLst/>
                    </a:prstGeom>
                    <a:noFill/>
                    <a:ln>
                      <a:noFill/>
                    </a:ln>
                  </pic:spPr>
                </pic:pic>
              </a:graphicData>
            </a:graphic>
          </wp:inline>
        </w:drawing>
      </w:r>
    </w:p>
    <w:p w14:paraId="4251054C" w14:textId="4E5977E2" w:rsidR="00D5534D" w:rsidRDefault="00796648" w:rsidP="007B56FF">
      <w:pPr>
        <w:pBdr>
          <w:bottom w:val="double" w:sz="6" w:space="16" w:color="auto"/>
        </w:pBdr>
        <w:ind w:left="72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Observation: we can clearly see that when we increase the sample size, the ACF (in the case of MA Models) is getting closer to the theoretical ACF. So, we can conclude that higher the sample size, closer the theoretical and sample ACF. </w:t>
      </w:r>
    </w:p>
    <w:p w14:paraId="0B6B518D" w14:textId="77777777" w:rsidR="007B56FF" w:rsidRPr="00D5534D" w:rsidRDefault="007B56FF" w:rsidP="00925FC7">
      <w:pPr>
        <w:ind w:left="720"/>
        <w:rPr>
          <w:rFonts w:ascii="Times New Roman" w:eastAsiaTheme="minorEastAsia" w:hAnsi="Times New Roman" w:cs="Times New Roman"/>
          <w:sz w:val="24"/>
          <w:szCs w:val="24"/>
          <w:lang w:val="en-US"/>
        </w:rPr>
      </w:pPr>
    </w:p>
    <w:p w14:paraId="42024C3E" w14:textId="77777777" w:rsidR="00585664" w:rsidRPr="00D5534D" w:rsidRDefault="00585664" w:rsidP="00585664">
      <w:pPr>
        <w:rPr>
          <w:rFonts w:ascii="Times New Roman" w:eastAsiaTheme="minorEastAsia" w:hAnsi="Times New Roman" w:cs="Times New Roman"/>
          <w:sz w:val="24"/>
          <w:szCs w:val="24"/>
          <w:lang w:val="en-US"/>
        </w:rPr>
      </w:pPr>
    </w:p>
    <w:sectPr w:rsidR="00585664" w:rsidRPr="00D55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434"/>
    <w:multiLevelType w:val="hybridMultilevel"/>
    <w:tmpl w:val="69B80E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9522BE"/>
    <w:multiLevelType w:val="hybridMultilevel"/>
    <w:tmpl w:val="64069650"/>
    <w:lvl w:ilvl="0" w:tplc="C70A4A72">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D0513E"/>
    <w:multiLevelType w:val="hybridMultilevel"/>
    <w:tmpl w:val="AFE68C5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525C77"/>
    <w:multiLevelType w:val="hybridMultilevel"/>
    <w:tmpl w:val="EC6CA416"/>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FC03EA"/>
    <w:multiLevelType w:val="hybridMultilevel"/>
    <w:tmpl w:val="5510BC76"/>
    <w:lvl w:ilvl="0" w:tplc="AFE0AE2C">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ED21B1"/>
    <w:multiLevelType w:val="hybridMultilevel"/>
    <w:tmpl w:val="7E0044D8"/>
    <w:lvl w:ilvl="0" w:tplc="3F9A46EE">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4A11E1"/>
    <w:multiLevelType w:val="hybridMultilevel"/>
    <w:tmpl w:val="5AA4C8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87"/>
    <w:rsid w:val="00111B8B"/>
    <w:rsid w:val="00141E18"/>
    <w:rsid w:val="001C01AB"/>
    <w:rsid w:val="00241C04"/>
    <w:rsid w:val="00262BC2"/>
    <w:rsid w:val="00266107"/>
    <w:rsid w:val="00284185"/>
    <w:rsid w:val="00291871"/>
    <w:rsid w:val="003C099A"/>
    <w:rsid w:val="00470882"/>
    <w:rsid w:val="00514064"/>
    <w:rsid w:val="00585664"/>
    <w:rsid w:val="005B7CB8"/>
    <w:rsid w:val="006E019B"/>
    <w:rsid w:val="00796648"/>
    <w:rsid w:val="007B56FF"/>
    <w:rsid w:val="00925FC7"/>
    <w:rsid w:val="00BB7C6B"/>
    <w:rsid w:val="00D16D87"/>
    <w:rsid w:val="00D5534D"/>
    <w:rsid w:val="00D73D83"/>
    <w:rsid w:val="00D82614"/>
    <w:rsid w:val="00F50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22D7"/>
  <w15:chartTrackingRefBased/>
  <w15:docId w15:val="{B711FB5E-FD57-4F1D-BCD1-0833E72A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5664"/>
    <w:rPr>
      <w:color w:val="808080"/>
    </w:rPr>
  </w:style>
  <w:style w:type="paragraph" w:styleId="ListParagraph">
    <w:name w:val="List Paragraph"/>
    <w:basedOn w:val="Normal"/>
    <w:uiPriority w:val="34"/>
    <w:qFormat/>
    <w:rsid w:val="00585664"/>
    <w:pPr>
      <w:ind w:left="720"/>
      <w:contextualSpacing/>
    </w:pPr>
  </w:style>
  <w:style w:type="paragraph" w:styleId="HTMLPreformatted">
    <w:name w:val="HTML Preformatted"/>
    <w:basedOn w:val="Normal"/>
    <w:link w:val="HTMLPreformattedChar"/>
    <w:uiPriority w:val="99"/>
    <w:semiHidden/>
    <w:unhideWhenUsed/>
    <w:rsid w:val="00141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1E1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27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6</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Thomaskutty Reji</dc:creator>
  <cp:keywords/>
  <dc:description/>
  <cp:lastModifiedBy>Thomaskutty Reji</cp:lastModifiedBy>
  <cp:revision>9</cp:revision>
  <dcterms:created xsi:type="dcterms:W3CDTF">2021-11-02T07:29:00Z</dcterms:created>
  <dcterms:modified xsi:type="dcterms:W3CDTF">2021-11-02T16:35:00Z</dcterms:modified>
</cp:coreProperties>
</file>