
<file path=[Content_Types].xml><?xml version="1.0" encoding="utf-8"?>
<Types xmlns="http://schemas.openxmlformats.org/package/2006/content-types">
  <Default ContentType="message/rfc822" Extension="mht"/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package.core-properties+xml" PartName="/metadata/coreProperties.xml"/>
  <Override ContentType="application/vnd.mathworks.package.coreProperties+xml" PartName="/metadata/mwcoreProperties.xml"/>
  <Override ContentType="application/vnd.mathworks.package.corePropertiesExtension+xml" PartName="/metadata/mwcorePropertiesExtension.xml"/>
  <Override ContentType="application/vnd.mathworks.package.corePropertiesReleaseInfo+xml" PartName="/metadata/mwcorePropertiesReleaseInfo.xml"/>
  <Override ContentType="application/vnd.openxmlformats-officedocument.wordprocessingml.numbering+xml" PartName="/word/numbering.xml"/>
  <Override ContentType="application/vnd.openxmlformats-officedocument.wordprocessingml.styles+xml" PartName="/word/styles.xml"/>
</Types>
</file>

<file path=_rels/.rels><?xml version="1.0" encoding="UTF-8" standalone="yes" ?><Relationships xmlns="http://schemas.openxmlformats.org/package/2006/relationships"><Relationship Id="rId1" Target="word/document.xml" Type="http://schemas.openxmlformats.org/officeDocument/2006/relationships/officeDocument"/><Relationship Id="rId2" Target="metadata/mwcoreProperties.xml" Type="http://schemas.mathworks.com/package/2012/relationships/coreProperties"/><Relationship Id="rId3" Target="metadata/mwcorePropertiesExtension.xml" Type="http://schemas.mathworks.com/package/2014/relationships/corePropertiesExtension"/><Relationship Id="rId4" Target="metadata/mwcorePropertiesReleaseInfo.xml" Type="http://schemas.mathworks.com/package/2019/relationships/corePropertiesReleaseInfo"/><Relationship Id="rId5" Target="metadata/coreProperties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r="http://schemas.openxmlformats.org/officeDocument/2006/relationships" xmlns:w14="http://schemas.microsoft.com/office/word/2010/wordml" xmlns:wp14="http://schemas.microsoft.com/office/word/2010/wordprocessingDrawing" xmlns:v="urn:schemas-microsoft-com:vml" xml:space="preserve" mc:Ignorable="w14 wp14">
  <w:body>
    <w:sectPr>
      <w:pgSz w:w="12240" w:h="15840" code="1" w:orient="Portrait"/>
      <w:pgMar w:left="1440" w:top="1440" w:right="1440" w:bottom="1440"/>
    </w:sectPr>
    <w:p>
      <w:pPr>
        <w:pStyle w:val="title"/>
        <w:jc w:val="left"/>
      </w:pPr>
      <w:r>
        <w:rPr/>
        <w:t>RL agent Donor agnostic no penalty no u donors</w:t>
      </w:r>
    </w:p>
    <w:p>
      <w:pPr>
        <w:pStyle w:val="text"/>
        <w:jc w:val="left"/>
      </w:pPr>
      <w:r>
        <w:rPr/>
        <w:t>DQN without recurring neural network</w:t>
      </w:r>
    </w:p>
    <w:p>
      <w:pPr>
        <w:pStyle w:val="code"/>
      </w:pPr>
      <w:r>
        <w:rPr>
          <w:noProof w:val="true"/>
        </w:rPr>
        <w:t>format </w:t>
      </w:r>
      <w:r>
        <w:rPr>
          <w:color w:val="aa04f9"/>
          <w:noProof w:val="true"/>
        </w:rPr>
        <w:t>shortG</w:t>
      </w:r>
    </w:p>
    <w:p>
      <w:pPr>
        <w:pStyle w:val="code"/>
      </w:pPr>
      <w:r>
        <w:rPr>
          <w:noProof w:val="true"/>
        </w:rPr>
        <w:t>seed = 0</w:t>
      </w:r>
    </w:p>
    <w:altChunk r:id="rId1"/>
    <w:p>
      <w:pPr>
        <w:pStyle w:val="code"/>
      </w:pPr>
      <w:r>
        <w:rPr>
          <w:noProof w:val="true"/>
        </w:rPr>
        <w:t>epsilondecay = 0.000625;</w:t>
      </w:r>
    </w:p>
    <w:p>
      <w:pPr>
        <w:pStyle w:val="code"/>
      </w:pPr>
      <w:r>
        <w:rPr>
          <w:noProof w:val="true"/>
        </w:rPr>
        <w:t>numepisodes = 1500;</w:t>
      </w:r>
    </w:p>
    <w:p>
      <w:pPr>
        <w:pStyle w:val="code"/>
      </w:pPr>
      <w:r>
        <w:rPr>
          <w:noProof w:val="true"/>
        </w:rPr>
        <w:t>learnrate = 0.01;</w:t>
      </w:r>
    </w:p>
    <w:p>
      <w:pPr>
        <w:pStyle w:val="code"/>
      </w:pPr>
      <w:r>
        <w:rPr>
          <w:noProof w:val="true"/>
        </w:rPr>
        <w:t>hiddenlayers = 64;</w:t>
      </w:r>
    </w:p>
    <w:p>
      <w:pPr>
        <w:pStyle w:val="code"/>
      </w:pPr>
      <w:r>
        <w:rPr>
          <w:noProof w:val="true"/>
        </w:rPr>
        <w:t>batchsize = 64;</w:t>
      </w:r>
    </w:p>
    <w:p>
      <w:pPr>
        <w:pStyle w:val="code"/>
      </w:pPr>
      <w:r>
        <w:rPr>
          <w:noProof w:val="true"/>
        </w:rPr>
        <w:t>agentnumber = 2;</w:t>
      </w:r>
    </w:p>
    <w:p>
      <w:pPr>
        <w:pStyle w:val="text"/>
        <w:jc w:val="left"/>
      </w:pPr>
      <w:r>
        <w:rPr/>
        <w:t>No U donors</w:t>
      </w:r>
    </w:p>
    <w:p>
      <w:pPr>
        <w:pStyle w:val="code"/>
      </w:pPr>
      <w:r>
        <w:rPr>
          <w:noProof w:val="true"/>
        </w:rPr>
        <w:t>allmodelfoldincs = readmatrix(</w:t>
      </w:r>
      <w:r>
        <w:rPr>
          <w:color w:val="aa04f9"/>
          <w:noProof w:val="true"/>
        </w:rPr>
        <w:t>"allmodelfoldincs.txt"</w:t>
      </w:r>
      <w:r>
        <w:rPr>
          <w:noProof w:val="true"/>
        </w:rPr>
        <w:t>)</w:t>
      </w:r>
    </w:p>
    <w:altChunk r:id="rId2"/>
    <w:p>
      <w:pPr>
        <w:pStyle w:val="code"/>
      </w:pPr>
      <w:r>
        <w:rPr>
          <w:noProof w:val="true"/>
        </w:rPr>
        <w:t>modelinitcons = readmatrix(</w:t>
      </w:r>
      <w:r>
        <w:rPr>
          <w:color w:val="aa04f9"/>
          <w:noProof w:val="true"/>
        </w:rPr>
        <w:t>"modelinitcons.txt"</w:t>
      </w:r>
      <w:r>
        <w:rPr>
          <w:noProof w:val="true"/>
        </w:rPr>
        <w:t>)</w:t>
      </w:r>
    </w:p>
    <w:altChunk r:id="rId3"/>
    <w:p>
      <w:pPr>
        <w:pStyle w:val="code"/>
      </w:pPr>
      <w:r>
        <w:rPr>
          <w:noProof w:val="true"/>
        </w:rPr>
        <w:t>rawfoldincs = readmatrix(</w:t>
      </w:r>
      <w:r>
        <w:rPr>
          <w:color w:val="aa04f9"/>
          <w:noProof w:val="true"/>
        </w:rPr>
        <w:t>"rawfoldincs.txt"</w:t>
      </w:r>
      <w:r>
        <w:rPr>
          <w:noProof w:val="true"/>
        </w:rPr>
        <w:t>)</w:t>
      </w:r>
    </w:p>
    <w:altChunk r:id="rId4"/>
    <w:p>
      <w:pPr>
        <w:pStyle w:val="code"/>
      </w:pPr>
      <w:r>
        <w:rPr>
          <w:noProof w:val="true"/>
        </w:rPr>
        <w:t>rawinitcons = readmatrix(</w:t>
      </w:r>
      <w:r>
        <w:rPr>
          <w:color w:val="aa04f9"/>
          <w:noProof w:val="true"/>
        </w:rPr>
        <w:t>"rawinitcons.txt"</w:t>
      </w:r>
      <w:r>
        <w:rPr>
          <w:noProof w:val="true"/>
        </w:rPr>
        <w:t>)</w:t>
      </w:r>
    </w:p>
    <w:altChunk r:id="rId5"/>
    <w:p>
      <w:pPr>
        <w:pStyle w:val="code"/>
      </w:pPr>
      <w:r>
        <w:rPr>
          <w:noProof w:val="true"/>
        </w:rPr>
        <w:t>truecon = readtable(</w:t>
      </w:r>
      <w:r>
        <w:rPr>
          <w:color w:val="aa04f9"/>
          <w:noProof w:val="true"/>
        </w:rPr>
        <w:t>"true con.xlsx"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truecon(:,1)=[];</w:t>
      </w:r>
    </w:p>
    <w:p>
      <w:pPr>
        <w:pStyle w:val="code"/>
      </w:pPr>
      <w:r>
        <w:rPr>
          <w:noProof w:val="true"/>
        </w:rPr>
        <w:t>rawdonornames = truecon.Properties.VariableNames;</w:t>
      </w:r>
    </w:p>
    <w:p>
      <w:pPr>
        <w:pStyle w:val="code"/>
      </w:pPr>
      <w:r>
        <w:rPr>
          <w:noProof w:val="true"/>
        </w:rPr>
        <w:t>rawdonornames = string(rawdonornames);</w:t>
      </w:r>
    </w:p>
    <w:p>
      <w:pPr>
        <w:pStyle w:val="code"/>
      </w:pPr>
      <w:r>
        <w:rPr>
          <w:noProof w:val="true"/>
        </w:rPr>
        <w:t>rawdonornames = strrep(rawdonornames,</w:t>
      </w:r>
      <w:r>
        <w:rPr>
          <w:color w:val="aa04f9"/>
          <w:noProof w:val="true"/>
        </w:rPr>
        <w:t>"_"</w:t>
      </w:r>
      <w:r>
        <w:rPr>
          <w:noProof w:val="true"/>
        </w:rPr>
        <w:t>,</w:t>
      </w:r>
      <w:r>
        <w:rPr>
          <w:color w:val="aa04f9"/>
          <w:noProof w:val="true"/>
        </w:rPr>
        <w:t>"-"</w:t>
      </w:r>
      <w:r>
        <w:rPr>
          <w:noProof w:val="true"/>
        </w:rPr>
        <w:t>)</w:t>
      </w:r>
    </w:p>
    <w:altChunk r:id="rId6"/>
    <w:p>
      <w:pPr>
        <w:pStyle w:val="code"/>
      </w:pPr>
      <w:r>
        <w:rPr>
          <w:color w:val="028009"/>
          <w:noProof w:val="true"/>
        </w:rPr>
        <w:t>% rawdonornames = ["T054","T046","T051","T062","T031","T031","T052","T038","T036","T036","T036","T066","T066","T066","UA4","UA4","UA4","UA4","UA4","UA4","UA4","UA4","UA4","UA4","UA4","UA4","UA4","UA141","UA141","UA141","UA141","UA141","UA6","UA6","UA6","UA6","UA6"]</w:t>
      </w:r>
    </w:p>
    <w:p>
      <w:pPr>
        <w:pStyle w:val="code"/>
      </w:pPr>
      <w:r>
        <w:rPr>
          <w:noProof w:val="true"/>
        </w:rPr>
        <w:t>donorlist = [</w:t>
      </w:r>
      <w:r>
        <w:rPr>
          <w:color w:val="aa04f9"/>
          <w:noProof w:val="true"/>
        </w:rPr>
        <w:t>"T054"</w:t>
      </w:r>
      <w:r>
        <w:rPr>
          <w:noProof w:val="true"/>
        </w:rPr>
        <w:t>,</w:t>
      </w:r>
      <w:r>
        <w:rPr>
          <w:color w:val="aa04f9"/>
          <w:noProof w:val="true"/>
        </w:rPr>
        <w:t>"T046"</w:t>
      </w:r>
      <w:r>
        <w:rPr>
          <w:noProof w:val="true"/>
        </w:rPr>
        <w:t>,</w:t>
      </w:r>
      <w:r>
        <w:rPr>
          <w:color w:val="aa04f9"/>
          <w:noProof w:val="true"/>
        </w:rPr>
        <w:t>"T051"</w:t>
      </w:r>
      <w:r>
        <w:rPr>
          <w:noProof w:val="true"/>
        </w:rPr>
        <w:t>,</w:t>
      </w:r>
      <w:r>
        <w:rPr>
          <w:color w:val="aa04f9"/>
          <w:noProof w:val="true"/>
        </w:rPr>
        <w:t>"T062"</w:t>
      </w:r>
      <w:r>
        <w:rPr>
          <w:noProof w:val="true"/>
        </w:rPr>
        <w:t>,</w:t>
      </w:r>
      <w:r>
        <w:rPr>
          <w:color w:val="aa04f9"/>
          <w:noProof w:val="true"/>
        </w:rPr>
        <w:t>"T031"</w:t>
      </w:r>
      <w:r>
        <w:rPr>
          <w:noProof w:val="true"/>
        </w:rPr>
        <w:t>,</w:t>
      </w:r>
      <w:r>
        <w:rPr>
          <w:color w:val="aa04f9"/>
          <w:noProof w:val="true"/>
        </w:rPr>
        <w:t>"T052"</w:t>
      </w:r>
      <w:r>
        <w:rPr>
          <w:noProof w:val="true"/>
        </w:rPr>
        <w:t>,</w:t>
      </w:r>
      <w:r>
        <w:rPr>
          <w:color w:val="aa04f9"/>
          <w:noProof w:val="true"/>
        </w:rPr>
        <w:t>"T038"</w:t>
      </w:r>
      <w:r>
        <w:rPr>
          <w:noProof w:val="true"/>
        </w:rPr>
        <w:t>,</w:t>
      </w:r>
      <w:r>
        <w:rPr>
          <w:color w:val="aa04f9"/>
          <w:noProof w:val="true"/>
        </w:rPr>
        <w:t>"T036"</w:t>
      </w:r>
      <w:r>
        <w:rPr>
          <w:noProof w:val="true"/>
        </w:rPr>
        <w:t>,</w:t>
      </w:r>
      <w:r>
        <w:rPr>
          <w:color w:val="aa04f9"/>
          <w:noProof w:val="true"/>
        </w:rPr>
        <w:t>"T066"</w:t>
      </w:r>
      <w:r>
        <w:rPr>
          <w:noProof w:val="true"/>
        </w:rPr>
        <w:t>,</w:t>
      </w:r>
      <w:r>
        <w:rPr>
          <w:color w:val="aa04f9"/>
          <w:noProof w:val="true"/>
        </w:rPr>
        <w:t>"UA4"</w:t>
      </w:r>
      <w:r>
        <w:rPr>
          <w:noProof w:val="true"/>
        </w:rPr>
        <w:t>,</w:t>
      </w:r>
      <w:r>
        <w:rPr>
          <w:color w:val="aa04f9"/>
          <w:noProof w:val="true"/>
        </w:rPr>
        <w:t>"UA141"</w:t>
      </w:r>
      <w:r>
        <w:rPr>
          <w:noProof w:val="true"/>
        </w:rPr>
        <w:t>,</w:t>
      </w:r>
      <w:r>
        <w:rPr>
          <w:color w:val="aa04f9"/>
          <w:noProof w:val="true"/>
        </w:rPr>
        <w:t>"UA6"</w:t>
      </w:r>
      <w:r>
        <w:rPr>
          <w:noProof w:val="true"/>
        </w:rPr>
        <w:t>]</w:t>
      </w:r>
    </w:p>
    <w:altChunk r:id="rId7"/>
    <w:p>
      <w:pPr>
        <w:pStyle w:val="code"/>
      </w:pPr>
      <w:r>
        <w:rPr>
          <w:noProof w:val="true"/>
        </w:rPr>
        <w:t>donoridxmap = {1,2,3,4,5:6,7,8,9:11,12:14,15:27,28:32,33:37}</w:t>
      </w:r>
    </w:p>
    <w:altChunk r:id="rId8"/>
    <w:p>
      <w:pPr>
        <w:pStyle w:val="text"/>
        <w:jc w:val="left"/>
      </w:pPr>
      <w:r>
        <w:rPr/>
        <w:t>Run training and validation </w:t>
      </w:r>
    </w:p>
    <w:p>
      <w:pPr>
        <w:pStyle w:val="text"/>
        <w:jc w:val="left"/>
      </w:pPr>
      <w:r>
        <w:rPr/>
        <w:t>Randomization: </w:t>
      </w:r>
    </w:p>
    <w:p>
      <w:pPr>
        <w:pStyle w:val="text"/>
        <w:jc w:val="left"/>
      </w:pPr>
      <w:r>
        <w:rPr/>
        <w:t>-6:3 training:validation split for tall the T donors</w:t>
      </w:r>
    </w:p>
    <w:p>
      <w:pPr>
        <w:pStyle w:val="text"/>
        <w:jc w:val="left"/>
      </w:pPr>
      <w:r>
        <w:rPr/>
        <w:t>u donors never included</w:t>
      </w:r>
    </w:p>
    <w:p>
      <w:pPr>
        <w:pStyle w:val="text"/>
        <w:jc w:val="left"/>
      </w:pPr>
      <w:r>
        <w:rPr/>
        <w:t>numdonors = 6</w:t>
      </w:r>
    </w:p>
    <w:p>
      <w:pPr>
        <w:pStyle w:val="text"/>
        <w:jc w:val="left"/>
      </w:pPr>
      <w:r>
        <w:rPr/>
        <w:t>All validation set printed</w:t>
      </w:r>
    </w:p>
    <w:p>
      <w:pPr>
        <w:pStyle w:val="code"/>
      </w:pPr>
      <w:r>
        <w:rPr>
          <w:noProof w:val="true"/>
        </w:rPr>
        <w:t>initializedatasets(seed,allmodelfoldincs,modelinitcons,rawfoldincs,rawinitcons,rawdonornames,donoridxmap,donorlist);</w:t>
      </w:r>
    </w:p>
    <w:altChunk r:id="rId9"/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numdonors = 6;</w:t>
      </w:r>
    </w:p>
    <w:p>
      <w:pPr>
        <w:pStyle w:val="code"/>
      </w:pPr>
      <w:r>
        <w:rPr>
          <w:noProof w:val="true"/>
        </w:rPr>
        <w:t>dqnagent = dqninittraining(seed,numdonors,epsilondecay,numepisodes,hiddenlayers,batchsize);</w:t>
      </w:r>
    </w:p>
    <w:altChunk r:id="rId10"/>
    <w:p>
      <w:pPr>
        <w:pStyle w:val="code"/>
      </w:pPr>
      <w:r>
        <w:rPr>
          <w:noProof w:val="true"/>
        </w:rPr>
        <w:t>save(</w:t>
      </w:r>
      <w:r>
        <w:rPr>
          <w:color w:val="aa04f9"/>
          <w:noProof w:val="true"/>
        </w:rPr>
        <w:t>"Hyperparameter Tuning/DQN/agent_248_"</w:t>
      </w:r>
      <w:r>
        <w:rPr>
          <w:noProof w:val="true"/>
        </w:rPr>
        <w:t>+agentnumber,</w:t>
      </w:r>
      <w:r>
        <w:rPr>
          <w:color w:val="aa04f9"/>
          <w:noProof w:val="true"/>
        </w:rPr>
        <w:t>"dqnagent"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rawfoldincs(:,15:end) = []</w:t>
      </w:r>
    </w:p>
    <w:altChunk r:id="rId11"/>
    <w:p>
      <w:pPr>
        <w:pStyle w:val="code"/>
      </w:pPr>
      <w:r>
        <w:rPr>
          <w:noProof w:val="true"/>
        </w:rPr>
        <w:t>rawinitcons(15:end) = []</w:t>
      </w:r>
    </w:p>
    <w:altChunk r:id="rId12"/>
    <w:p>
      <w:pPr>
        <w:pStyle w:val="code"/>
      </w:pPr>
      <w:r>
        <w:rPr>
          <w:color w:val="028009"/>
          <w:noProof w:val="true"/>
        </w:rPr>
        <w:t>% dqnagent = load("agent_248_hailmary"+seed,"dqnagent").dqnagent</w:t>
      </w:r>
    </w:p>
    <w:p>
      <w:pPr>
        <w:pStyle w:val="code"/>
      </w:pPr>
      <w:r>
        <w:rPr>
          <w:noProof w:val="true"/>
        </w:rPr>
        <w:t>[simulationPlots,simulationResults] = simwithset(rawfoldincs,rawinitcons,rawdonornames,dqnagent);</w:t>
      </w:r>
    </w:p>
    <w:altChunk r:id="rId13"/>
    <w:p>
      <w:pPr>
        <w:pStyle w:val="code"/>
      </w:pPr>
      <w:r>
        <w:rPr>
          <w:noProof w:val="true"/>
        </w:rPr>
        <w:t>[rewardMatrix,totalRewards,totalReward,averageReward] = calculatescore(6,simulationResults)</w:t>
      </w:r>
    </w:p>
    <w:altChunk r:id="rId14"/>
    <w:p>
      <w:pPr>
        <w:pStyle w:val="code"/>
      </w:pPr>
      <w:r>
        <w:rPr>
          <w:noProof w:val="true"/>
        </w:rPr>
        <w:t>writematrix(rewardMatrix,</w:t>
      </w:r>
      <w:r>
        <w:rPr>
          <w:color w:val="aa04f9"/>
          <w:noProof w:val="true"/>
        </w:rPr>
        <w:t>"Hyperparameter Tuning/DQN/rewardMatrix_248_"</w:t>
      </w:r>
      <w:r>
        <w:rPr>
          <w:noProof w:val="true"/>
        </w:rPr>
        <w:t>+agentnumber+</w:t>
      </w:r>
      <w:r>
        <w:rPr>
          <w:color w:val="aa04f9"/>
          <w:noProof w:val="true"/>
        </w:rPr>
        <w:t>".xlsx"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writematrix(totalRewards,</w:t>
      </w:r>
      <w:r>
        <w:rPr>
          <w:color w:val="aa04f9"/>
          <w:noProof w:val="true"/>
        </w:rPr>
        <w:t>"Hyperparameter Tuning/DQN/totalRewards_248_"</w:t>
      </w:r>
      <w:r>
        <w:rPr>
          <w:noProof w:val="true"/>
        </w:rPr>
        <w:t>+agentnumber+</w:t>
      </w:r>
      <w:r>
        <w:rPr>
          <w:color w:val="aa04f9"/>
          <w:noProof w:val="true"/>
        </w:rPr>
        <w:t>".xlsx"</w:t>
      </w:r>
      <w:r>
        <w:rPr>
          <w:noProof w:val="true"/>
        </w:rPr>
        <w:t>)</w:t>
      </w:r>
    </w:p>
    <w:p>
      <w:pPr>
        <w:pStyle w:val="code"/>
      </w:pPr>
      <w:r>
        <w:rPr>
          <w:color w:val="0e00ff"/>
          <w:noProof w:val="true"/>
        </w:rPr>
        <w:t>function </w:t>
      </w:r>
      <w:r>
        <w:rPr>
          <w:noProof w:val="true"/>
        </w:rPr>
        <w:t>[trialfoldincs, trialinitcons, trialdonornames] = initializedatasets(seed,allmodelfoldincs,modelinitcons,rawfoldincs,rawinitcons,rawdonornames,donoridxmap,donorlist)</w:t>
      </w:r>
    </w:p>
    <w:p>
      <w:pPr>
        <w:pStyle w:val="code"/>
      </w:pPr>
      <w:r>
        <w:rPr>
          <w:noProof w:val="true"/>
        </w:rPr>
        <w:t>    rng(seed);</w:t>
      </w:r>
    </w:p>
    <w:p>
      <w:pPr>
        <w:pStyle w:val="code"/>
      </w:pPr>
      <w:r>
        <w:rPr>
          <w:noProof w:val="true"/>
        </w:rPr>
        <w:t>    trainingvector = sort(randperm(9,6),</w:t>
      </w:r>
      <w:r>
        <w:rPr>
          <w:color w:val="aa04f9"/>
          <w:noProof w:val="true"/>
        </w:rPr>
        <w:t>"ascend"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    trainingset = donorlist(trainingvector)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validationvector = [];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for </w:t>
      </w:r>
      <w:r>
        <w:rPr>
          <w:noProof w:val="true"/>
        </w:rPr>
        <w:t>i=1:12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e00ff"/>
          <w:noProof w:val="true"/>
        </w:rPr>
        <w:t>if </w:t>
      </w:r>
      <w:r>
        <w:rPr>
          <w:noProof w:val="true"/>
        </w:rPr>
        <w:t>ismember(i,trainingvector)==false</w:t>
      </w:r>
    </w:p>
    <w:p>
      <w:pPr>
        <w:pStyle w:val="code"/>
      </w:pPr>
      <w:r>
        <w:rPr>
          <w:noProof w:val="true"/>
        </w:rPr>
        <w:t>            validationvector = [validationvector i];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    validationvector = sort(validationvector,</w:t>
      </w:r>
      <w:r>
        <w:rPr>
          <w:color w:val="aa04f9"/>
          <w:noProof w:val="true"/>
        </w:rPr>
        <w:t>"ascend"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    validationset = donorlist(validationvector)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availmodelfoldincs = [allmodelfoldincs(:,1:numel(modelinitcons)*9)];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trialmodelfoldincs = [];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for </w:t>
      </w:r>
      <w:r>
        <w:rPr>
          <w:noProof w:val="true"/>
        </w:rPr>
        <w:t>i=trainingvector</w:t>
      </w:r>
    </w:p>
    <w:p>
      <w:pPr>
        <w:pStyle w:val="code"/>
      </w:pPr>
      <w:r>
        <w:rPr>
          <w:noProof w:val="true"/>
        </w:rPr>
        <w:t>        trialmodelfoldincs = [trialmodelfoldincs availmodelfoldincs(:,(numel(modelinitcons)*(i-1)+1):(numel(modelinitcons)*(i-1)+numel(modelinitcons)))];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end</w:t>
      </w: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    </w:t>
      </w:r>
    </w:p>
    <w:p>
      <w:pPr>
        <w:pStyle w:val="code"/>
      </w:pPr>
      <w:r>
        <w:rPr>
          <w:noProof w:val="true"/>
        </w:rPr>
        <w:t>    writematrix(trialmodelfoldincs, </w:t>
      </w:r>
      <w:r>
        <w:rPr>
          <w:color w:val="aa04f9"/>
          <w:noProof w:val="true"/>
        </w:rPr>
        <w:t>"modelfoldincs.txt"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color w:val="028009"/>
          <w:noProof w:val="true"/>
        </w:rPr>
        <w:t>%     trialfoldincs = [];</w:t>
      </w:r>
    </w:p>
    <w:p>
      <w:pPr>
        <w:pStyle w:val="code"/>
      </w:pPr>
      <w:r>
        <w:rPr>
          <w:color w:val="028009"/>
          <w:noProof w:val="true"/>
        </w:rPr>
        <w:t>%     trialinitcons = [];</w:t>
      </w:r>
    </w:p>
    <w:p>
      <w:pPr>
        <w:pStyle w:val="code"/>
      </w:pPr>
      <w:r>
        <w:rPr>
          <w:color w:val="028009"/>
          <w:noProof w:val="true"/>
        </w:rPr>
        <w:t>%     trialdonornames = [];</w:t>
      </w:r>
    </w:p>
    <w:p>
      <w:pPr>
        <w:pStyle w:val="code"/>
      </w:pPr>
      <w:r>
        <w:rPr>
          <w:color w:val="028009"/>
          <w:noProof w:val="true"/>
        </w:rPr>
        <w:t>%     for i=validationvector</w:t>
      </w:r>
    </w:p>
    <w:p>
      <w:pPr>
        <w:pStyle w:val="code"/>
      </w:pPr>
      <w:r>
        <w:rPr>
          <w:color w:val="028009"/>
          <w:noProof w:val="true"/>
        </w:rPr>
        <w:t>%         trialfoldincs = [trialfoldincs rawfoldincs(:,donoridxmap{i})];</w:t>
      </w:r>
    </w:p>
    <w:p>
      <w:pPr>
        <w:pStyle w:val="code"/>
      </w:pPr>
      <w:r>
        <w:rPr>
          <w:color w:val="028009"/>
          <w:noProof w:val="true"/>
        </w:rPr>
        <w:t>%         trialinitcons = [trialinitcons rawinitcons(donoridxmap{i})];</w:t>
      </w:r>
    </w:p>
    <w:p>
      <w:pPr>
        <w:pStyle w:val="code"/>
      </w:pPr>
      <w:r>
        <w:rPr>
          <w:color w:val="028009"/>
          <w:noProof w:val="true"/>
        </w:rPr>
        <w:t>%         % POTENTIALLY BETTER IF ALL NORMALIZED TO 500000</w:t>
      </w:r>
    </w:p>
    <w:p>
      <w:pPr>
        <w:pStyle w:val="code"/>
      </w:pPr>
      <w:r>
        <w:rPr>
          <w:color w:val="028009"/>
          <w:noProof w:val="true"/>
        </w:rPr>
        <w:t>%         trialdonornames = [trialdonornames rawdonornames(donoridxmap{i})];</w:t>
      </w:r>
    </w:p>
    <w:p>
      <w:pPr>
        <w:pStyle w:val="code"/>
      </w:pPr>
      <w:r>
        <w:rPr>
          <w:color w:val="028009"/>
          <w:noProof w:val="true"/>
        </w:rPr>
        <w:t>%     end</w:t>
      </w:r>
    </w:p>
    <w:p>
      <w:pPr>
        <w:pStyle w:val="code"/>
      </w:pPr>
      <w:r>
        <w:rPr>
          <w:color w:val="0e00ff"/>
          <w:noProof w:val="true"/>
        </w:rPr>
        <w:t>end 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e00ff"/>
          <w:noProof w:val="true"/>
        </w:rPr>
        <w:t>function </w:t>
      </w:r>
      <w:r>
        <w:rPr>
          <w:noProof w:val="true"/>
        </w:rPr>
        <w:t>dqnagent = dqninittraining(seed,numdonors,epsilondecay,numepisodes,hiddenlayers,batchsize)</w:t>
      </w:r>
    </w:p>
    <w:p>
      <w:pPr>
        <w:pStyle w:val="code"/>
      </w:pPr>
      <w:r>
        <w:rPr>
          <w:noProof w:val="true"/>
        </w:rPr>
        <w:t>    rng(0);    </w:t>
      </w:r>
    </w:p>
    <w:p>
      <w:pPr>
        <w:pStyle w:val="code"/>
      </w:pPr>
      <w:r>
        <w:rPr>
          <w:noProof w:val="true"/>
        </w:rPr>
        <w:t>    </w:t>
      </w:r>
      <w:r>
        <w:rPr>
          <w:color w:val="028009"/>
          <w:noProof w:val="true"/>
        </w:rPr>
        <w:t>% create first environment</w:t>
      </w:r>
    </w:p>
    <w:p>
      <w:pPr>
        <w:pStyle w:val="code"/>
      </w:pPr>
      <w:r>
        <w:rPr>
          <w:noProof w:val="true"/>
        </w:rPr>
        <w:t>    env = modelEnv241;</w:t>
      </w:r>
    </w:p>
    <w:p>
      <w:pPr>
        <w:pStyle w:val="code"/>
      </w:pPr>
      <w:r>
        <w:rPr>
          <w:noProof w:val="true"/>
        </w:rPr>
        <w:t>    env.useCustom = false;</w:t>
      </w:r>
    </w:p>
    <w:p>
      <w:pPr>
        <w:pStyle w:val="code"/>
      </w:pPr>
      <w:r>
        <w:rPr>
          <w:noProof w:val="true"/>
        </w:rPr>
        <w:t>    env.numdonors = numdonors;</w:t>
      </w:r>
    </w:p>
    <w:p>
      <w:pPr>
        <w:pStyle w:val="code"/>
      </w:pPr>
      <w:r>
        <w:rPr>
          <w:noProof w:val="true"/>
        </w:rPr>
        <w:t>    obs = getObservationInfo(env);</w:t>
      </w:r>
    </w:p>
    <w:p>
      <w:pPr>
        <w:pStyle w:val="code"/>
      </w:pPr>
      <w:r>
        <w:rPr>
          <w:noProof w:val="true"/>
        </w:rPr>
        <w:t>    acts = getActionInfo(env);</w:t>
      </w:r>
    </w:p>
    <w:p>
      <w:pPr>
        <w:pStyle w:val="code"/>
      </w:pPr>
      <w:r>
        <w:rPr>
          <w:noProof w:val="true"/>
        </w:rPr>
        <w:t>    validateEnvironment(env)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</w:t>
      </w:r>
      <w:r>
        <w:rPr>
          <w:color w:val="028009"/>
          <w:noProof w:val="true"/>
        </w:rPr>
        <w:t>% hyperparameters</w:t>
      </w:r>
    </w:p>
    <w:p>
      <w:pPr>
        <w:pStyle w:val="code"/>
      </w:pPr>
      <w:r>
        <w:rPr>
          <w:noProof w:val="true"/>
        </w:rPr>
        <w:t>    discountFactor = 1;</w:t>
      </w:r>
    </w:p>
    <w:p>
      <w:pPr>
        <w:pStyle w:val="code"/>
      </w:pPr>
      <w:r>
        <w:rPr>
          <w:noProof w:val="true"/>
        </w:rPr>
        <w:t>    epsilon = 1;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initOpts = rlAgentInitializationOptions;</w:t>
      </w:r>
    </w:p>
    <w:p>
      <w:pPr>
        <w:pStyle w:val="code"/>
      </w:pPr>
      <w:r>
        <w:rPr>
          <w:noProof w:val="true"/>
        </w:rPr>
        <w:t>    initOpts.NumHiddenUnit = hiddenlayers;</w:t>
      </w:r>
    </w:p>
    <w:p>
      <w:pPr>
        <w:pStyle w:val="code"/>
      </w:pPr>
      <w:r>
        <w:rPr>
          <w:noProof w:val="true"/>
        </w:rPr>
        <w:t>    initOpts.UseRNN = false;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dqnagentoptions = rlDQNAgentOptions;</w:t>
      </w:r>
    </w:p>
    <w:p>
      <w:pPr>
        <w:pStyle w:val="code"/>
      </w:pPr>
      <w:r>
        <w:rPr>
          <w:noProof w:val="true"/>
        </w:rPr>
        <w:t>    dqnagentoptions.DiscountFactor = discountFactor;</w:t>
      </w:r>
    </w:p>
    <w:p>
      <w:pPr>
        <w:pStyle w:val="code"/>
      </w:pPr>
      <w:r>
        <w:rPr>
          <w:noProof w:val="true"/>
        </w:rPr>
        <w:t>    dqnagentoptions.EpsilonGreedyExploration.Epsilon = epsilon;</w:t>
      </w:r>
    </w:p>
    <w:p>
      <w:pPr>
        <w:pStyle w:val="code"/>
      </w:pPr>
      <w:r>
        <w:rPr>
          <w:noProof w:val="true"/>
        </w:rPr>
        <w:t>    dqnagentoptions.EpsilonGreedyExploration.EpsilonDecay = epsilondecay;</w:t>
      </w:r>
    </w:p>
    <w:p>
      <w:pPr>
        <w:pStyle w:val="code"/>
      </w:pPr>
      <w:r>
        <w:rPr>
          <w:noProof w:val="true"/>
        </w:rPr>
        <w:t>    dqnagentoptions.SequenceLength = 1;</w:t>
      </w:r>
    </w:p>
    <w:p>
      <w:pPr>
        <w:pStyle w:val="code"/>
      </w:pPr>
      <w:r>
        <w:rPr>
          <w:noProof w:val="true"/>
        </w:rPr>
        <w:t>    dqnagentoptions.UseDoubleDQN = false;</w:t>
      </w:r>
    </w:p>
    <w:p>
      <w:pPr>
        <w:pStyle w:val="code"/>
      </w:pPr>
      <w:r>
        <w:rPr>
          <w:noProof w:val="true"/>
        </w:rPr>
        <w:t>    dqnagentoptions.MiniBatchSize = batchsize;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dqnagent = rlDQNAgent(obs,acts,initOpts,dqnagentoptions);</w:t>
      </w:r>
    </w:p>
    <w:p>
      <w:pPr>
        <w:pStyle w:val="code"/>
      </w:pPr>
      <w:r>
        <w:rPr>
          <w:noProof w:val="true"/>
        </w:rPr>
        <w:t>    </w:t>
      </w:r>
      <w:r>
        <w:rPr>
          <w:color w:val="028009"/>
          <w:noProof w:val="true"/>
        </w:rPr>
        <w:t>% plot(layerGraph(getModel(getCritic(dqnagent)).Layers));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trainopts = rlTrainingOptions;</w:t>
      </w:r>
    </w:p>
    <w:p>
      <w:pPr>
        <w:pStyle w:val="code"/>
      </w:pPr>
      <w:r>
        <w:rPr>
          <w:noProof w:val="true"/>
        </w:rPr>
        <w:t>    trainopts.MaxEpisodes = numepisodes;</w:t>
      </w:r>
    </w:p>
    <w:p>
      <w:pPr>
        <w:pStyle w:val="code"/>
      </w:pPr>
      <w:r>
        <w:rPr>
          <w:noProof w:val="true"/>
        </w:rPr>
        <w:t>    trainopts.StopTrainingCriteria = </w:t>
      </w:r>
      <w:r>
        <w:rPr>
          <w:color w:val="aa04f9"/>
          <w:noProof w:val="true"/>
        </w:rPr>
        <w:t>"EpisodeCount"</w:t>
      </w:r>
      <w:r>
        <w:rPr>
          <w:noProof w:val="true"/>
        </w:rPr>
        <w:t>;</w:t>
      </w:r>
    </w:p>
    <w:p>
      <w:pPr>
        <w:pStyle w:val="code"/>
      </w:pPr>
      <w:r>
        <w:rPr>
          <w:noProof w:val="true"/>
        </w:rPr>
        <w:t>    trainopts.StopTrainingValue = numepisodes;</w:t>
      </w:r>
    </w:p>
    <w:p>
      <w:pPr>
        <w:pStyle w:val="code"/>
      </w:pPr>
      <w:r>
        <w:rPr>
          <w:color w:val="028009"/>
          <w:noProof w:val="true"/>
        </w:rPr>
        <w:t>%     trainopts.StopTrainingCriteria = "AverageReward";</w:t>
      </w:r>
    </w:p>
    <w:p>
      <w:pPr>
        <w:pStyle w:val="code"/>
      </w:pPr>
      <w:r>
        <w:rPr>
          <w:color w:val="028009"/>
          <w:noProof w:val="true"/>
        </w:rPr>
        <w:t>%     trainopts.StopTrainingValue = 15;</w:t>
      </w:r>
    </w:p>
    <w:p>
      <w:pPr>
        <w:pStyle w:val="code"/>
      </w:pPr>
      <w:r>
        <w:rPr>
          <w:noProof w:val="true"/>
        </w:rPr>
        <w:t>    </w:t>
      </w:r>
      <w:r>
        <w:rPr>
          <w:color w:val="028009"/>
          <w:noProof w:val="true"/>
        </w:rPr>
        <w:t>%trainopts.Plots = 'none';</w:t>
      </w:r>
    </w:p>
    <w:p>
      <w:pPr>
        <w:pStyle w:val="code"/>
      </w:pPr>
      <w:r>
        <w:rPr>
          <w:noProof w:val="true"/>
        </w:rPr>
        <w:t>    </w:t>
      </w:r>
      <w:r>
        <w:rPr>
          <w:color w:val="028009"/>
          <w:noProof w:val="true"/>
        </w:rPr>
        <w:t>%trainopts.Verbose = true;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plot(env)</w:t>
      </w:r>
    </w:p>
    <w:p>
      <w:pPr>
        <w:pStyle w:val="code"/>
      </w:pPr>
      <w:r>
        <w:rPr>
          <w:noProof w:val="true"/>
        </w:rPr>
        <w:t>    results = train(dqnagent,env,trainopts);</w:t>
      </w:r>
    </w:p>
    <w:p>
      <w:pPr>
        <w:pStyle w:val="code"/>
      </w:pP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e00ff"/>
          <w:noProof w:val="true"/>
        </w:rPr>
        <w:t>function </w:t>
      </w:r>
      <w:r>
        <w:rPr>
          <w:noProof w:val="true"/>
        </w:rPr>
        <w:t>[plots,experiences] = simwithset(foldExMaps,day3cons,donornames,sarsaagent3)</w:t>
      </w:r>
    </w:p>
    <w:p>
      <w:pPr>
        <w:pStyle w:val="code"/>
      </w:pPr>
      <w:r>
        <w:rPr>
          <w:noProof w:val="true"/>
        </w:rPr>
        <w:t>    plots = cell(size(foldExMaps,2),1);</w:t>
      </w:r>
    </w:p>
    <w:p>
      <w:pPr>
        <w:pStyle w:val="code"/>
      </w:pPr>
      <w:r>
        <w:rPr>
          <w:noProof w:val="true"/>
        </w:rPr>
        <w:t>    experiences = cell(size(foldExMaps,2),1);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for </w:t>
      </w:r>
      <w:r>
        <w:rPr>
          <w:noProof w:val="true"/>
        </w:rPr>
        <w:t>i=1:size(foldExMaps,2)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28009"/>
          <w:noProof w:val="true"/>
        </w:rPr>
        <w:t>%creating foldexmap</w:t>
      </w:r>
    </w:p>
    <w:p>
      <w:pPr>
        <w:pStyle w:val="code"/>
      </w:pPr>
      <w:r>
        <w:rPr>
          <w:noProof w:val="true"/>
        </w:rPr>
        <w:t>        foldExMap1 = foldExMaps(:,i);</w:t>
      </w:r>
    </w:p>
    <w:p>
      <w:pPr>
        <w:pStyle w:val="code"/>
      </w:pPr>
      <w:r>
        <w:rPr>
          <w:noProof w:val="true"/>
        </w:rPr>
        <w:t>        foldExMap1 = foldExMap1(~isnan(foldExMap1));</w:t>
      </w:r>
    </w:p>
    <w:p>
      <w:pPr>
        <w:pStyle w:val="code"/>
      </w:pPr>
      <w:r>
        <w:rPr>
          <w:noProof w:val="true"/>
        </w:rPr>
        <w:t>        idx = foldExMap1==1;</w:t>
      </w:r>
    </w:p>
    <w:p>
      <w:pPr>
        <w:pStyle w:val="code"/>
      </w:pPr>
      <w:r>
        <w:rPr>
          <w:noProof w:val="true"/>
        </w:rPr>
        <w:t>        idx(1) = false;</w:t>
      </w:r>
    </w:p>
    <w:p>
      <w:pPr>
        <w:pStyle w:val="code"/>
      </w:pPr>
      <w:r>
        <w:rPr>
          <w:noProof w:val="true"/>
        </w:rPr>
        <w:t>        foldExMap1(idx) = [];</w:t>
      </w:r>
    </w:p>
    <w:p>
      <w:pPr>
        <w:pStyle w:val="code"/>
      </w:pPr>
      <w:r>
        <w:rPr>
          <w:noProof w:val="true"/>
        </w:rPr>
        <w:t>        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28009"/>
          <w:noProof w:val="true"/>
        </w:rPr>
        <w:t>%creating new env</w:t>
      </w:r>
    </w:p>
    <w:p>
      <w:pPr>
        <w:pStyle w:val="code"/>
      </w:pPr>
      <w:r>
        <w:rPr>
          <w:noProof w:val="true"/>
        </w:rPr>
        <w:t>        env3 = modelEnv241;</w:t>
      </w:r>
    </w:p>
    <w:p>
      <w:pPr>
        <w:pStyle w:val="code"/>
      </w:pPr>
      <w:r>
        <w:rPr>
          <w:noProof w:val="true"/>
        </w:rPr>
        <w:t>        env3.useCustom = true;</w:t>
      </w:r>
    </w:p>
    <w:p>
      <w:pPr>
        <w:pStyle w:val="code"/>
      </w:pPr>
      <w:r>
        <w:rPr>
          <w:noProof w:val="true"/>
        </w:rPr>
        <w:t>        env3.foldExMap = foldExMap1;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28009"/>
          <w:noProof w:val="true"/>
        </w:rPr>
        <w:t>%NORMALIZED INIT CONS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28009"/>
          <w:noProof w:val="true"/>
        </w:rPr>
        <w:t>%</w:t>
      </w:r>
    </w:p>
    <w:p>
      <w:pPr>
        <w:pStyle w:val="code"/>
      </w:pPr>
      <w:r>
        <w:rPr>
          <w:noProof w:val="true"/>
        </w:rPr>
        <w:t>        env3.initialState = [100000/1000000,1];</w:t>
      </w:r>
    </w:p>
    <w:p>
      <w:pPr>
        <w:pStyle w:val="code"/>
      </w:pPr>
      <w:r>
        <w:rPr>
          <w:noProof w:val="true"/>
        </w:rPr>
        <w:t>        env3.modelInfo = donornames(i)</w:t>
      </w:r>
    </w:p>
    <w:p>
      <w:pPr>
        <w:pStyle w:val="code"/>
      </w:pPr>
      <w:r>
        <w:rPr>
          <w:noProof w:val="true"/>
        </w:rPr>
        <w:t>        validateEnvironment(env3)</w:t>
      </w:r>
    </w:p>
    <w:p>
      <w:pPr>
        <w:pStyle w:val="code"/>
      </w:pPr>
      <w:r>
        <w:rPr>
          <w:noProof w:val="true"/>
        </w:rPr>
        <w:t>        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28009"/>
          <w:noProof w:val="true"/>
        </w:rPr>
        <w:t>% plot now</w:t>
      </w:r>
    </w:p>
    <w:p>
      <w:pPr>
        <w:pStyle w:val="code"/>
      </w:pPr>
      <w:r>
        <w:rPr>
          <w:noProof w:val="true"/>
        </w:rPr>
        <w:t>        plot(env3);</w:t>
      </w:r>
    </w:p>
    <w:p>
      <w:pPr>
        <w:pStyle w:val="code"/>
      </w:pPr>
      <w:r>
        <w:rPr>
          <w:noProof w:val="true"/>
        </w:rPr>
        <w:t>        experiences{i} = sim(sarsaagent3,env3);</w:t>
      </w:r>
    </w:p>
    <w:p>
      <w:pPr>
        <w:pStyle w:val="code"/>
      </w:pPr>
      <w:r>
        <w:rPr>
          <w:noProof w:val="true"/>
        </w:rPr>
        <w:t>        plots{i} = env3.Figure;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e00ff"/>
          <w:noProof w:val="true"/>
        </w:rPr>
        <w:t>function </w:t>
      </w:r>
      <w:r>
        <w:rPr>
          <w:noProof w:val="true"/>
        </w:rPr>
        <w:t>[rewardMatrix,totalRewards,totalReward,averageReward] = calculatescore(maxSeriesLength,simulationResults)</w:t>
      </w:r>
    </w:p>
    <w:p>
      <w:pPr>
        <w:pStyle w:val="code"/>
      </w:pPr>
      <w:r>
        <w:rPr>
          <w:noProof w:val="true"/>
        </w:rPr>
        <w:t>    maxSeriesLength = 5;</w:t>
      </w:r>
    </w:p>
    <w:p>
      <w:pPr>
        <w:pStyle w:val="code"/>
      </w:pPr>
      <w:r>
        <w:rPr>
          <w:noProof w:val="true"/>
        </w:rPr>
        <w:t>    rewardMatrix = [0:(maxSeriesLength-1)]';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for </w:t>
      </w:r>
      <w:r>
        <w:rPr>
          <w:noProof w:val="true"/>
        </w:rPr>
        <w:t>i=1:size(simulationResults,1)</w:t>
      </w:r>
    </w:p>
    <w:p>
      <w:pPr>
        <w:pStyle w:val="code"/>
      </w:pPr>
      <w:r>
        <w:rPr>
          <w:noProof w:val="true"/>
        </w:rPr>
        <w:t>        seriesRewards = simulationResults{i}.Reward.Data;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e00ff"/>
          <w:noProof w:val="true"/>
        </w:rPr>
        <w:t>if </w:t>
      </w:r>
      <w:r>
        <w:rPr>
          <w:noProof w:val="true"/>
        </w:rPr>
        <w:t>size(seriesRewards,1)&lt;maxSeriesLength</w:t>
      </w:r>
    </w:p>
    <w:p>
      <w:pPr>
        <w:pStyle w:val="code"/>
      </w:pPr>
      <w:r>
        <w:rPr>
          <w:noProof w:val="true"/>
        </w:rPr>
        <w:t>            numZeros = maxSeriesLength - size(seriesRewards,1);</w:t>
      </w:r>
    </w:p>
    <w:p>
      <w:pPr>
        <w:pStyle w:val="code"/>
      </w:pPr>
      <w:r>
        <w:rPr>
          <w:noProof w:val="true"/>
        </w:rPr>
        <w:t>            </w:t>
      </w:r>
      <w:r>
        <w:rPr>
          <w:color w:val="0e00ff"/>
          <w:noProof w:val="true"/>
        </w:rPr>
        <w:t>for </w:t>
      </w:r>
      <w:r>
        <w:rPr>
          <w:noProof w:val="true"/>
        </w:rPr>
        <w:t>j=1:numZeros</w:t>
      </w:r>
    </w:p>
    <w:p>
      <w:pPr>
        <w:pStyle w:val="code"/>
      </w:pPr>
      <w:r>
        <w:rPr>
          <w:noProof w:val="true"/>
        </w:rPr>
        <w:t>                seriesRewards = [seriesRewards; 0];</w:t>
      </w:r>
    </w:p>
    <w:p>
      <w:pPr>
        <w:pStyle w:val="code"/>
      </w:pPr>
      <w:r>
        <w:rPr>
          <w:noProof w:val="true"/>
        </w:rPr>
        <w:t>        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        rewardMatrix = [rewardMatrix seriesRewards];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    totalRewards = [];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for </w:t>
      </w:r>
      <w:r>
        <w:rPr>
          <w:noProof w:val="true"/>
        </w:rPr>
        <w:t>i=2:size(rewardMatrix,2)</w:t>
      </w:r>
    </w:p>
    <w:p>
      <w:pPr>
        <w:pStyle w:val="code"/>
      </w:pPr>
      <w:r>
        <w:rPr>
          <w:noProof w:val="true"/>
        </w:rPr>
        <w:t>        totalRewards = [totalRewards sum(rewardMatrix(:,i))];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    totalReward = sum(totalRewards);</w:t>
      </w:r>
    </w:p>
    <w:p>
      <w:pPr>
        <w:pStyle w:val="code"/>
      </w:pPr>
      <w:r>
        <w:rPr>
          <w:noProof w:val="true"/>
        </w:rPr>
        <w:t>    averageReward = mean(totalRewards);</w:t>
      </w:r>
    </w:p>
    <w:p>
      <w:pPr>
        <w:pStyle w:val="code"/>
      </w:pPr>
      <w:r>
        <w:rPr>
          <w:color w:val="0e00ff"/>
          <w:noProof w:val="true"/>
        </w:rPr>
        <w:t>end</w:t>
      </w:r>
    </w:p>
    <w:sectPr>
      <w:pgSz w:w="12240" w:h="15840" code="1" w:orient="Portrait"/>
      <w:pgMar w:left="1440" w:top="1440" w:right="1440" w:bottom="1440"/>
    </w:sectPr>
  </w:body>
</w:document>
</file>

<file path=word/numbering.xml><?xml version="1.0" encoding="utf-8"?>
<w:numbering xmlns:w="http://schemas.openxmlformats.org/wordprocessingml/2006/main">
  <w:abstractNum w:abstractNumId="1">
    <w:multiLevelType w:val="hybridMultilevel"/>
    <w:lvl w:ilvl="0">
      <w:start w:val="1"/>
      <w:numFmt w:val="bullet"/>
      <w:lvlText w:val=""/>
      <w:lvlJc w:val="left"/>
      <w:pPr>
        <w:ind w:hanging="200" w:left="720"/>
      </w:pPr>
      <w:rPr>
        <w:rFonts w:ascii="Symbol" w:hAnsi="Symbol" w:hint="default"/>
      </w:rPr>
    </w:lvl>
  </w:abstractNum>
  <w:num w:numId="1">
    <w:abstractNumId w:val="1"/>
  </w:num>
</w:numbering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<w:docDefaults>
    <w:rPrDefault>
      <w:rPr/>
    </w:rPrDefault>
  </w:docDefaults>
  <w:latentStyles w:count="382" w:defLockedState="0" w:defQFormat="0" w:defSemiHidden="0" w:defUIPriority="99" w:defUnhideWhenUsed="0"/>
  <w:style w:styleId="code" w:type="paragraph">
    <w:name w:val="Code"/>
    <w:basedOn w:val="Standard"/>
    <w:qFormat/>
    <w:pPr>
      <w:shd w:color="auto" w:fill="F2F2F2" w:themeFill="background1" w:themeFillShade="F2" w:val="clear"/>
      <w:pBdr>
        <w:top w:color="D9D9D9" w:space="4" w:sz="2" w:themeColor="background1" w:themeShade="D9" w:val="single"/>
        <w:left w:color="D9D9D9" w:space="4" w:sz="2" w:themeColor="background1" w:themeShade="D9" w:val="single"/>
        <w:bottom w:color="D9D9D9" w:space="4" w:sz="2" w:themeColor="background1" w:themeShade="D9" w:val="single"/>
        <w:right w:color="D9D9D9" w:space="4" w:sz="2" w:themeColor="background1" w:themeShade="D9" w:val="single"/>
      </w:pBdr>
      <w:spacing w:after="140" w:before="140" w:line="280" w:lineRule="exact"/>
      <w:contextualSpacing/>
      <w:ind w:left="57" w:firstLine="113"/>
    </w:pPr>
    <w:rPr>
      <w:rFonts w:ascii="Consolas" w:cstheme="majorBidi" w:eastAsiaTheme="majorEastAsia" w:hAnsi="Consolas"/>
      <w:spacing w:val="0"/>
      <w:sz w:val="21"/>
    </w:rPr>
  </w:style>
  <w:style w:styleId="normal" w:type="paragraph" w:default="1">
    <w:name w:val="Normal"/>
    <w:qFormat/>
    <w:pPr>
      <w:spacing w:after="0" w:before="0" w:lineRule="exact"/>
    </w:pPr>
    <w:rPr>
      <w:rFonts w:ascii="Helvetica" w:cstheme="majorBidi" w:eastAsiaTheme="majorEastAsia" w:hAnsi="Helvetica"/>
      <w:spacing w:val="0"/>
      <w:sz w:val="21"/>
    </w:rPr>
  </w:style>
  <w:style w:styleId="text" w:type="paragraph" w:default="1">
    <w:name w:val="Text"/>
    <w:qFormat/>
    <w:pPr>
      <w:spacing w:after="210" w:before="210" w:lineRule="exact"/>
    </w:pPr>
    <w:rPr>
      <w:rFonts w:ascii="Helvetica" w:cstheme="majorBidi" w:eastAsiaTheme="majorEastAsia" w:hAnsi="Helvetica"/>
      <w:spacing w:val="0"/>
      <w:sz w:val="21"/>
    </w:rPr>
  </w:style>
  <w:style w:styleId="Hyperlink" w:type="character">
    <w:name w:val="Hyperlink"/>
    <w:qFormat/>
    <w:pPr>
      <w:spacing w:after="0" w:before="0" w:line="0" w:lineRule="exact"/>
    </w:pPr>
    <w:rPr>
      <w:color w:val="005fce"/>
      <w:rFonts w:ascii="" w:cstheme="majorBidi" w:eastAsiaTheme="majorEastAsia" w:hAnsi=""/>
      <w:u/>
    </w:rPr>
  </w:style>
  <w:style w:styleId="title" w:type="paragraph">
    <w:name w:val="title"/>
    <w:qFormat/>
    <w:pPr>
      <w:spacing w:after="140" w:before="140" w:line="0" w:lineRule="exact"/>
    </w:pPr>
    <w:rPr>
      <w:color w:val="D55000"/>
      <w:rFonts w:ascii="Helvetica" w:cstheme="majorBidi" w:eastAsiaTheme="majorEastAsia" w:hAnsi="Helvetica"/>
      <w:spacing w:val="0"/>
      <w:sz w:val="36"/>
    </w:rPr>
  </w:style>
  <w:style w:styleId="heading" w:type="paragraph">
    <w:name w:val="heading 1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9"/>
    </w:rPr>
  </w:style>
  <w:style w:styleId="heading2" w:type="paragraph">
    <w:name w:val="heading 2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6"/>
    </w:rPr>
  </w:style>
  <w:style w:styleId="heading3" w:type="paragraph">
    <w:name w:val="heading 3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2"/>
    </w:rPr>
  </w:style>
  <w:style w:styleId="CodeExampleLine" w:type="paragraph">
    <w:name w:val="Code Example"/>
    <w:basedOn w:val="Standard"/>
    <w:qFormat/>
    <w:pPr>
      <w:spacing w:after="140" w:before="140" w:line="240" w:lineRule="exact"/>
      <w:contextualSpacing/>
      <w:ind w:left="57" w:firstLine="113"/>
    </w:pPr>
    <w:rPr>
      <w:rFonts w:ascii="Courier" w:cstheme="majorBidi" w:eastAsiaTheme="majorEastAsia" w:hAnsi="Courier"/>
      <w:spacing w:val="0"/>
      <w:sz w:val="21"/>
    </w:rPr>
  </w:style>
  <w:style w:styleId="TOCHeading" w:type="paragraph">
    <w:name w:val="TOC Heading"/>
    <w:qFormat/>
    <w:pPr>
      <w:spacing w:after="140" w:before="280" w:line="0" w:lineRule="exact"/>
      <w:ind w:left="0"/>
    </w:pPr>
    <w:rPr>
      <w:rFonts w:ascii="Helvetica" w:cstheme="majorBidi" w:eastAsiaTheme="majorEastAsia" w:hAnsi="Helvetica"/>
      <w:b/>
      <w:spacing w:val="0"/>
      <w:sz w:val="29"/>
    </w:rPr>
  </w:style>
  <w:style w:styleId="TOC1" w:type="paragraph">
    <w:name w:val="TOC 1"/>
    <w:qFormat/>
    <w:pPr>
      <w:spacing w:after="0" w:before="0" w:line="0" w:lineRule="exact"/>
      <w:contextualSpacing/>
      <w:ind w:left="0"/>
    </w:pPr>
    <w:rPr>
      <w:rFonts w:ascii="Helvetica" w:cstheme="majorBidi" w:eastAsiaTheme="majorEastAsia" w:hAnsi="Helvetica"/>
      <w:spacing w:val="0"/>
      <w:sz w:val="21"/>
    </w:rPr>
  </w:style>
  <w:style w:styleId="TOC2" w:type="paragraph">
    <w:name w:val="TOC 2"/>
    <w:qFormat/>
    <w:pPr>
      <w:spacing w:after="0" w:before="0" w:line="0" w:lineRule="exact"/>
      <w:contextualSpacing/>
      <w:ind w:left="240"/>
    </w:pPr>
    <w:rPr>
      <w:rFonts w:ascii="Helvetica" w:cstheme="majorBidi" w:eastAsiaTheme="majorEastAsia" w:hAnsi="Helvetica"/>
      <w:spacing w:val="0"/>
      <w:sz w:val="21"/>
    </w:rPr>
  </w:style>
  <w:style w:styleId="TOC3" w:type="paragraph">
    <w:name w:val="TOC 3"/>
    <w:qFormat/>
    <w:pPr>
      <w:spacing w:after="0" w:before="0" w:line="0" w:lineRule="exact"/>
      <w:contextualSpacing/>
      <w:ind w:left="480"/>
    </w:pPr>
    <w:rPr>
      <w:rFonts w:ascii="Helvetica" w:cstheme="majorBidi" w:eastAsiaTheme="majorEastAsia" w:hAnsi="Helvetica"/>
      <w:spacing w:val="0"/>
      <w:sz w:val="21"/>
    </w:rPr>
  </w:style>
  <w:style w:styleId="ListParagraph" w:type="list">
    <w:name w:val="list"/>
    <w:qFormat/>
    <w:pPr>
      <w:spacing w:after="280" w:afterAutospacing="1" w:before="280" w:beforeAutospacing="1" w:lineRule="exact"/>
      <w:ind w:firstLine="0"/>
    </w:pPr>
    <w:rPr>
      <w:rFonts w:ascii="Helvetica" w:cstheme="majorBidi" w:eastAsiaTheme="majorEastAsia" w:hAnsi="Helvetica"/>
      <w:sz w:val="21"/>
    </w:rPr>
  </w:style>
</w:styles>
</file>

<file path=word/_rels/document.xml.rels><?xml version="1.0" encoding="UTF-8" standalone="yes" ?><Relationships xmlns="http://schemas.openxmlformats.org/package/2006/relationships"><Relationship Id="rId1" Target="../outputs/output0.mht" Type="http://schemas.openxmlformats.org/officeDocument/2006/relationships/aFChunk"/><Relationship Id="rId10" Target="../outputs/output9.mht" Type="http://schemas.openxmlformats.org/officeDocument/2006/relationships/aFChunk"/><Relationship Id="rId11" Target="../outputs/output10.mht" Type="http://schemas.openxmlformats.org/officeDocument/2006/relationships/aFChunk"/><Relationship Id="rId12" Target="../outputs/output11.mht" Type="http://schemas.openxmlformats.org/officeDocument/2006/relationships/aFChunk"/><Relationship Id="rId13" Target="../outputs/output12.mht" Type="http://schemas.openxmlformats.org/officeDocument/2006/relationships/aFChunk"/><Relationship Id="rId14" Target="../outputs/output13.mht" Type="http://schemas.openxmlformats.org/officeDocument/2006/relationships/aFChunk"/><Relationship Id="rId15" Target="styles.xml" Type="http://schemas.openxmlformats.org/officeDocument/2006/relationships/styles"/><Relationship Id="rId16" Target="numbering.xml" Type="http://schemas.openxmlformats.org/officeDocument/2006/relationships/numbering"/><Relationship Id="rId2" Target="../outputs/output1.mht" Type="http://schemas.openxmlformats.org/officeDocument/2006/relationships/aFChunk"/><Relationship Id="rId3" Target="../outputs/output2.mht" Type="http://schemas.openxmlformats.org/officeDocument/2006/relationships/aFChunk"/><Relationship Id="rId4" Target="../outputs/output3.mht" Type="http://schemas.openxmlformats.org/officeDocument/2006/relationships/aFChunk"/><Relationship Id="rId5" Target="../outputs/output4.mht" Type="http://schemas.openxmlformats.org/officeDocument/2006/relationships/aFChunk"/><Relationship Id="rId6" Target="../outputs/output5.mht" Type="http://schemas.openxmlformats.org/officeDocument/2006/relationships/aFChunk"/><Relationship Id="rId7" Target="../outputs/output6.mht" Type="http://schemas.openxmlformats.org/officeDocument/2006/relationships/aFChunk"/><Relationship Id="rId8" Target="../outputs/output7.mht" Type="http://schemas.openxmlformats.org/officeDocument/2006/relationships/aFChunk"/><Relationship Id="rId9" Target="../outputs/output8.mht" Type="http://schemas.openxmlformats.org/officeDocument/2006/relationships/aFChunk"/></Relationships>
</file>

<file path=metadata/coreProperties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2022-10-25T03:45:54Z</dcterms:created>
  <dcterms:modified xsi:type="dcterms:W3CDTF">2022-10-25T03:45:54Z</dcterms:modified>
</cp:coreProperties>
</file>

<file path=metadata/mwcoreProperties.xml><?xml version="1.0" encoding="utf-8"?>
<mwcoreProperties xmlns="http://schemas.mathworks.com/package/2012/coreProperties">
  <contentType>application/vnd.mathworks.matlab.code</contentType>
  <contentTypeFriendlyName>MATLAB Code</contentTypeFriendlyName>
  <matlabRelease>R2021a</matlabRelease>
</mwcoreProperties>
</file>

<file path=metadata/mwcorePropertiesExtension.xml><?xml version="1.0" encoding="utf-8"?>
<mwcoreProperties xmlns="http://schemas.mathworks.com/package/2014/corePropertiesExtension">
  <uuid>23496fa9-70f2-4b0a-83ef-21c16999ec39</uuid>
</mwcoreProperties>
</file>

<file path=metadata/mwcorePropertiesReleaseInfo.xml><?xml version="1.0" encoding="utf-8"?>
<!-- Version information for MathWorks R2021a Release -->
<MathWorks_version_info>
  <version>9.10.0.1649659</version>
  <release>R2021a</release>
  <description>Update 1</description>
  <date>Apr 13 2021</date>
  <checksum>2398467201</checksum>
</MathWorks_version_info>
</file>