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D2" w:rsidRDefault="005E76D2"/>
    <w:p w:rsidR="00B51C9A" w:rsidRPr="00B51C9A" w:rsidRDefault="00B51C9A" w:rsidP="00B51C9A">
      <w:pPr>
        <w:shd w:val="clear" w:color="auto" w:fill="FFFFFF"/>
        <w:spacing w:after="0" w:line="750" w:lineRule="atLeast"/>
        <w:jc w:val="center"/>
        <w:outlineLvl w:val="0"/>
        <w:rPr>
          <w:rFonts w:ascii="Helvetica" w:eastAsia="Times New Roman" w:hAnsi="Helvetica" w:cs="Helvetica"/>
          <w:color w:val="535155"/>
          <w:kern w:val="36"/>
          <w:sz w:val="44"/>
          <w:szCs w:val="44"/>
        </w:rPr>
      </w:pPr>
      <w:r w:rsidRPr="00B51C9A">
        <w:rPr>
          <w:rFonts w:ascii="Helvetica" w:eastAsia="Times New Roman" w:hAnsi="Helvetica" w:cs="Helvetica"/>
          <w:color w:val="535155"/>
          <w:kern w:val="36"/>
          <w:sz w:val="44"/>
          <w:szCs w:val="44"/>
        </w:rPr>
        <w:t xml:space="preserve">For the First Time, </w:t>
      </w:r>
      <w:proofErr w:type="spellStart"/>
      <w:r w:rsidRPr="00B51C9A">
        <w:rPr>
          <w:rFonts w:ascii="Helvetica" w:eastAsia="Times New Roman" w:hAnsi="Helvetica" w:cs="Helvetica"/>
          <w:color w:val="535155"/>
          <w:kern w:val="36"/>
          <w:sz w:val="44"/>
          <w:szCs w:val="44"/>
        </w:rPr>
        <w:t>DoubleTree</w:t>
      </w:r>
      <w:proofErr w:type="spellEnd"/>
      <w:r w:rsidRPr="00B51C9A">
        <w:rPr>
          <w:rFonts w:ascii="Helvetica" w:eastAsia="Times New Roman" w:hAnsi="Helvetica" w:cs="Helvetica"/>
          <w:color w:val="535155"/>
          <w:kern w:val="36"/>
          <w:sz w:val="44"/>
          <w:szCs w:val="44"/>
        </w:rPr>
        <w:t xml:space="preserve"> by Hilton Reveals Official Chocolate Chip Cookie Recipe so Bakers Can Create the Warm, Welcoming Treat at Home</w:t>
      </w:r>
    </w:p>
    <w:p w:rsidR="00B51C9A" w:rsidRPr="00B51C9A" w:rsidRDefault="00B51C9A" w:rsidP="00B51C9A">
      <w:pPr>
        <w:shd w:val="clear" w:color="auto" w:fill="FFFFFF"/>
        <w:spacing w:after="0" w:line="414" w:lineRule="atLeast"/>
        <w:jc w:val="center"/>
        <w:outlineLvl w:val="1"/>
        <w:rPr>
          <w:rFonts w:ascii="Helvetica" w:eastAsia="Times New Roman" w:hAnsi="Helvetica" w:cs="Helvetica"/>
          <w:color w:val="A6C948"/>
          <w:sz w:val="36"/>
          <w:szCs w:val="36"/>
        </w:rPr>
      </w:pPr>
      <w:r w:rsidRPr="00B51C9A">
        <w:rPr>
          <w:rFonts w:ascii="Helvetica" w:eastAsia="Times New Roman" w:hAnsi="Helvetica" w:cs="Helvetica"/>
          <w:color w:val="A6C948"/>
          <w:sz w:val="36"/>
          <w:szCs w:val="36"/>
        </w:rPr>
        <w:t>Hilton at Home: Insider tips to make your home more hospitable</w:t>
      </w:r>
    </w:p>
    <w:p w:rsidR="00B51C9A" w:rsidRPr="00B51C9A" w:rsidRDefault="00B51C9A" w:rsidP="00B51C9A">
      <w:pPr>
        <w:shd w:val="clear" w:color="auto" w:fill="FFFFFF"/>
        <w:spacing w:after="0" w:line="225" w:lineRule="atLeast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B51C9A">
        <w:rPr>
          <w:rFonts w:ascii="Helvetica" w:eastAsia="Times New Roman" w:hAnsi="Helvetica" w:cs="Helvetica"/>
          <w:color w:val="000000"/>
          <w:sz w:val="23"/>
          <w:szCs w:val="23"/>
        </w:rPr>
        <w:t>April 9, 2020</w:t>
      </w:r>
    </w:p>
    <w:p w:rsidR="00B51C9A" w:rsidRPr="00B51C9A" w:rsidRDefault="00B51C9A" w:rsidP="00B51C9A">
      <w:pPr>
        <w:shd w:val="clear" w:color="auto" w:fill="FFFFFF"/>
        <w:spacing w:after="0" w:afterAutospacing="1" w:line="360" w:lineRule="atLeast"/>
        <w:jc w:val="center"/>
        <w:outlineLvl w:val="3"/>
        <w:rPr>
          <w:rFonts w:ascii="Helvetica" w:eastAsia="Times New Roman" w:hAnsi="Helvetica" w:cs="Helvetica"/>
          <w:color w:val="17204A"/>
          <w:sz w:val="24"/>
          <w:szCs w:val="24"/>
        </w:rPr>
      </w:pPr>
      <w:hyperlink r:id="rId4" w:anchor="18276" w:history="1">
        <w:bookmarkStart w:id="0" w:name="_GoBack"/>
        <w:bookmarkEnd w:id="0"/>
        <w:r w:rsidRPr="00B51C9A">
          <w:rPr>
            <w:rFonts w:ascii="Helvetica" w:eastAsia="Times New Roman" w:hAnsi="Helvetica" w:cs="Helvetica"/>
            <w:color w:val="17204A"/>
            <w:sz w:val="23"/>
            <w:szCs w:val="23"/>
            <w:u w:val="single"/>
          </w:rPr>
          <w:t xml:space="preserve">For the First Time, </w:t>
        </w:r>
        <w:proofErr w:type="spellStart"/>
        <w:r w:rsidRPr="00B51C9A">
          <w:rPr>
            <w:rFonts w:ascii="Helvetica" w:eastAsia="Times New Roman" w:hAnsi="Helvetica" w:cs="Helvetica"/>
            <w:color w:val="17204A"/>
            <w:sz w:val="23"/>
            <w:szCs w:val="23"/>
            <w:u w:val="single"/>
          </w:rPr>
          <w:t>DoubleTree</w:t>
        </w:r>
        <w:proofErr w:type="spellEnd"/>
        <w:r w:rsidRPr="00B51C9A">
          <w:rPr>
            <w:rFonts w:ascii="Helvetica" w:eastAsia="Times New Roman" w:hAnsi="Helvetica" w:cs="Helvetica"/>
            <w:color w:val="17204A"/>
            <w:sz w:val="23"/>
            <w:szCs w:val="23"/>
            <w:u w:val="single"/>
          </w:rPr>
          <w:t xml:space="preserve"> by Hilton Reveals Official Chocolate Chip Cookie Recipe so Bakers Can Create the Warm, Welcoming Treat at Home (Gallery)</w:t>
        </w:r>
      </w:hyperlink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MCLEAN, Va. - For the first time ever, </w:t>
      </w:r>
      <w:proofErr w:type="spellStart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DoubleTree</w:t>
      </w:r>
      <w:proofErr w:type="spellEnd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 by Hilton is sharing the official bake-at-home recipe for the brand’s beloved and delicious chocolate chip cookie, so at-home bakers can create the warm and comforting treat in their own kitchens. 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The warm chocolate chip cookie welcome is synonymous with </w:t>
      </w:r>
      <w:proofErr w:type="spellStart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DoubleTree</w:t>
      </w:r>
      <w:proofErr w:type="spellEnd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 hotels worldwide, and travelers look forward to receiving one, fresh from the oven, upon their arrival. 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DoubleTree</w:t>
      </w:r>
      <w:proofErr w:type="spellEnd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 cookies have a passionate fan following and a long history. More than 30 million are consumed every year, and the </w:t>
      </w:r>
      <w:proofErr w:type="spellStart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DoubleTree</w:t>
      </w:r>
      <w:proofErr w:type="spellEnd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 chocolate chip cookie even became the first food to be </w:t>
      </w:r>
      <w:hyperlink r:id="rId5" w:history="1">
        <w:r w:rsidRPr="00B51C9A">
          <w:rPr>
            <w:rFonts w:ascii="Helvetica" w:eastAsia="Times New Roman" w:hAnsi="Helvetica" w:cs="Helvetica"/>
            <w:color w:val="17204A"/>
            <w:sz w:val="27"/>
            <w:szCs w:val="27"/>
            <w:u w:val="single"/>
          </w:rPr>
          <w:t>baked in orbit</w:t>
        </w:r>
      </w:hyperlink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 during experiments aboard the International Space Station. 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Copycat recipes have been shared online for years, but only now has Hilton released the official version to create at home.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 “We know this is an anxious time for everyone,” said Shawn </w:t>
      </w:r>
      <w:proofErr w:type="spellStart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McAteer</w:t>
      </w:r>
      <w:proofErr w:type="spellEnd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, senior vice president and global head, </w:t>
      </w:r>
      <w:proofErr w:type="spellStart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DoubleTree</w:t>
      </w:r>
      <w:proofErr w:type="spellEnd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 by Hilton. “A warm chocolate chip cookie can’t solve everything, but it can bring a moment of comfort and happiness.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 xml:space="preserve">“We hope families enjoy the fun of baking together during their time at home, and we look forward to welcoming all our guests with a warm </w:t>
      </w:r>
      <w:proofErr w:type="spellStart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DoubleTree</w:t>
      </w:r>
      <w:proofErr w:type="spellEnd"/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 xml:space="preserve"> cookie when travel resumes.”</w:t>
      </w:r>
    </w:p>
    <w:p w:rsidR="00B51C9A" w:rsidRPr="00B51C9A" w:rsidRDefault="00B51C9A" w:rsidP="00B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C9A" w:rsidRPr="00B51C9A" w:rsidRDefault="00B51C9A" w:rsidP="00B5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9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black" stroked="f"/>
        </w:pic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7204A"/>
          <w:sz w:val="27"/>
          <w:szCs w:val="27"/>
        </w:rPr>
      </w:pPr>
      <w:proofErr w:type="spellStart"/>
      <w:r w:rsidRPr="00B51C9A">
        <w:rPr>
          <w:rFonts w:ascii="Helvetica" w:eastAsia="Times New Roman" w:hAnsi="Helvetica" w:cs="Helvetica"/>
          <w:color w:val="17204A"/>
          <w:sz w:val="27"/>
          <w:szCs w:val="27"/>
        </w:rPr>
        <w:t>DoubleTree</w:t>
      </w:r>
      <w:proofErr w:type="spellEnd"/>
      <w:r w:rsidRPr="00B51C9A">
        <w:rPr>
          <w:rFonts w:ascii="Helvetica" w:eastAsia="Times New Roman" w:hAnsi="Helvetica" w:cs="Helvetica"/>
          <w:color w:val="17204A"/>
          <w:sz w:val="27"/>
          <w:szCs w:val="27"/>
        </w:rPr>
        <w:t xml:space="preserve"> Signature Cookie Recipe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  <w:t>Makes 26 cookies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½ pound butter, softened (2 sticks)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¾ cup + 1 tablespoon granulated sugar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¾ cup packed light brown sugar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2 large eggs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1 ¼ teaspoons vanilla extract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¼ teaspoon freshly squeezed lemon juice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2 ¼ cups flour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1/2 cup rolled oats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1 teaspoon baking soda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1 teaspoon salt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Pinch cinnamon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2 2/3 cups Nestle Tollhouse semi-sweet chocolate chips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color w:val="000000"/>
          <w:sz w:val="27"/>
          <w:szCs w:val="27"/>
        </w:rPr>
        <w:t>1 3/4 cups chopped walnuts 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Cream butter, sugar and brown sugar in the bowl of a stand mixer on medium speed for about 2 minutes. 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Add eggs, vanilla and lemon juice, blending with mixer on low speed for 30 seconds, then medium speed for about 2 minutes, or until light and fluffy, scraping down bowl. 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With mixer on low speed, add flour, oats, baking soda, salt and cinnamon, blending for about 45 seconds. Don’t overmix. 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Remove bowl from mixer and stir in chocolate chips and walnuts.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Portion dough with a scoop (about 3 tablespoons) onto a baking sheet lined with parchment paper about 2 inches apart. 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Preheat oven to 300°F. Bake for 20 to 23 minutes, or until edges are golden brown and center is still soft. 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Remove from oven and cool on baking sheet for about 1 hour.</w:t>
      </w:r>
    </w:p>
    <w:p w:rsidR="00B51C9A" w:rsidRPr="00B51C9A" w:rsidRDefault="00B51C9A" w:rsidP="00B51C9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51C9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Cook’s note: You can freeze the unbaked cookies, and there’s no need to thaw. Preheat oven to 300°F and place frozen cookies on parchment paper-lined baking sheet about 2 inches apart. Bake until edges are golden brown and center is still soft.</w:t>
      </w:r>
    </w:p>
    <w:p w:rsidR="005E76D2" w:rsidRDefault="005E76D2"/>
    <w:p w:rsidR="005E76D2" w:rsidRDefault="00B51C9A">
      <w:hyperlink r:id="rId6" w:history="1">
        <w:r>
          <w:rPr>
            <w:rStyle w:val="Hyperlink"/>
          </w:rPr>
          <w:t>https://newsroom.hilton.com/static-doubletree-reveals-cookie-recipe.htm</w:t>
        </w:r>
      </w:hyperlink>
    </w:p>
    <w:p w:rsidR="005E76D2" w:rsidRDefault="005E76D2"/>
    <w:sectPr w:rsidR="005E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D2"/>
    <w:rsid w:val="00161284"/>
    <w:rsid w:val="005E76D2"/>
    <w:rsid w:val="00B51C9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99B8D-8B5F-4B97-83DC-4E44A03F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1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1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1C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1C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1C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1C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ate">
    <w:name w:val="date"/>
    <w:basedOn w:val="DefaultParagraphFont"/>
    <w:rsid w:val="00B51C9A"/>
  </w:style>
  <w:style w:type="character" w:customStyle="1" w:styleId="at4-share-count-container">
    <w:name w:val="at4-share-count-container"/>
    <w:basedOn w:val="DefaultParagraphFont"/>
    <w:rsid w:val="00B51C9A"/>
  </w:style>
  <w:style w:type="character" w:styleId="Hyperlink">
    <w:name w:val="Hyperlink"/>
    <w:basedOn w:val="DefaultParagraphFont"/>
    <w:uiPriority w:val="99"/>
    <w:semiHidden/>
    <w:unhideWhenUsed/>
    <w:rsid w:val="00B51C9A"/>
    <w:rPr>
      <w:color w:val="0000FF"/>
      <w:u w:val="single"/>
    </w:rPr>
  </w:style>
  <w:style w:type="character" w:customStyle="1" w:styleId="label">
    <w:name w:val="label"/>
    <w:basedOn w:val="DefaultParagraphFont"/>
    <w:rsid w:val="00B51C9A"/>
  </w:style>
  <w:style w:type="paragraph" w:styleId="NormalWeb">
    <w:name w:val="Normal (Web)"/>
    <w:basedOn w:val="Normal"/>
    <w:uiPriority w:val="99"/>
    <w:semiHidden/>
    <w:unhideWhenUsed/>
    <w:rsid w:val="00B5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1C9A"/>
    <w:rPr>
      <w:i/>
      <w:iCs/>
    </w:rPr>
  </w:style>
  <w:style w:type="character" w:styleId="Strong">
    <w:name w:val="Strong"/>
    <w:basedOn w:val="DefaultParagraphFont"/>
    <w:uiPriority w:val="22"/>
    <w:qFormat/>
    <w:rsid w:val="00B5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780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73">
          <w:marLeft w:val="15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53635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48" w:space="0" w:color="A6C948"/>
            <w:right w:val="none" w:sz="0" w:space="0" w:color="auto"/>
          </w:divBdr>
          <w:divsChild>
            <w:div w:id="1622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room.hilton.com/static-doubletree-reveals-cookie-recipe.htm" TargetMode="External"/><Relationship Id="rId5" Type="http://schemas.openxmlformats.org/officeDocument/2006/relationships/hyperlink" Target="https://newsroom.hilton.com/doubletree/news/doubletree-by-hilton-chocolate-chip-cookie-first-food-baked-in-space" TargetMode="External"/><Relationship Id="rId4" Type="http://schemas.openxmlformats.org/officeDocument/2006/relationships/hyperlink" Target="https://newsroom.hilton.com/static-doubletree-reveals-cookie-recip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2020-04-11T18:46:00Z</dcterms:created>
  <dcterms:modified xsi:type="dcterms:W3CDTF">2020-04-11T19:43:00Z</dcterms:modified>
</cp:coreProperties>
</file>