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w:t>
      </w:r>
    </w:p>
    <w:p>
      <w:pPr>
        <w:spacing w:after="120" w:before="60" w:line="276"/>
      </w:pPr>
      <w:r>
        <w:rPr>
          <w:rFonts w:ascii="Calibri" w:cs="Calibri" w:eastAsia="Calibri" w:hAnsi="Calibri"/>
        </w:rPr>
        <w:t xml:space="preserve">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model learns from 2,316 of the 2,322 players drafted from 2007 to 2017 whose careers are long enough to observe.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pPr>
        <w:spacing w:after="120" w:before="60" w:line="276"/>
      </w:pPr>
      <w:r>
        <w:rPr>
          <w:rFonts w:ascii="Calibri" w:cs="Calibri" w:eastAsia="Calibri" w:hAnsi="Calibri"/>
        </w:rPr>
        <w:t xml:space="preserve">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p>
    <w:p>
      <w:pPr>
        <w:keepNext/>
        <w:spacing w:after="60" w:before="180"/>
      </w:pPr>
      <w:r>
        <w:rPr>
          <w:rFonts w:ascii="Calibri" w:cs="Calibri" w:eastAsia="Calibri" w:hAnsi="Calibri"/>
          <w:b/>
          <w:bCs/>
          <w:sz w:val="20"/>
          <w:szCs w:val="20"/>
        </w:rPr>
        <w:t xml:space="preserve">Table 1. Drafted players left out of every fit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6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#17</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#143</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#208</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2008, #89</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2010, #181</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2011, #166</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from Wikipedia's list of ice hockey players who died during their careers, each matched to the draft records by draft year and overall pick. Leaving them out moves the star value at the draft from $18.03 million to $18.04 million.</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997 (43.0%) played an NHL season of 10 or more games (a goaltender, an NHL game) before their club's control ended; the other 1,319 never did. How many arrive, and when, depends on where they were drafted (Figure 1). Of the 110 top-ten picks, 36.4% had reached the NHL by D+1, 76.4% by D+2 and 90.0% by D+3, and 109 reached it in the end. Of the 1,647 picks from rounds 3 to 7, 6.0% had reached it by D+3 and 12.9% by D+4, and only 29.4%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in Table 1.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regressed each prospect's remaining surplus on the star probability for his draft position, interacted with an indicator for each season from D+1 to D+4 and one for D+5 onwards, using every season in which a drafted player was still a prospect.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pPr>
        <w:spacing w:after="140" w:before="80"/>
        <w:jc w:val="center"/>
      </w:pPr>
      <w:r>
        <w:rPr>
          <w:rFonts w:ascii="Calibri" w:cs="Calibri" w:eastAsia="Calibri" w:hAnsi="Calibri"/>
          <w:i/>
          <w:iCs/>
          <w:sz w:val="23"/>
          <w:szCs w:val="23"/>
        </w:rPr>
        <w:t xml:space="preserve">remaining surplus  =  star value for D+n  ×  star probability  +  error</w:t>
      </w:r>
    </w:p>
    <w:p>
      <w:pPr>
        <w:spacing w:after="120" w:before="60" w:line="276"/>
      </w:pPr>
      <w:r>
        <w:rPr>
          <w:rFonts w:ascii="Calibri" w:cs="Calibri" w:eastAsia="Calibri" w:hAnsi="Calibri"/>
        </w:rPr>
        <w:t xml:space="preserve">A prospect still unproven in season D+n is therefore valued as:</w:t>
      </w:r>
    </w:p>
    <w:p>
      <w:pPr>
        <w:spacing w:after="140" w:before="80"/>
        <w:jc w:val="center"/>
      </w:pPr>
      <w:r>
        <w:rPr>
          <w:rFonts w:ascii="Calibri" w:cs="Calibri" w:eastAsia="Calibri" w:hAnsi="Calibri"/>
          <w:i/>
          <w:iCs/>
          <w:sz w:val="23"/>
          <w:szCs w:val="23"/>
        </w:rPr>
        <w:t xml:space="preserve">value in season D+n  =  star probability for his draft position  ×  star value for season D+n</w:t>
      </w:r>
    </w:p>
    <w:p>
      <w:pPr>
        <w:spacing w:after="120" w:before="60" w:line="276"/>
      </w:pPr>
      <w:r>
        <w:rPr>
          <w:rFonts w:ascii="Calibri" w:cs="Calibri" w:eastAsia="Calibri" w:hAnsi="Calibri"/>
        </w:rPr>
        <w:t xml:space="preserve">For example, a #10 pick (star probability 21.2%) who is still a prospect in D+3 is worth 0.212 × $15.74 million = $3.34 million.</w:t>
      </w:r>
    </w:p>
    <w:p>
      <w:pPr>
        <w:keepNext/>
        <w:spacing w:after="60" w:before="180"/>
      </w:pPr>
      <w:r>
        <w:rPr>
          <w:rFonts w:ascii="Calibri" w:cs="Calibri" w:eastAsia="Calibri" w:hAnsi="Calibri"/>
          <w:b/>
          <w:bCs/>
          <w:sz w:val="20"/>
          <w:szCs w:val="20"/>
        </w:rPr>
        <w:t xml:space="preserve">Table 2. The star value for a player still a prospect, by season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300"/>
        <w:gridCol w:w="800"/>
        <w:gridCol w:w="900"/>
        <w:gridCol w:w="900"/>
        <w:gridCol w:w="900"/>
        <w:gridCol w:w="10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$18.04M (1.75)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$13.49M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$17.67M (1.79)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$13.21M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$3.75M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$15.74M (2.20)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$11.76M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$3.34M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$8.79M (1.72)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$6.57M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$1.86M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1,759 (6,074 prospect-seasons)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$1.94M (0.66)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0.003</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$1.45M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$0.41M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standard errors clustered by player, since one player appears in several seasons; two-sided p-values.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($17.67 million in D+2 and $15.74 million in D+3) and loses most of it over the next two seasons ($8.79 million in D+4 and $1.94 million from D+5 on). Each estimate is statistically significant at the 1% level; the largest p-value is 0.003,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pPr>
        <w:pStyle w:val="Heading2"/>
        <w:keepNext/>
        <w:spacing w:after="80" w:before="200"/>
      </w:pPr>
      <w:r>
        <w:rPr>
          <w:rFonts w:ascii="Calibri" w:cs="Calibri" w:eastAsia="Calibri" w:hAnsi="Calibri"/>
        </w:rPr>
        <w:t xml:space="preserve">Decision: a full set of interaction terms</w:t>
      </w:r>
    </w:p>
    <w:p>
      <w:pPr>
        <w:spacing w:after="120" w:before="60" w:line="276"/>
      </w:pPr>
      <w:r>
        <w:rPr>
          <w:rFonts w:ascii="Calibri" w:cs="Calibri" w:eastAsia="Calibri" w:hAnsi="Calibri"/>
        </w:rPr>
        <w:t xml:space="preserve">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prospect-seasons and scored the same way (Figure 2, Table 3):</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$14.83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$18.92 million in D+1, falling $2.91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$19.16 million in D+1, keeping 79.9% each season.</w:t>
      </w:r>
    </w:p>
    <w:p>
      <w:pPr>
        <w:keepNext/>
        <w:spacing w:after="60" w:before="180"/>
      </w:pPr>
      <w:r>
        <w:rPr>
          <w:rFonts w:ascii="Calibri" w:cs="Calibri" w:eastAsia="Calibri" w:hAnsi="Calibri"/>
          <w:b/>
          <w:bCs/>
          <w:sz w:val="20"/>
          <w:szCs w:val="20"/>
        </w:rPr>
        <w:t xml:space="preserve">Figure 2. The star value by season, and three rejected alternatives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(Table 2) with 95% intervals; from D+5 on, one shared value drawn as a line with its interval as a band. Millions of dollars at the 2025-26 cap.</w:t>
      </w:r>
    </w:p>
    <w:p>
      <w:pPr>
        <w:keepNext/>
        <w:spacing w:after="60" w:before="180"/>
      </w:pPr>
      <w:r>
        <w:rPr>
          <w:rFonts w:ascii="Calibri" w:cs="Calibri" w:eastAsia="Calibri" w:hAnsi="Calibri"/>
          <w:b/>
          <w:bCs/>
          <w:sz w:val="20"/>
          <w:szCs w:val="20"/>
        </w:rPr>
        <w:t xml:space="preserve">Table 3. Each alternative for the star value against the adopted one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100"/>
        <w:gridCol w:w="1200"/>
        <w:gridCol w:w="17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prospects, draft position alone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2.4116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57.99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2.4346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14.83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107.19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2.4121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0.339</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66.14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2.4146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7.80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71.03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r>
    </w:tbl>
    <w:p>
      <w:pPr>
        <w:spacing w:after="220" w:before="40"/>
      </w:pPr>
      <w:r>
        <w:rPr>
          <w:rFonts w:ascii="Calibri" w:cs="Calibri" w:eastAsia="Calibri" w:hAnsi="Calibri"/>
          <w:color w:val="52514E"/>
          <w:sz w:val="18"/>
          <w:szCs w:val="18"/>
        </w:rPr>
        <w:t xml:space="preserve">Held-out error: each draft is predicted from a fit without it, and the error is the root mean squared error in millions of dollars of remaining surplus per prospect-season, over 14,718 prospect-seasons; lower is better, and the lowest is in bold. One-sided p: the 11 drafts are redrawn with replacement 2,000 times, and p is the share of redraws in which the adopted model's total squared error is not lower than the alternative's. It is one-sided because the question is directional: is the adopted model better?</w:t>
      </w:r>
    </w:p>
    <w:p>
      <w:pPr>
        <w:spacing w:after="120" w:before="60" w:line="276"/>
      </w:pPr>
      <w:r>
        <w:rPr>
          <w:rFonts w:ascii="Calibri" w:cs="Calibri" w:eastAsia="Calibri" w:hAnsi="Calibri"/>
        </w:rPr>
        <w:t xml:space="preserve">One value for every season predicts worse than a separate value for each season (p &lt; 0.001). The straight-line and same-percentage declines predict about as well (p = 0.339 and 0.107), so the choice does not rest on prediction.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and it values 16 of the 197 traded prospects below zero.</w:t>
      </w:r>
    </w:p>
    <w:p>
      <w:pPr>
        <w:pStyle w:val="Heading2"/>
        <w:keepNext/>
        <w:spacing w:after="80" w:before="200"/>
      </w:pPr>
      <w:r>
        <w:rPr>
          <w:rFonts w:ascii="Calibri" w:cs="Calibri" w:eastAsia="Calibri" w:hAnsi="Calibri"/>
        </w:rPr>
        <w:t xml:space="preserve">Decision: the overlap with the fit is a stated limitation</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Like the player model, when calculating a player's current production level, the model takes a weighted average of his previous three seasons. For example, a prospect valued in D+1 is measured on his draft season (D0) and the two before it (D-1 and D-2), which is the scoring scouts saw before the draft.</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gets an indicator for having no record, so missing data is not read as zero scoring. Almost all are in D+1 (88) or from D+5 on (409); only 17 fall in D+2 to D+4, so the indicator's coefficient there rests on very few players. The median production level rises from 5.7 NHLe points per 82 games in D+1 to 9.6 from D+5 on.</w:t>
      </w:r>
    </w:p>
    <w:p>
      <w:pPr>
        <w:keepNext/>
        <w:spacing w:after="60" w:before="180"/>
      </w:pPr>
      <w:r>
        <w:rPr>
          <w:rFonts w:ascii="Calibri" w:cs="Calibri" w:eastAsia="Calibri" w:hAnsi="Calibri"/>
          <w:b/>
          <w:bCs/>
          <w:sz w:val="20"/>
          <w:szCs w:val="20"/>
        </w:rPr>
        <w:t xml:space="preserve">Table 4. Held-out error of each production candidate against draft position alone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850"/>
        <w:gridCol w:w="800"/>
        <w:gridCol w:w="800"/>
        <w:gridCol w:w="800"/>
        <w:gridCol w:w="800"/>
        <w:gridCol w:w="850"/>
        <w:gridCol w:w="80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all seasons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2.2451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3.3314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3.0448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2.6864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2.0746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0.7443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2.3133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3.5595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3.1245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2.6930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2.0389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0.995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2.2321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3.3204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3.0279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2.6718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2.0423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0.7415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separate rate for defencemen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2.2313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3.3093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3.0307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2.6749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2.1968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3.2774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2.9765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2.6170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2.0048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0.7389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+0.82%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3.4549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3.0703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2.6453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2.0015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0.692</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linear and squared production; draft position in D+1 to D+3 only</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2.1964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3.2774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2.9765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2.6170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2.0015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0.024</w:t>
            </w:r>
          </w:p>
        </w:tc>
      </w:tr>
    </w:tbl>
    <w:p>
      <w:pPr>
        <w:spacing w:after="220" w:before="40"/>
      </w:pPr>
      <w:r>
        <w:rPr>
          <w:rFonts w:ascii="Calibri" w:cs="Calibri" w:eastAsia="Calibri" w:hAnsi="Calibri"/>
          <w:color w:val="52514E"/>
          <w:sz w:val="18"/>
          <w:szCs w:val="18"/>
        </w:rPr>
        <w:t xml:space="preserve">Held-out error and one-sided p as in Table 3, here against draft position alone, over the 13,104 prospect-seasons of 2,083 drafted skaters, 2007-2017 (goaltenders stay on draft position alone); the best in each column is in bold. The season columns are the error within each season. The error falls with the season because most prospects still unproven in D+5 or later deliver little or no NHL surplus. Compare candidates within a column.</w:t>
      </w:r>
    </w:p>
    <w:p>
      <w:pPr>
        <w:pStyle w:val="Heading2"/>
        <w:keepNext/>
        <w:spacing w:after="80" w:before="200"/>
      </w:pPr>
      <w:r>
        <w:rPr>
          <w:rFonts w:ascii="Calibri" w:cs="Calibri" w:eastAsia="Calibri" w:hAnsi="Calibri"/>
        </w:rPr>
        <w:t xml:space="preserve">Decision: production adds to draft position</w:t>
      </w:r>
    </w:p>
    <w:p>
      <w:pPr>
        <w:spacing w:after="120" w:before="60" w:line="276"/>
      </w:pPr>
      <w:r>
        <w:rPr>
          <w:rFonts w:ascii="Calibri" w:cs="Calibri" w:eastAsia="Calibri" w:hAnsi="Calibri"/>
        </w:rPr>
        <w:t xml:space="preserve">Linear production alone predicts worse than draft position alone (+3.04% in held-out error; one-sided p = 0.995), so production does not replace draft position at the draft. Added to draft position, production lowers the error in each season, and the improvement is statistically significant at the 5% level both for linear production (p = 0.025) and for linear and squared production (p = 0.025). Undrafted prospects, who have no draft position, use the adopted model with the star probability set to zero (Section 4).</w:t>
      </w:r>
    </w:p>
    <w:p>
      <w:pPr>
        <w:pStyle w:val="Heading2"/>
        <w:keepNext/>
        <w:spacing w:after="80" w:before="200"/>
      </w:pPr>
      <w:r>
        <w:rPr>
          <w:rFonts w:ascii="Calibri" w:cs="Calibri" w:eastAsia="Calibri" w:hAnsi="Calibri"/>
        </w:rPr>
        <w:t xml:space="preserve">Decision: production enters with a squared term</w:t>
      </w:r>
    </w:p>
    <w:p>
      <w:pPr>
        <w:spacing w:after="120" w:before="60" w:line="276"/>
      </w:pPr>
      <w:r>
        <w:rPr>
          <w:rFonts w:ascii="Calibri" w:cs="Calibri" w:eastAsia="Calibri" w:hAnsi="Calibri"/>
        </w:rPr>
        <w:t xml:space="preserve">With linear production, each additional NHLe point adds the same dollars. Adding the production squared term lets each point add more the higher a prospect already scores. I added it because most of a pick's surplus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the squared term lets their value rise faster.</w:t>
      </w:r>
    </w:p>
    <w:p>
      <w:pPr>
        <w:spacing w:after="120" w:before="60" w:line="276"/>
      </w:pPr>
      <w:r>
        <w:rPr>
          <w:rFonts w:ascii="Calibri" w:cs="Calibri" w:eastAsia="Calibri" w:hAnsi="Calibri"/>
        </w:rPr>
        <w:t xml:space="preserve">Linear and squared production has the lower held-out error in each season (Table 4) and improves on draft position alone by 2.15%, against 0.58% for linear production. Compared directly with linear production, adding the squared term is better with one-sided p = 0.037 with draft position in each season, and p = 0.022 in the adopted model with age (Table 5). The production squared term is statistically significant in each season from D+1 to D+4 of the adopted model (p &lt; 0.001, Table 9). Most of the uncertainty comes from the 2007 draft. Elite Prospects scoring and the NHLe factors begin in 2006-07, so a 2007 draftee's D+1 production rests on his draft season alone, against up to three seasons for later drafts. Without the 2007 draft, linear and squared production beats linear production with p &lt; 0.001.</w:t>
      </w:r>
    </w:p>
    <w:p>
      <w:pPr>
        <w:keepNext/>
        <w:spacing w:after="60" w:before="180"/>
      </w:pPr>
      <w:r>
        <w:rPr>
          <w:rFonts w:ascii="Calibri" w:cs="Calibri" w:eastAsia="Calibri" w:hAnsi="Calibri"/>
          <w:b/>
          <w:bCs/>
          <w:sz w:val="20"/>
          <w:szCs w:val="20"/>
        </w:rPr>
        <w:t xml:space="preserve">Table 5. Three forms of production in the adopted model</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700"/>
        <w:gridCol w:w="850"/>
        <w:gridCol w:w="750"/>
        <w:gridCol w:w="750"/>
        <w:gridCol w:w="750"/>
        <w:gridCol w:w="750"/>
        <w:gridCol w:w="850"/>
        <w:gridCol w:w="1000"/>
        <w:gridCol w:w="1300"/>
        <w:gridCol w:w="950"/>
      </w:tblGrid>
      <w:tr>
        <w:trPr>
          <w:tblHeader/>
        </w:trPr>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 (p)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Head to head (p)</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($M)</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2.2256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3.3158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3.0175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2.6591</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2.0326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78.71</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(adopted)</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2.1801</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3.2580</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2.9489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2.5902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1.9910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linear 0.022</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69.82</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 alone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2.1818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3.2589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2.9514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2.5944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1.9914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0.7401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0.0020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linear and squared 0.655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81.36</w:t>
            </w:r>
          </w:p>
        </w:tc>
      </w:tr>
    </w:tbl>
    <w:p>
      <w:pPr>
        <w:spacing w:after="220" w:before="40"/>
      </w:pPr>
      <w:r>
        <w:rPr>
          <w:rFonts w:ascii="Calibri" w:cs="Calibri" w:eastAsia="Calibri" w:hAnsi="Calibri"/>
          <w:color w:val="52514E"/>
          <w:sz w:val="18"/>
          <w:szCs w:val="18"/>
        </w:rPr>
        <w:t xml:space="preserve">Each form keeps the adopted structure: draft position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draft position alone.</w:t>
      </w:r>
    </w:p>
    <w:p>
      <w:pPr>
        <w:spacing w:after="120" w:before="60" w:line="276"/>
      </w:pPr>
      <w:r>
        <w:rPr>
          <w:rFonts w:ascii="Calibri" w:cs="Calibri" w:eastAsia="Calibri" w:hAnsi="Calibri"/>
        </w:rPr>
        <w:t xml:space="preserve">Production squared alone, without the linear production term, predicts about as well as the regression with both the linear and the squared production terms (held-out error 2.1818 against 2.1801; the regression with both terms is better with one-sided p = 0.344, which is not statistically significant). It was not adopted because it would raise the 197 traded prospects' value from $69.82 million to $81.36 million without predicting better.</w:t>
      </w:r>
    </w:p>
    <w:p>
      <w:pPr>
        <w:keepNext/>
        <w:spacing w:after="60" w:before="180"/>
      </w:pPr>
      <w:r>
        <w:rPr>
          <w:rFonts w:ascii="Calibri" w:cs="Calibri" w:eastAsia="Calibri" w:hAnsi="Calibri"/>
          <w:b/>
          <w:bCs/>
          <w:sz w:val="20"/>
          <w:szCs w:val="20"/>
        </w:rPr>
        <w:t xml:space="preserve">Figure 4. A #20 pick in D+2: value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Up to 12.6 points (above the 75th percentile), the line with the squared term sits below the linear one, by at most $0.56 million, and it dips slightly before it rises. The dip comes from the negative linear coefficient, which, with the squared term in the model, is not the value of an extra point: in D+2 an extra point adds -0.111 + 2 × 0.0131 × production million dollars, which is positive above 4.2 points, below the 25th percentile of 4.6. The negative coefficient sets where the value bottoms out; it is not evidence that a little scoring lowers a prospect's value.</w:t>
      </w:r>
    </w:p>
    <w:p>
      <w:pPr>
        <w:pStyle w:val="Heading2"/>
        <w:keepNext/>
        <w:spacing w:after="80" w:before="200"/>
      </w:pPr>
      <w:r>
        <w:rPr>
          <w:rFonts w:ascii="Calibri" w:cs="Calibri" w:eastAsia="Calibri" w:hAnsi="Calibri"/>
        </w:rPr>
        <w:t xml:space="preserve">Decision: from D+4, production replaces draft position</w:t>
      </w:r>
    </w:p>
    <w:p>
      <w:pPr>
        <w:spacing w:after="120" w:before="60" w:line="276"/>
      </w:pPr>
      <w:r>
        <w:rPr>
          <w:rFonts w:ascii="Calibri" w:cs="Calibri" w:eastAsia="Calibri" w:hAnsi="Calibri"/>
        </w:rPr>
        <w:t xml:space="preserve">Once production is in the model, draft position stops carrying information in D+4 (Table 6). Its coefficient is $0.86 million (standard error 1.88, p = 0.645) in D+4 and -$0.82 million (standard error 0.33, p = 0.014) from D+5 on. A negative weight on draft position would value a top pick below a later pick with the same production, which makes no logical sense. The adopted model keeps draft position from D+1 to D+3 and uses production alone from D+4. This drops one parameter in each later season at no cost: the held-out error is 2.1964 against 2.1968 with draft position kept throughout.</w:t>
      </w:r>
    </w:p>
    <w:p>
      <w:pPr>
        <w:keepNext/>
        <w:spacing w:after="60" w:before="180"/>
      </w:pPr>
      <w:r>
        <w:rPr>
          <w:rFonts w:ascii="Calibri" w:cs="Calibri" w:eastAsia="Calibri" w:hAnsi="Calibri"/>
          <w:b/>
          <w:bCs/>
          <w:sz w:val="20"/>
          <w:szCs w:val="20"/>
        </w:rPr>
        <w:t xml:space="preserve">Table 6. Draft position and linear and squared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13.399 (1.824)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12.545 (2.236)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9.994 (3.046)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0.864 (1.877) [0.645]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-0.824 (0.334) [0.014]</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 (0.050)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-0.111 (0.035)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-0.094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-0.054 (0.022) [0.014]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[0.170]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0.0180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0.0131 (0.0031)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0.0090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0.0056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[0.079]</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-0.261 (0.111) [0.018]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-0.166 (0.071) [0.019]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-0.051 (0.015)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-0.010 (0.023) [0.650]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0.012 (0.005) [0.014]</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Draft position's coefficient is statistically significant at the 5% level from D+1 to D+3, not in D+4, and negative and statistically significant from D+5 on (the paragraph before this table). From D+5 on, neither production term is statistically significant at the 5% level on its own.</w:t>
      </w:r>
    </w:p>
    <w:p>
      <w:pPr>
        <w:pStyle w:val="Heading2"/>
        <w:keepNext/>
        <w:spacing w:after="80" w:before="200"/>
      </w:pPr>
      <w:r>
        <w:rPr>
          <w:rFonts w:ascii="Calibri" w:cs="Calibri" w:eastAsia="Calibri" w:hAnsi="Calibri"/>
        </w:rPr>
        <w:t xml:space="preserve">Decision: one production rate for forwards and defencemen</w:t>
      </w:r>
    </w:p>
    <w:p>
      <w:pPr>
        <w:spacing w:after="120" w:before="60" w:line="276"/>
      </w:pPr>
      <w:r>
        <w:rPr>
          <w:rFonts w:ascii="Calibri" w:cs="Calibri" w:eastAsia="Calibri" w:hAnsi="Calibri"/>
        </w:rPr>
        <w:t xml:space="preserve">A separate production rate for defencemen was tested. It changes the held-out error by -0.04% against linear production with one rate, and its improvement over draft position alone is less consistent across drafts (one-sided p = 0.044 against 0.025).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P is his production level in NHLe points per 82 games, and N is 1 when he has no production record and 0 otherwise. As in Section 1, each term is multiplied by an indicator for each season (a full set of interaction terms), so the coefficients a, b, c and d take a separate value in each season: a is the value of the star probability, b and c together give the value of production, and d is the value of having no record.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m:t>
        </m:r>
      </m:oMath>
    </w:p>
    <w:p>
      <w:pPr>
        <w:spacing w:after="100" w:before="60"/>
        <w:jc w:val="center"/>
      </w:pPr>
      <w:r>
        <w:rPr>
          <w:rFonts w:ascii="Calibri" w:cs="Calibri" w:eastAsia="Calibri" w:hAnsi="Calibri"/>
          <w:i/>
          <w:iCs/>
        </w:rPr>
        <w:t xml:space="preserve">D+4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7.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0 or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Read as zero scoring</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Missing data (an unlisted league) is not evidence of poor play.</w:t>
            </w:r>
          </w:p>
        </w:tc>
      </w:tr>
    </w:tbl>
    <w:p>
      <w:pPr>
        <w:spacing w:after="120" w:before="60" w:line="276"/>
      </w:pPr>
      <w:r>
        <w:rPr>
          <w:rFonts w:ascii="Calibri" w:cs="Calibri" w:eastAsia="Calibri" w:hAnsi="Calibri"/>
        </w:rPr>
        <w:t xml:space="preserve">Each setting is applied identically to each candidate in Table 4. The no-record indicator gives a prospect without a record what such prospects went on to deliver in his season. It is not statistically significant at the 5% level in D+1 or D+2 (p = 0.054 and 0.083, Table 9), and in D+3 it rests on a single prospect-season. From D+4 on it is exactly zero, with no p-value, because none of the 414 prospect-seasons without a record in those seasons delivered any surplus. It is kept so that missing data is not read as zero scoring.</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pPr>
        <w:spacing w:after="120" w:before="60" w:line="276"/>
      </w:pPr>
      <w:r>
        <w:rPr>
          <w:rFonts w:ascii="Calibri" w:cs="Calibri" w:eastAsia="Calibri" w:hAnsi="Calibri"/>
        </w:rPr>
        <w:t xml:space="preserve">Within a season's regression each prospect is the same number of seasons from his draft, so a prospect a year older now also scored his points, and was drafted, a year older; age cannot be confused with time since the draft there. Across all seasons the two move almost one for one (correlation 0.960), which is why age is compared only within a season.</w:t>
      </w:r>
    </w:p>
    <w:p>
      <w:pPr>
        <w:keepNext/>
        <w:spacing w:after="60" w:before="180"/>
      </w:pPr>
      <w:r>
        <w:rPr>
          <w:rFonts w:ascii="Calibri" w:cs="Calibri" w:eastAsia="Calibri" w:hAnsi="Calibri"/>
          <w:b/>
          <w:bCs/>
          <w:sz w:val="20"/>
          <w:szCs w:val="20"/>
        </w:rPr>
        <w:t xml:space="preserve">Table 8. Each age candidate against the adopted model of Section 2 (draft position + linear and squared production), on the same prospect-seasons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700"/>
        <w:gridCol w:w="1300"/>
        <w:gridCol w:w="130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Section 2 model</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without age (Section 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2.1964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-2.17%</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 flat amount per year</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discounting production,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2.1802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-2.89%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both</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2.1812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-2.84%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age discounting production, D+1 to D+4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2.1801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-2.89%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0.0015</w:t>
            </w:r>
          </w:p>
        </w:tc>
      </w:tr>
    </w:tbl>
    <w:p>
      <w:pPr>
        <w:spacing w:after="220" w:before="40"/>
      </w:pPr>
      <w:r>
        <w:rPr>
          <w:rFonts w:ascii="Calibri" w:cs="Calibri" w:eastAsia="Calibri" w:hAnsi="Calibri"/>
          <w:color w:val="52514E"/>
          <w:sz w:val="18"/>
          <w:szCs w:val="18"/>
        </w:rPr>
        <w:t xml:space="preserve">Held-out error as in Table 4. Each candidate keeps the adopted model of Section 2 (draft position in D+1 to D+3, linear and squared production, the no-record indicator) and adds the age term shown; its one-sided p-value compares it with that model. With both terms, the comparison against the age discount alone gives p = 0.605.</w:t>
      </w:r>
    </w:p>
    <w:p>
      <w:pPr>
        <w:pStyle w:val="Heading2"/>
        <w:keepNext/>
        <w:spacing w:after="80" w:before="200"/>
      </w:pPr>
      <w:r>
        <w:rPr>
          <w:rFonts w:ascii="Calibri" w:cs="Calibri" w:eastAsia="Calibri" w:hAnsi="Calibri"/>
        </w:rPr>
        <w:t xml:space="preserve">Decision: age discounts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$0.063 million (Table 9), so of two prospects with 10 points, the one who is a year older, and so scored them a year older, is worth $0.63 million less. Both forms are statistically significant improvements (one-sided p = 0.005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0.605 that it is better). The flat term also changes sign once the discount is in (Table B5), which shows the two terms measure the same thing.</w:t>
      </w:r>
    </w:p>
    <w:p>
      <w:pPr>
        <w:spacing w:after="120" w:before="60" w:line="276"/>
      </w:pPr>
      <w:r>
        <w:rPr>
          <w:rFonts w:ascii="Calibri" w:cs="Calibri" w:eastAsia="Calibri" w:hAnsi="Calibri"/>
        </w:rPr>
        <w:t xml:space="preserve">From D+5 on, age adds nothing (held-out error 0.7398 with the discount against 0.7392 without), so the adopted model applies the discount from D+1 to D+4 only, where it is statistically significant in each season (p ≤ 0.006, Table 9).</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under the adopted model for a #20 pick in D+2 with a production record, at three ages on September 15 of his D+2 season. A player drafted at his first opportunity is 19 to 20 then. Percentile lines as in Figure 4.</w:t>
      </w:r>
    </w:p>
    <w:p>
      <w:pPr>
        <w:spacing w:after="120" w:before="60" w:line="276"/>
      </w:pPr>
      <w:r>
        <w:rPr>
          <w:rFonts w:ascii="Calibri" w:cs="Calibri" w:eastAsia="Calibri" w:hAnsi="Calibri"/>
        </w:rPr>
        <w:t xml:space="preserve">The adopted model values a prospect in season D+n as follows, where A is his age on September 15 of that season and the other symbols are as in Section 2. The coefficient e is the age discount: the change in the value of each point of production for each year of age. Age enters less 18, so the age term is zero for an 18-year-old.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D+4:   </w:t>
      </w:r>
      <m:oMath>
        <m:r>
          <m:t xml:space="preserve">value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D+5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9.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11.350 (2.030)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10.029 (2.469)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7.525 (3.341) [0.024]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-0.076 (0.047) [0.109]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-0.002 (0.036) [0.958]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(0.038) [0.262]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0.045 (0.029) [0.119]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[0.091]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0.0216 (0.0057)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0.0153 (0.0036)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0.0101 (0.0022)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0.0058 (0.0017)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[0.063]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-0.210 (0.109) [0.054]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-0.122 (0.070) [0.083]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-0.038 (0.017) [0.024]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(0.000) [–]</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(0.000) [–]</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-0.075 (0.021)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-0.063 (0.015)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0.034</w:t>
            </w:r>
          </w:p>
        </w:tc>
      </w:tr>
    </w:tbl>
    <w:p>
      <w:pPr>
        <w:spacing w:after="220" w:before="40"/>
      </w:pPr>
      <w:r>
        <w:rPr>
          <w:rFonts w:ascii="Calibri" w:cs="Calibri" w:eastAsia="Calibri" w:hAnsi="Calibri"/>
          <w:color w:val="52514E"/>
          <w:sz w:val="18"/>
          <w:szCs w:val="18"/>
        </w:rPr>
        <w:t xml:space="preserve">As Table 6. Production squared is in squared points (15 points enter as 225); age is on September 15 of the valuation season. The low R-squared reflects how uneven outcomes are: most prospects deliver no NHL surplus.</w:t>
      </w:r>
    </w:p>
    <w:p>
      <w:pPr>
        <w:spacing w:after="120" w:before="60" w:line="276"/>
      </w:pPr>
      <w:r>
        <w:rPr>
          <w:rFonts w:ascii="Calibri" w:cs="Calibri" w:eastAsia="Calibri" w:hAnsi="Calibri"/>
        </w:rPr>
        <w:t xml:space="preserve">Table 10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10. The D+2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16.692 (1.803)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13.064 (2.261)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12.545 (2.236)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10.029 (2.469)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-0.111 (0.035)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-0.002 (0.036) [0.958]</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0.0131 (0.0031)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0.0153 (0.0036)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-0.176 (0.072) [0.015]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-0.166 (0.071) [0.019]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-0.122 (0.070) [0.083]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-0.063 (0.015)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0.219</w:t>
            </w:r>
          </w:p>
        </w:tc>
      </w:tr>
    </w:tbl>
    <w:p>
      <w:pPr>
        <w:spacing w:after="220" w:before="40"/>
      </w:pPr>
      <w:r>
        <w:rPr>
          <w:rFonts w:ascii="Calibri" w:cs="Calibri" w:eastAsia="Calibri" w:hAnsi="Calibri"/>
          <w:color w:val="52514E"/>
          <w:sz w:val="18"/>
          <w:szCs w:val="18"/>
        </w:rPr>
        <w:t xml:space="preserve">As Table 9. Column (2) also adds the no-record indicator. Column (4) is the adopted D+2 regression (Table 9).</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11 builds his value from the D+2 regression.</w:t>
      </w:r>
    </w:p>
    <w:p>
      <w:pPr>
        <w:keepNext/>
        <w:spacing w:after="60" w:before="180"/>
      </w:pPr>
      <w:r>
        <w:rPr>
          <w:rFonts w:ascii="Calibri" w:cs="Calibri" w:eastAsia="Calibri" w:hAnsi="Calibri"/>
          <w:b/>
          <w:bCs/>
          <w:sz w:val="20"/>
          <w:szCs w:val="20"/>
        </w:rPr>
        <w:t xml:space="preserve">Table 11. Nick Suzuki's value,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10.029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$3.62M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-$1.07M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$4.22M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production model without age (Section 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$4.00M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 His production of 15.37 enters squared as 15.37² = 236.11; his age less 18 is 1.10. The production and squared terms are read together: his 15.37 points add -$0.03M + $3.62M = $3.59M.</w:t>
      </w:r>
    </w:p>
    <w:p>
      <w:pPr>
        <w:spacing w:after="120" w:before="60" w:line="276"/>
      </w:pPr>
      <w:r>
        <w:rPr>
          <w:rFonts w:ascii="Calibri" w:cs="Calibri" w:eastAsia="Calibri" w:hAnsi="Calibri"/>
        </w:rPr>
        <w:t xml:space="preserve">His scoring raises his value from $3.00 million on his draft position to $4.22 million. The production model without age values him at $3.53 million, so age adds $0.69 million. Age adds value because Suzuki is among the youngest a D+2 prospect can be, and the model discounts each point by the age at which it was scored.</w:t>
      </w:r>
    </w:p>
    <w:p>
      <w:pPr>
        <w:pStyle w:val="Heading1"/>
        <w:keepNext/>
        <w:spacing w:after="120" w:before="280"/>
      </w:pPr>
      <w:r>
        <w:rPr>
          <w:rFonts w:ascii="Calibri" w:cs="Calibri" w:eastAsia="Calibri" w:hAnsi="Calibri"/>
        </w:rPr>
        <w:t xml:space="preserve">4. The Traded Prospects</w:t>
      </w:r>
    </w:p>
    <w:p>
      <w:pPr>
        <w:spacing w:after="120" w:before="60" w:line="276"/>
      </w:pPr>
      <w:r>
        <w:rPr>
          <w:rFonts w:ascii="Calibri" w:cs="Calibri" w:eastAsia="Calibri" w:hAnsi="Calibri"/>
        </w:rPr>
        <w:t xml:space="preserve">From July 2017 to March 2022, clubs traded 197 drafted prospects (170 different players, as some were traded more than once) and 53 undrafted prospects. The adopted model values them at $75.60 million: $69.82 million for the drafted prospects and $5.78 million for the undrafted. Table 12 values the same 197 drafted prospects under each alternative considered above, so each decision's effect can be read in dollars on the same assets.</w:t>
      </w:r>
    </w:p>
    <w:p>
      <w:pPr>
        <w:keepNext/>
        <w:spacing w:after="60" w:before="180"/>
      </w:pPr>
      <w:r>
        <w:rPr>
          <w:rFonts w:ascii="Calibri" w:cs="Calibri" w:eastAsia="Calibri" w:hAnsi="Calibri"/>
          <w:b/>
          <w:bCs/>
          <w:sz w:val="20"/>
          <w:szCs w:val="20"/>
        </w:rPr>
        <w:t xml:space="preserve">Table 12. The 197 traded drafted prospects under each version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value</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$130.37M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$60.55M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$57.99M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-$11.82M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$75.28M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$5.46M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$66.67M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-$3.15M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draft position in D+1 to D+3 only, before age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$67.22M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-$2.60M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$69.37M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-$0.45M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$70.17M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$0.35M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Adopted: plus age discounting production, D+1 to D+4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$69.82M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$68.61M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-$1.20M</w:t>
            </w:r>
          </w:p>
        </w:tc>
      </w:tr>
    </w:tbl>
    <w:p>
      <w:pPr>
        <w:spacing w:after="220" w:before="40"/>
      </w:pPr>
      <w:r>
        <w:rPr>
          <w:rFonts w:ascii="Calibri" w:cs="Calibri" w:eastAsia="Calibri" w:hAnsi="Calibri"/>
          <w:color w:val="52514E"/>
          <w:sz w:val="18"/>
          <w:szCs w:val="18"/>
        </w:rPr>
        <w:t xml:space="preserve">Millions of dollars at the 2025-26 cap; 185 skaters priced under each version and 12 goaltenders on draft position alone in each. Each version applies its fit on all drafts 2007-2017 to each prospect at the season of his trade.</w:t>
      </w:r>
    </w:p>
    <w:p>
      <w:pPr>
        <w:spacing w:after="120" w:before="60" w:line="276"/>
      </w:pPr>
      <w:r>
        <w:rPr>
          <w:rFonts w:ascii="Calibri" w:cs="Calibri" w:eastAsia="Calibri" w:hAnsi="Calibri"/>
        </w:rPr>
        <w:t xml:space="preserve">Production and age change many prospects' values. Moving from draft position alone to the adopted model moves 60 of the 197 values by $0.25 million or more and leaves 10 of the 20 most valuable prospects in the top 20 (rank correlation 0.553).</w:t>
      </w:r>
    </w:p>
    <w:p>
      <w:pPr>
        <w:spacing w:after="120" w:before="60" w:line="276"/>
      </w:pPr>
      <w:r>
        <w:rPr>
          <w:rFonts w:ascii="Calibri" w:cs="Calibri" w:eastAsia="Calibri" w:hAnsi="Calibri"/>
        </w:rPr>
        <w:t xml:space="preserve">A value can be below zero. Of the 197 drafted prospects, 66 are valued below zero, -$4.02 million in total; of all 250 prospects valued, 82 are, the lowest at -$0.47 million. A value below zero means that prospects with that profile, a low scorer from a late draft position, delivered slightly negative surplus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197 traded drafted prospects, valued on draft position alone (horizontal) and on the adopted model (vertical), in millions of dollars at the 2025-26 cap. Points above the dashed line gained value from production and age. Colour shows the prospect's season at the trade.</w:t>
      </w:r>
    </w:p>
    <w:p>
      <w:pPr>
        <w:keepNext/>
        <w:spacing w:after="60" w:before="180"/>
      </w:pPr>
      <w:r>
        <w:rPr>
          <w:rFonts w:ascii="Calibri" w:cs="Calibri" w:eastAsia="Calibri" w:hAnsi="Calibri"/>
          <w:b/>
          <w:bCs/>
          <w:sz w:val="20"/>
          <w:szCs w:val="20"/>
        </w:rPr>
        <w:t xml:space="preserve">Table 13. The ten most valuable traded drafted prospects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1900"/>
        <w:gridCol w:w="1100"/>
        <w:gridCol w:w="750"/>
        <w:gridCol w:w="1050"/>
        <w:gridCol w:w="1150"/>
        <w:gridCol w:w="1000"/>
        <w:gridCol w:w="1000"/>
      </w:tblGrid>
      <w:tr>
        <w:trPr>
          <w:tblHeader/>
        </w:trPr>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Production</w:t>
            </w:r>
          </w:p>
        </w:tc>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Age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Draft position alone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Adopted</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$4.22M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$2.71M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 #17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17.2</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$2.46M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 #202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$2.41M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2014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23.0</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#57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$2.01M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8.3</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$2.01M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 #25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2018-02-26</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Brett Howden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2016 #27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11.6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$1.54M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$1.83M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 Nikita Gusev, a 2012 draftee playing in the KHL, has the highest production level in the data from D+5 on, and his own career is in the fit that values him.</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$5.78 million; the largest is Brennan Menell at $0.65 million.</w:t>
      </w:r>
    </w:p>
    <w:p>
      <w:pPr>
        <w:spacing w:after="120" w:before="60" w:line="276"/>
      </w:pPr>
      <w:r>
        <w:rPr>
          <w:rFonts w:ascii="Calibri" w:cs="Calibri" w:eastAsia="Calibri" w:hAnsi="Calibri"/>
        </w:rPr>
        <w:t xml:space="preserve">Each was in D+5 or later at his trade, where draft position is not in the model, so setting his star probability to zero changes none of their values. Two limitations remain. First, the model learns from drafted players only, including many whose rights lapsed and who delivered nothing, while undrafted prospects on NHL contracts are players a club chose to sign; the model, therefore, probably undervalues them. The contract records begin in 2018-19, so the drafted prospects of 2007-2017 under NHL contracts cannot be separated out. Second, with no age term from D+5 on, an undrafted 22-year-old and a 25-year-old with the same scoring receive the same value.</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surplus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$5.78M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17.540 (1.769)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15.432 (2.094)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13.399 (1.824)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11.350 (2.030)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(0.017) [0.003]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 (0.050) [0.011]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-0.076 (0.047) [0.109]</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0.0180 (0.0051)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0.0216 (0.0057)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-0.312 (0.118) [0.008]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-0.261 (0.111) [0.018]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-0.210 (0.109) [0.054]</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-0.075 (0.021)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0.248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0.281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B2. The D+3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13.884 (2.236)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9.328 (3.078)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9.994 (3.046)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7.525 (3.341) [0.024]</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(0.013) [0.003]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-0.094 (0.027)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(0.038) [0.262]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0.0090 (0.0021)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0.0101 (0.0022)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-0.047 (0.016)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(0.015)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-0.038 (0.017) [0.024]</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0.085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0.139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0.157</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B3. The D+4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6.089 (1.594)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-1.175 (1.960) [0.549]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0.864 (1.877) [0.645]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(0.010)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-0.054 (0.022) [0.014]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0.045 (0.029) [0.119]</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0.0056 (0.0016)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0.0058 (0.0017)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0.014 (0.024) [0.558]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 (0.023) [0.650]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(0.000) [–]</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w:t>
            </w:r>
          </w:p>
        </w:tc>
      </w:tr>
    </w:tbl>
    <w:p>
      <w:pPr>
        <w:spacing w:after="220" w:before="40"/>
      </w:pPr>
      <w:r>
        <w:rPr>
          <w:rFonts w:ascii="Calibri" w:cs="Calibri" w:eastAsia="Calibri" w:hAnsi="Calibri"/>
          <w:color w:val="52514E"/>
          <w:sz w:val="18"/>
          <w:szCs w:val="18"/>
        </w:rPr>
        <w:t xml:space="preserve">As Table 10. In the adopted model draft position is out from D+4, so column (4) drops draft position.</w:t>
      </w:r>
    </w:p>
    <w:p>
      <w:pPr>
        <w:keepNext/>
        <w:spacing w:after="60" w:before="180"/>
      </w:pPr>
      <w:r>
        <w:rPr>
          <w:rFonts w:ascii="Calibri" w:cs="Calibri" w:eastAsia="Calibri" w:hAnsi="Calibri"/>
          <w:b/>
          <w:bCs/>
          <w:sz w:val="20"/>
          <w:szCs w:val="20"/>
        </w:rPr>
        <w:t xml:space="preserve">Table B4. The D+5 and later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0.107 (0.320) [0.738]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-1.928 (0.694) [0.005]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-0.824 (0.334) [0.014]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 (0.004) [0.015]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[0.170]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[0.091]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[0.063]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(0.010) [0.006]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0.012 (0.005) [0.014]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(0.000) [–]</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0.034</w:t>
            </w:r>
          </w:p>
        </w:tc>
      </w:tr>
    </w:tbl>
    <w:p>
      <w:pPr>
        <w:spacing w:after="220" w:before="40"/>
      </w:pPr>
      <w:r>
        <w:rPr>
          <w:rFonts w:ascii="Calibri" w:cs="Calibri" w:eastAsia="Calibri" w:hAnsi="Calibri"/>
          <w:color w:val="52514E"/>
          <w:sz w:val="18"/>
          <w:szCs w:val="18"/>
        </w:rPr>
        <w:t xml:space="preserve">As Table 10. In the adopted model draft position is out from D+4, and age is out from D+5, so column (4) drops both.</w:t>
      </w:r>
    </w:p>
    <w:p>
      <w:pPr>
        <w:keepNext/>
        <w:spacing w:after="60" w:before="180"/>
      </w:pPr>
      <w:r>
        <w:rPr>
          <w:rFonts w:ascii="Calibri" w:cs="Calibri" w:eastAsia="Calibri" w:hAnsi="Calibri"/>
          <w:b/>
          <w:bCs/>
          <w:sz w:val="20"/>
          <w:szCs w:val="20"/>
        </w:rPr>
        <w:t xml:space="preserve">Table B5. The age terms in each tested form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1300"/>
        <w:gridCol w:w="13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-0.365 (0.115)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-0.435 (0.106)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-0.310 (0.096)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-0.153 (0.068) [0.024]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(0.019) [0.959]</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-0.075 (0.021)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-0.063 (0.015)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(0.012)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(0.004) [0.412]</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0.347 (0.273) [0.204]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0.321 (0.282) [0.255]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0.562 (0.230) [0.015]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0.389 (0.211) [0.065]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0.094 (0.089) [0.289]</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-0.109 (0.043) [0.011]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-0.090 (0.035)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-0.092 (0.027)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-0.052 (0.022) [0.018]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-0.009 (0.009) [0.321]</w:t>
            </w:r>
          </w:p>
        </w:tc>
      </w:tr>
    </w:tbl>
    <w:p>
      <w:pPr>
        <w:spacing w:after="220" w:before="40"/>
      </w:pPr>
      <w:r>
        <w:rPr>
          <w:rFonts w:ascii="Calibri" w:cs="Calibri" w:eastAsia="Calibri" w:hAnsi="Calibri"/>
          <w:color w:val="52514E"/>
          <w:sz w:val="18"/>
          <w:szCs w:val="18"/>
        </w:rPr>
        <w:t xml:space="preserve">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882c2a6c5b192b7fe6003da67e784fd847ed92.png"/><Relationship Id="rId9" Type="http://schemas.openxmlformats.org/officeDocument/2006/relationships/image" Target="media/228d9ac63492290033f44d89e406832ead76c8e1.png"/><Relationship Id="rId10" Type="http://schemas.openxmlformats.org/officeDocument/2006/relationships/image" Target="media/1b8dfc14777bae2921f6f387dcdd7dd6f53cbc8e.png"/><Relationship Id="rId11" Type="http://schemas.openxmlformats.org/officeDocument/2006/relationships/image" Target="media/d717f7c42d13c04ec4fa20593f6c07397485f603.png"/><Relationship Id="rId12" Type="http://schemas.openxmlformats.org/officeDocument/2006/relationships/image" Target="media/97a0794e1aab955f66e328ebb44ab7e23dca32aa.png"/><Relationship Id="rId13" Type="http://schemas.openxmlformats.org/officeDocument/2006/relationships/image" Target="media/f00f68f53e2141991c71c553798bf5758fd5e4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2026-10-16T18:45:03.056Z</dcterms:created>
  <dcterms:modified xsi:type="dcterms:W3CDTF">2026-10-16T18:45:03.057Z</dcterms:modified>
</cp:coreProperties>
</file>

<file path=docProps/custom.xml><?xml version="1.0" encoding="utf-8"?>
<Properties xmlns="http://schemas.openxmlformats.org/officeDocument/2006/custom-properties" xmlns:vt="http://schemas.openxmlformats.org/officeDocument/2006/docPropsVTypes"/>
</file>