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CDC1" w14:textId="77777777" w:rsidR="00E12F7F" w:rsidRPr="007F044D" w:rsidRDefault="00000000">
      <w:pPr>
        <w:spacing w:before="240" w:after="60"/>
        <w:rPr>
          <w:lang w:val="de-DE"/>
        </w:rPr>
      </w:pPr>
      <w:r w:rsidRPr="007F044D">
        <w:rPr>
          <w:rFonts w:eastAsia="Calibri"/>
          <w:b/>
          <w:color w:val="2E74B5"/>
          <w:sz w:val="19"/>
          <w:lang w:val="de-DE"/>
        </w:rPr>
        <w:t>KURZVORLAGE · BESTANDSAUFNAHME</w:t>
      </w:r>
    </w:p>
    <w:p w14:paraId="71F44312" w14:textId="77777777" w:rsidR="00E12F7F" w:rsidRPr="007F044D" w:rsidRDefault="00000000">
      <w:pPr>
        <w:spacing w:after="100"/>
        <w:rPr>
          <w:lang w:val="de-DE"/>
        </w:rPr>
      </w:pPr>
      <w:r>
        <w:rPr>
          <w:rFonts w:eastAsia="Calibri"/>
          <w:b/>
          <w:color w:val="1F4D78"/>
          <w:sz w:val="52"/>
          <w:lang w:val="de-DE"/>
        </w:rPr>
        <w:t>Projektbeschreibung Das blaue Klassenzimmer</w:t>
      </w:r>
    </w:p>
    <w:p w14:paraId="42BE0133" w14:textId="77777777" w:rsidR="00E12F7F" w:rsidRPr="007F044D" w:rsidRDefault="00000000">
      <w:pPr>
        <w:spacing w:after="280"/>
        <w:rPr>
          <w:lang w:val="de-DE"/>
        </w:rPr>
      </w:pPr>
      <w:r w:rsidRPr="007F044D">
        <w:rPr>
          <w:rFonts w:eastAsia="Calibri"/>
          <w:color w:val="667482"/>
          <w:sz w:val="27"/>
          <w:lang w:val="de-DE"/>
        </w:rPr>
        <w:t>CMS- und Webprojekt</w:t>
      </w:r>
    </w:p>
    <w:p w14:paraId="0E40DE84"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Zweck: knappe Bestandsbeschreibung als Kalkulationsgrundlage. Erfasst werden nur Projektumfang, vorhandene Contentklassen (Templates) und Seitenmengen, angebundene Services/APIs, deren Zusammenspiel sowie wenige kalkulationsrelevante Besonderheiten. Ein technisches Ziel- oder Migrationskonzept ist nicht Bestandteil dieser Vorlage.</w:t>
      </w:r>
    </w:p>
    <w:p w14:paraId="69A53163" w14:textId="77777777" w:rsidR="00E12F7F" w:rsidRDefault="00000000">
      <w:pPr>
        <w:pStyle w:val="berschrift1"/>
      </w:pPr>
      <w:r>
        <w:t>1  Projekt auf einen Blick</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700"/>
        <w:gridCol w:w="6660"/>
      </w:tblGrid>
      <w:tr w:rsidR="00E12F7F" w14:paraId="5CAD8DF0" w14:textId="77777777">
        <w:tc>
          <w:tcPr>
            <w:tcW w:w="2700" w:type="dxa"/>
            <w:shd w:val="clear" w:color="auto" w:fill="E8EEF5"/>
            <w:tcMar>
              <w:top w:w="80" w:type="dxa"/>
              <w:left w:w="120" w:type="dxa"/>
              <w:bottom w:w="80" w:type="dxa"/>
              <w:right w:w="120" w:type="dxa"/>
            </w:tcMar>
            <w:vAlign w:val="center"/>
          </w:tcPr>
          <w:p w14:paraId="01648F17" w14:textId="77777777" w:rsidR="00E12F7F" w:rsidRDefault="00000000">
            <w:pPr>
              <w:spacing w:after="0"/>
            </w:pPr>
            <w:r>
              <w:rPr>
                <w:rFonts w:eastAsia="Calibri"/>
                <w:b/>
                <w:color w:val="1F4D78"/>
                <w:sz w:val="19"/>
              </w:rPr>
              <w:t>Projektname</w:t>
            </w:r>
          </w:p>
        </w:tc>
        <w:tc>
          <w:tcPr>
            <w:tcW w:w="6660" w:type="dxa"/>
            <w:tcMar>
              <w:top w:w="80" w:type="dxa"/>
              <w:left w:w="120" w:type="dxa"/>
              <w:bottom w:w="80" w:type="dxa"/>
              <w:right w:w="120" w:type="dxa"/>
            </w:tcMar>
            <w:vAlign w:val="center"/>
          </w:tcPr>
          <w:p w14:paraId="09D21CF5" w14:textId="77777777" w:rsidR="00E12F7F" w:rsidRDefault="00000000">
            <w:pPr>
              <w:spacing w:after="0"/>
            </w:pPr>
            <w:r>
              <w:rPr>
                <w:rFonts w:eastAsia="Calibri"/>
                <w:color w:val="000000"/>
                <w:sz w:val="19"/>
              </w:rPr>
              <w:t>Das blaue Klassenzimmer</w:t>
            </w:r>
          </w:p>
        </w:tc>
      </w:tr>
      <w:tr w:rsidR="00E12F7F" w14:paraId="35BD9B2B" w14:textId="77777777">
        <w:tc>
          <w:tcPr>
            <w:tcW w:w="2700" w:type="dxa"/>
            <w:shd w:val="clear" w:color="auto" w:fill="E8EEF5"/>
            <w:tcMar>
              <w:top w:w="80" w:type="dxa"/>
              <w:left w:w="120" w:type="dxa"/>
              <w:bottom w:w="80" w:type="dxa"/>
              <w:right w:w="120" w:type="dxa"/>
            </w:tcMar>
            <w:vAlign w:val="center"/>
          </w:tcPr>
          <w:p w14:paraId="092B189B" w14:textId="77777777" w:rsidR="00E12F7F" w:rsidRDefault="00000000">
            <w:pPr>
              <w:spacing w:after="0"/>
            </w:pPr>
            <w:r>
              <w:rPr>
                <w:rFonts w:eastAsia="Calibri"/>
                <w:b/>
                <w:color w:val="1F4D78"/>
                <w:sz w:val="19"/>
              </w:rPr>
              <w:t>URL / Domains</w:t>
            </w:r>
          </w:p>
        </w:tc>
        <w:tc>
          <w:tcPr>
            <w:tcW w:w="6660" w:type="dxa"/>
            <w:tcMar>
              <w:top w:w="80" w:type="dxa"/>
              <w:left w:w="120" w:type="dxa"/>
              <w:bottom w:w="80" w:type="dxa"/>
              <w:right w:w="120" w:type="dxa"/>
            </w:tcMar>
            <w:vAlign w:val="center"/>
          </w:tcPr>
          <w:p w14:paraId="555B9706" w14:textId="77777777" w:rsidR="00E12F7F" w:rsidRDefault="00000000">
            <w:pPr>
              <w:spacing w:after="0"/>
            </w:pPr>
            <w:r>
              <w:rPr>
                <w:rFonts w:eastAsia="Calibri"/>
                <w:color w:val="000000"/>
                <w:sz w:val="19"/>
              </w:rPr>
              <w:t>https://schule.klassewasser.de/</w:t>
            </w:r>
          </w:p>
        </w:tc>
      </w:tr>
      <w:tr w:rsidR="00E12F7F" w:rsidRPr="007F044D" w14:paraId="0BB4CB1B" w14:textId="77777777">
        <w:tc>
          <w:tcPr>
            <w:tcW w:w="2700" w:type="dxa"/>
            <w:shd w:val="clear" w:color="auto" w:fill="E8EEF5"/>
            <w:tcMar>
              <w:top w:w="80" w:type="dxa"/>
              <w:left w:w="120" w:type="dxa"/>
              <w:bottom w:w="80" w:type="dxa"/>
              <w:right w:w="120" w:type="dxa"/>
            </w:tcMar>
            <w:vAlign w:val="center"/>
          </w:tcPr>
          <w:p w14:paraId="45F6A03B" w14:textId="77777777" w:rsidR="00E12F7F" w:rsidRDefault="00000000">
            <w:pPr>
              <w:spacing w:after="0"/>
            </w:pPr>
            <w:r>
              <w:rPr>
                <w:rFonts w:eastAsia="Calibri"/>
                <w:b/>
                <w:color w:val="1F4D78"/>
                <w:sz w:val="19"/>
              </w:rPr>
              <w:t>Kurzbeschreibung</w:t>
            </w:r>
          </w:p>
        </w:tc>
        <w:tc>
          <w:tcPr>
            <w:tcW w:w="6660" w:type="dxa"/>
            <w:tcMar>
              <w:top w:w="80" w:type="dxa"/>
              <w:left w:w="120" w:type="dxa"/>
              <w:bottom w:w="80" w:type="dxa"/>
              <w:right w:w="120" w:type="dxa"/>
            </w:tcMar>
            <w:vAlign w:val="center"/>
          </w:tcPr>
          <w:p w14:paraId="216DC895" w14:textId="77777777" w:rsidR="00E12F7F" w:rsidRPr="007F044D" w:rsidRDefault="00000000">
            <w:pPr>
              <w:spacing w:after="0"/>
              <w:rPr>
                <w:lang w:val="de-DE"/>
              </w:rPr>
            </w:pPr>
            <w:r>
              <w:rPr>
                <w:rFonts w:eastAsia="Calibri"/>
                <w:color w:val="000000"/>
                <w:sz w:val="19"/>
                <w:lang w:val="de-DE"/>
              </w:rPr>
              <w:t>Bildungsangebot der Berliner Wasserbetriebe für Lehrkräfte und Erziehende mit Unterrichtsmaterialien, Materialpaketen und Workshops rund um Wasser.</w:t>
            </w:r>
          </w:p>
        </w:tc>
      </w:tr>
      <w:tr w:rsidR="00E12F7F" w14:paraId="750DBC0A" w14:textId="77777777">
        <w:tc>
          <w:tcPr>
            <w:tcW w:w="2700" w:type="dxa"/>
            <w:shd w:val="clear" w:color="auto" w:fill="E8EEF5"/>
            <w:tcMar>
              <w:top w:w="80" w:type="dxa"/>
              <w:left w:w="120" w:type="dxa"/>
              <w:bottom w:w="80" w:type="dxa"/>
              <w:right w:w="120" w:type="dxa"/>
            </w:tcMar>
            <w:vAlign w:val="center"/>
          </w:tcPr>
          <w:p w14:paraId="31E08F85" w14:textId="77777777" w:rsidR="00E12F7F" w:rsidRDefault="00000000">
            <w:pPr>
              <w:spacing w:after="0"/>
            </w:pPr>
            <w:r>
              <w:rPr>
                <w:rFonts w:eastAsia="Calibri"/>
                <w:b/>
                <w:color w:val="1F4D78"/>
                <w:sz w:val="19"/>
              </w:rPr>
              <w:t>Verantwortlicher BWB-Bereich</w:t>
            </w:r>
          </w:p>
        </w:tc>
        <w:tc>
          <w:tcPr>
            <w:tcW w:w="6660" w:type="dxa"/>
            <w:tcMar>
              <w:top w:w="80" w:type="dxa"/>
              <w:left w:w="120" w:type="dxa"/>
              <w:bottom w:w="80" w:type="dxa"/>
              <w:right w:w="120" w:type="dxa"/>
            </w:tcMar>
            <w:vAlign w:val="center"/>
          </w:tcPr>
          <w:p w14:paraId="0EEEAA73" w14:textId="77777777" w:rsidR="00E12F7F" w:rsidRDefault="00000000">
            <w:pPr>
              <w:spacing w:after="0"/>
            </w:pPr>
            <w:r>
              <w:rPr>
                <w:rFonts w:eastAsia="Calibri"/>
                <w:color w:val="000000"/>
                <w:sz w:val="19"/>
              </w:rPr>
              <w:t>UK (Unternehmenskommunikation)</w:t>
            </w:r>
          </w:p>
        </w:tc>
      </w:tr>
      <w:tr w:rsidR="00E12F7F" w:rsidRPr="007F044D" w14:paraId="517256CF" w14:textId="77777777">
        <w:tc>
          <w:tcPr>
            <w:tcW w:w="2700" w:type="dxa"/>
            <w:shd w:val="clear" w:color="auto" w:fill="E8EEF5"/>
            <w:tcMar>
              <w:top w:w="80" w:type="dxa"/>
              <w:left w:w="120" w:type="dxa"/>
              <w:bottom w:w="80" w:type="dxa"/>
              <w:right w:w="120" w:type="dxa"/>
            </w:tcMar>
            <w:vAlign w:val="center"/>
          </w:tcPr>
          <w:p w14:paraId="2AF3C9AA" w14:textId="77777777" w:rsidR="00E12F7F" w:rsidRDefault="00000000">
            <w:pPr>
              <w:spacing w:after="0"/>
            </w:pPr>
            <w:r>
              <w:rPr>
                <w:rFonts w:eastAsia="Calibri"/>
                <w:b/>
                <w:color w:val="1F4D78"/>
                <w:sz w:val="19"/>
              </w:rPr>
              <w:t>Sprachen</w:t>
            </w:r>
          </w:p>
        </w:tc>
        <w:tc>
          <w:tcPr>
            <w:tcW w:w="6660" w:type="dxa"/>
            <w:tcMar>
              <w:top w:w="80" w:type="dxa"/>
              <w:left w:w="120" w:type="dxa"/>
              <w:bottom w:w="80" w:type="dxa"/>
              <w:right w:w="120" w:type="dxa"/>
            </w:tcMar>
            <w:vAlign w:val="center"/>
          </w:tcPr>
          <w:p w14:paraId="658C4650" w14:textId="77777777" w:rsidR="00E12F7F" w:rsidRPr="007F044D" w:rsidRDefault="00000000">
            <w:pPr>
              <w:spacing w:after="0"/>
              <w:rPr>
                <w:lang w:val="de-DE"/>
              </w:rPr>
            </w:pPr>
            <w:r>
              <w:rPr>
                <w:rFonts w:eastAsia="Calibri"/>
                <w:color w:val="000000"/>
                <w:sz w:val="19"/>
              </w:rPr>
              <w:t>Deutsch</w:t>
            </w:r>
          </w:p>
        </w:tc>
      </w:tr>
      <w:tr w:rsidR="00E12F7F" w14:paraId="65E0EC92" w14:textId="77777777">
        <w:tc>
          <w:tcPr>
            <w:tcW w:w="2700" w:type="dxa"/>
            <w:shd w:val="clear" w:color="auto" w:fill="E8EEF5"/>
            <w:tcMar>
              <w:top w:w="80" w:type="dxa"/>
              <w:left w:w="120" w:type="dxa"/>
              <w:bottom w:w="80" w:type="dxa"/>
              <w:right w:w="120" w:type="dxa"/>
            </w:tcMar>
            <w:vAlign w:val="center"/>
          </w:tcPr>
          <w:p w14:paraId="2A7924AF" w14:textId="77777777" w:rsidR="00E12F7F" w:rsidRDefault="00000000">
            <w:pPr>
              <w:spacing w:after="0"/>
            </w:pPr>
            <w:r>
              <w:rPr>
                <w:rFonts w:eastAsia="Calibri"/>
                <w:b/>
                <w:color w:val="1F4D78"/>
                <w:sz w:val="19"/>
              </w:rPr>
              <w:t>Status</w:t>
            </w:r>
          </w:p>
        </w:tc>
        <w:tc>
          <w:tcPr>
            <w:tcW w:w="6660" w:type="dxa"/>
            <w:tcMar>
              <w:top w:w="80" w:type="dxa"/>
              <w:left w:w="120" w:type="dxa"/>
              <w:bottom w:w="80" w:type="dxa"/>
              <w:right w:w="120" w:type="dxa"/>
            </w:tcMar>
            <w:vAlign w:val="center"/>
          </w:tcPr>
          <w:p w14:paraId="04810D1E" w14:textId="77777777" w:rsidR="00E12F7F" w:rsidRDefault="00000000">
            <w:pPr>
              <w:spacing w:after="0"/>
            </w:pPr>
            <w:r>
              <w:rPr>
                <w:rFonts w:eastAsia="Calibri"/>
                <w:color w:val="000000"/>
                <w:sz w:val="19"/>
              </w:rPr>
              <w:t>Produktiv</w:t>
            </w:r>
          </w:p>
        </w:tc>
      </w:tr>
    </w:tbl>
    <w:p w14:paraId="00E0917B" w14:textId="77777777" w:rsidR="00E12F7F" w:rsidRDefault="00E12F7F">
      <w:pPr>
        <w:spacing w:after="20"/>
      </w:pPr>
    </w:p>
    <w:p w14:paraId="4239D980" w14:textId="77777777" w:rsidR="00E12F7F" w:rsidRDefault="00000000">
      <w:pPr>
        <w:keepNext/>
        <w:spacing w:before="60" w:after="40"/>
      </w:pPr>
      <w:r>
        <w:rPr>
          <w:rFonts w:eastAsia="Calibri"/>
          <w:b/>
          <w:color w:val="1F4D78"/>
          <w:sz w:val="20"/>
        </w:rPr>
        <w:t>Abgrenzung</w:t>
      </w:r>
    </w:p>
    <w:p w14:paraId="4059D7B9" w14:textId="77777777" w:rsidR="00E12F7F" w:rsidRPr="007F044D" w:rsidRDefault="00000000">
      <w:pPr>
        <w:shd w:val="clear" w:color="auto" w:fill="F8FAFC"/>
        <w:spacing w:after="160" w:line="264" w:lineRule="auto"/>
        <w:rPr>
          <w:lang w:val="de-DE"/>
        </w:rPr>
      </w:pPr>
      <w:r>
        <w:rPr>
          <w:rFonts w:eastAsia="Calibri"/>
          <w:color w:val="000000"/>
          <w:sz w:val="19"/>
          <w:lang w:val="de-DE"/>
        </w:rPr>
        <w:t>Erfasst ist das OpenText-WSM-Projekt BWB_Das_blaue_Klassenzimmer für das Webangebot schule.klassewasser.de.</w:t>
      </w:r>
    </w:p>
    <w:p w14:paraId="51B59971" w14:textId="77777777" w:rsidR="00E12F7F" w:rsidRPr="007F044D" w:rsidRDefault="00000000">
      <w:pPr>
        <w:pStyle w:val="berschrift1"/>
        <w:rPr>
          <w:lang w:val="de-DE"/>
        </w:rPr>
      </w:pPr>
      <w:r w:rsidRPr="007F044D">
        <w:rPr>
          <w:lang w:val="de-DE"/>
        </w:rPr>
        <w:t>2  Contentklassen und Seitenbestand</w:t>
      </w:r>
    </w:p>
    <w:p w14:paraId="3ECC5799" w14:textId="77777777" w:rsidR="00E12F7F" w:rsidRDefault="00000000">
      <w:pPr>
        <w:spacing w:after="140"/>
      </w:pPr>
      <w:r>
        <w:rPr>
          <w:rFonts w:eastAsia="Calibri"/>
          <w:color w:val="000000"/>
          <w:sz w:val="19"/>
          <w:lang w:val="de-DE"/>
        </w:rPr>
        <w:t>Die Contentklassen stammen aus dem Report BWB_Das_blaue_Klassenzimmer vom 07.08.2026. Die Anzahl entspricht jeweils pageCount für freigegebene und veröffentlichte Seiten. Die Werte sind contentklassenbezogen und nicht zu einer eindeutigen Gesamtseitenzahl zu addieren. Der Typ „Seite“ bezeichnet vollständige publizierte Seiten; „Snippet“ bezeichnet darin verwendete Inhaltsbausteine.</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00"/>
        <w:gridCol w:w="2500"/>
        <w:gridCol w:w="1200"/>
        <w:gridCol w:w="1700"/>
        <w:gridCol w:w="2260"/>
      </w:tblGrid>
      <w:tr w:rsidR="00E12F7F" w14:paraId="6EB66689" w14:textId="77777777">
        <w:trPr>
          <w:tblHeader/>
        </w:trPr>
        <w:tc>
          <w:tcPr>
            <w:tcW w:w="1700" w:type="dxa"/>
            <w:shd w:val="clear" w:color="auto" w:fill="E8EEF5"/>
            <w:tcMar>
              <w:top w:w="80" w:type="dxa"/>
              <w:left w:w="120" w:type="dxa"/>
              <w:bottom w:w="80" w:type="dxa"/>
              <w:right w:w="120" w:type="dxa"/>
            </w:tcMar>
            <w:vAlign w:val="center"/>
          </w:tcPr>
          <w:p w14:paraId="4049505D" w14:textId="77777777" w:rsidR="00E12F7F" w:rsidRDefault="00000000">
            <w:pPr>
              <w:spacing w:after="0" w:line="240" w:lineRule="auto"/>
            </w:pPr>
            <w:r>
              <w:rPr>
                <w:rFonts w:eastAsia="Calibri"/>
                <w:b/>
                <w:color w:val="1F4D78"/>
                <w:sz w:val="18"/>
              </w:rPr>
              <w:t>Contentklasse</w:t>
            </w:r>
          </w:p>
        </w:tc>
        <w:tc>
          <w:tcPr>
            <w:tcW w:w="2500" w:type="dxa"/>
            <w:shd w:val="clear" w:color="auto" w:fill="E8EEF5"/>
            <w:tcMar>
              <w:top w:w="80" w:type="dxa"/>
              <w:left w:w="120" w:type="dxa"/>
              <w:bottom w:w="80" w:type="dxa"/>
              <w:right w:w="120" w:type="dxa"/>
            </w:tcMar>
            <w:vAlign w:val="center"/>
          </w:tcPr>
          <w:p w14:paraId="579CDA13" w14:textId="77777777" w:rsidR="00E12F7F" w:rsidRDefault="00000000">
            <w:pPr>
              <w:spacing w:after="0" w:line="240" w:lineRule="auto"/>
            </w:pPr>
            <w:r>
              <w:rPr>
                <w:rFonts w:eastAsia="Calibri"/>
                <w:b/>
                <w:color w:val="1F4D78"/>
                <w:sz w:val="18"/>
              </w:rPr>
              <w:t>Kurzbeschreibung / Zweck</w:t>
            </w:r>
          </w:p>
        </w:tc>
        <w:tc>
          <w:tcPr>
            <w:tcW w:w="1200" w:type="dxa"/>
            <w:shd w:val="clear" w:color="auto" w:fill="E8EEF5"/>
            <w:tcMar>
              <w:top w:w="80" w:type="dxa"/>
              <w:left w:w="120" w:type="dxa"/>
              <w:bottom w:w="80" w:type="dxa"/>
              <w:right w:w="120" w:type="dxa"/>
            </w:tcMar>
            <w:vAlign w:val="center"/>
          </w:tcPr>
          <w:p w14:paraId="3766E006" w14:textId="77777777" w:rsidR="00E12F7F" w:rsidRDefault="00000000">
            <w:pPr>
              <w:spacing w:after="0" w:line="240" w:lineRule="auto"/>
            </w:pPr>
            <w:r>
              <w:rPr>
                <w:rFonts w:eastAsia="Calibri"/>
                <w:b/>
                <w:color w:val="1F4D78"/>
                <w:sz w:val="18"/>
              </w:rPr>
              <w:t>Anzahl Seiten</w:t>
            </w:r>
          </w:p>
        </w:tc>
        <w:tc>
          <w:tcPr>
            <w:tcW w:w="1700" w:type="dxa"/>
            <w:shd w:val="clear" w:color="auto" w:fill="E8EEF5"/>
            <w:tcMar>
              <w:top w:w="80" w:type="dxa"/>
              <w:left w:w="120" w:type="dxa"/>
              <w:bottom w:w="80" w:type="dxa"/>
              <w:right w:w="120" w:type="dxa"/>
            </w:tcMar>
            <w:vAlign w:val="center"/>
          </w:tcPr>
          <w:p w14:paraId="00AD06D9" w14:textId="77777777" w:rsidR="00E12F7F" w:rsidRDefault="00000000">
            <w:pPr>
              <w:spacing w:after="0" w:line="240" w:lineRule="auto"/>
            </w:pPr>
            <w:r>
              <w:rPr>
                <w:rFonts w:eastAsia="Calibri"/>
                <w:b/>
                <w:color w:val="1F4D78"/>
                <w:sz w:val="18"/>
              </w:rPr>
              <w:t>Typ</w:t>
            </w:r>
          </w:p>
        </w:tc>
        <w:tc>
          <w:tcPr>
            <w:tcW w:w="2260" w:type="dxa"/>
            <w:shd w:val="clear" w:color="auto" w:fill="E8EEF5"/>
            <w:tcMar>
              <w:top w:w="80" w:type="dxa"/>
              <w:left w:w="120" w:type="dxa"/>
              <w:bottom w:w="80" w:type="dxa"/>
              <w:right w:w="120" w:type="dxa"/>
            </w:tcMar>
            <w:vAlign w:val="center"/>
          </w:tcPr>
          <w:p w14:paraId="08EC5CF2" w14:textId="77777777" w:rsidR="00E12F7F" w:rsidRDefault="00000000">
            <w:pPr>
              <w:spacing w:after="0" w:line="240" w:lineRule="auto"/>
            </w:pPr>
            <w:r>
              <w:rPr>
                <w:rFonts w:eastAsia="Calibri"/>
                <w:b/>
                <w:color w:val="1F4D78"/>
                <w:sz w:val="18"/>
              </w:rPr>
              <w:t>Besonderheiten</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Expandable-Box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116</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Unterrichtsmaterial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82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Unterrichtsmaterial-Dokument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55</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Bild-Text-Teaser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Teaser-Container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15</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Materialpaket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Unterrichtsmaterial-Video</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RTF-Box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Unterrichtsmaterial-H5P</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14</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Standardseite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Stage - ohne Bild</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Workshop-Teil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9</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Colorteaser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4</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Info-Box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Workshop</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SDG-Box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SDG-Expandable-Box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Big-Image-Text-Box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Box Bildungsangebote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Entrance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Feedback-Box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footer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Formcycle_Integration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header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include_fontfaces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bl>
    <w:p w14:paraId="4239D980" w14:textId="77777777" w:rsidR="00E12F7F" w:rsidRDefault="00000000">
      <w:pPr>
        <w:keepNext/>
        <w:spacing w:before="60" w:after="40"/>
        <w:pageBreakBefore/>
      </w:pPr>
      <w:r>
        <w:rPr>
          <w:rFonts w:eastAsia="Calibri"/>
          <w:b/>
          <w:color w:val="1F4D78"/>
          <w:sz w:val="20"/>
        </w:rPr>
        <w:t>Contentklassen (Fortsetzung)</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00"/>
        <w:gridCol w:w="2500"/>
        <w:gridCol w:w="1200"/>
        <w:gridCol w:w="1700"/>
        <w:gridCol w:w="2260"/>
      </w:tblGrid>
      <w:tr w:rsidR="00E12F7F" w14:paraId="6EB66689" w14:textId="77777777">
        <w:trPr>
          <w:tblHeader/>
        </w:trPr>
        <w:tc>
          <w:tcPr>
            <w:tcW w:w="1700" w:type="dxa"/>
            <w:shd w:val="clear" w:color="auto" w:fill="E8EEF5"/>
            <w:tcMar>
              <w:top w:w="80" w:type="dxa"/>
              <w:left w:w="120" w:type="dxa"/>
              <w:bottom w:w="80" w:type="dxa"/>
              <w:right w:w="120" w:type="dxa"/>
            </w:tcMar>
            <w:vAlign w:val="center"/>
          </w:tcPr>
          <w:p w14:paraId="4049505D" w14:textId="77777777" w:rsidR="00E12F7F" w:rsidRDefault="00000000">
            <w:pPr>
              <w:spacing w:after="0" w:line="240" w:lineRule="auto"/>
            </w:pPr>
            <w:r>
              <w:rPr>
                <w:rFonts w:eastAsia="Calibri"/>
                <w:b/>
                <w:color w:val="1F4D78"/>
                <w:sz w:val="18"/>
              </w:rPr>
              <w:t>Contentklasse</w:t>
            </w:r>
          </w:p>
        </w:tc>
        <w:tc>
          <w:tcPr>
            <w:tcW w:w="2500" w:type="dxa"/>
            <w:shd w:val="clear" w:color="auto" w:fill="E8EEF5"/>
            <w:tcMar>
              <w:top w:w="80" w:type="dxa"/>
              <w:left w:w="120" w:type="dxa"/>
              <w:bottom w:w="80" w:type="dxa"/>
              <w:right w:w="120" w:type="dxa"/>
            </w:tcMar>
            <w:vAlign w:val="center"/>
          </w:tcPr>
          <w:p w14:paraId="579CDA13" w14:textId="77777777" w:rsidR="00E12F7F" w:rsidRDefault="00000000">
            <w:pPr>
              <w:spacing w:after="0" w:line="240" w:lineRule="auto"/>
            </w:pPr>
            <w:r>
              <w:rPr>
                <w:rFonts w:eastAsia="Calibri"/>
                <w:b/>
                <w:color w:val="1F4D78"/>
                <w:sz w:val="18"/>
              </w:rPr>
              <w:t>Kurzbeschreibung / Zweck</w:t>
            </w:r>
          </w:p>
        </w:tc>
        <w:tc>
          <w:tcPr>
            <w:tcW w:w="1200" w:type="dxa"/>
            <w:shd w:val="clear" w:color="auto" w:fill="E8EEF5"/>
            <w:tcMar>
              <w:top w:w="80" w:type="dxa"/>
              <w:left w:w="120" w:type="dxa"/>
              <w:bottom w:w="80" w:type="dxa"/>
              <w:right w:w="120" w:type="dxa"/>
            </w:tcMar>
            <w:vAlign w:val="center"/>
          </w:tcPr>
          <w:p w14:paraId="3766E006" w14:textId="77777777" w:rsidR="00E12F7F" w:rsidRDefault="00000000">
            <w:pPr>
              <w:spacing w:after="0" w:line="240" w:lineRule="auto"/>
            </w:pPr>
            <w:r>
              <w:rPr>
                <w:rFonts w:eastAsia="Calibri"/>
                <w:b/>
                <w:color w:val="1F4D78"/>
                <w:sz w:val="18"/>
              </w:rPr>
              <w:t>Anzahl Seiten</w:t>
            </w:r>
          </w:p>
        </w:tc>
        <w:tc>
          <w:tcPr>
            <w:tcW w:w="1700" w:type="dxa"/>
            <w:shd w:val="clear" w:color="auto" w:fill="E8EEF5"/>
            <w:tcMar>
              <w:top w:w="80" w:type="dxa"/>
              <w:left w:w="120" w:type="dxa"/>
              <w:bottom w:w="80" w:type="dxa"/>
              <w:right w:w="120" w:type="dxa"/>
            </w:tcMar>
            <w:vAlign w:val="center"/>
          </w:tcPr>
          <w:p w14:paraId="00AD06D9" w14:textId="77777777" w:rsidR="00E12F7F" w:rsidRDefault="00000000">
            <w:pPr>
              <w:spacing w:after="0" w:line="240" w:lineRule="auto"/>
            </w:pPr>
            <w:r>
              <w:rPr>
                <w:rFonts w:eastAsia="Calibri"/>
                <w:b/>
                <w:color w:val="1F4D78"/>
                <w:sz w:val="18"/>
              </w:rPr>
              <w:t>Typ</w:t>
            </w:r>
          </w:p>
        </w:tc>
        <w:tc>
          <w:tcPr>
            <w:tcW w:w="2260" w:type="dxa"/>
            <w:shd w:val="clear" w:color="auto" w:fill="E8EEF5"/>
            <w:tcMar>
              <w:top w:w="80" w:type="dxa"/>
              <w:left w:w="120" w:type="dxa"/>
              <w:bottom w:w="80" w:type="dxa"/>
              <w:right w:w="120" w:type="dxa"/>
            </w:tcMar>
            <w:vAlign w:val="center"/>
          </w:tcPr>
          <w:p w14:paraId="08EC5CF2" w14:textId="77777777" w:rsidR="00E12F7F" w:rsidRDefault="00000000">
            <w:pPr>
              <w:spacing w:after="0" w:line="240" w:lineRule="auto"/>
            </w:pPr>
            <w:r>
              <w:rPr>
                <w:rFonts w:eastAsia="Calibri"/>
                <w:b/>
                <w:color w:val="1F4D78"/>
                <w:sz w:val="18"/>
              </w:rPr>
              <w:t>Besonderheiten</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include_lerneinheiten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include_unterrichtsmaterialien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include_workshops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Neueste Lerneinheiten 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page_top</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SDG-Expandables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Stage Startseite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Top-Suchbegriffe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Two-Color-Box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Übersicht Materialpakete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Übersicht Unterrichtsmaterial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Übersicht Workshops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Unterrichtsmaterial-Button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Videoteaser-Box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Wissen-Box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bc</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contact_form</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Kopie von footer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Kopie von header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Kopie von top_nav</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main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main_sel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bl>
    <w:p w14:paraId="13C408E8" w14:textId="77777777" w:rsidR="00E12F7F" w:rsidRDefault="00E12F7F">
      <w:pPr>
        <w:spacing w:after="20"/>
      </w:pP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100"/>
        <w:gridCol w:w="1700"/>
        <w:gridCol w:w="4560"/>
      </w:tblGrid>
      <w:tr w:rsidR="00E12F7F" w14:paraId="1B13AF4C" w14:textId="77777777">
        <w:trPr>
          <w:tblHeader/>
        </w:trPr>
        <w:tc>
          <w:tcPr>
            <w:tcW w:w="3100" w:type="dxa"/>
            <w:shd w:val="clear" w:color="auto" w:fill="E8EEF5"/>
            <w:tcMar>
              <w:top w:w="80" w:type="dxa"/>
              <w:left w:w="120" w:type="dxa"/>
              <w:bottom w:w="80" w:type="dxa"/>
              <w:right w:w="120" w:type="dxa"/>
            </w:tcMar>
            <w:vAlign w:val="center"/>
          </w:tcPr>
          <w:p w14:paraId="62966D64" w14:textId="77777777" w:rsidR="00E12F7F" w:rsidRDefault="00000000">
            <w:pPr>
              <w:spacing w:after="0" w:line="240" w:lineRule="auto"/>
            </w:pPr>
            <w:r>
              <w:rPr>
                <w:rFonts w:eastAsia="Calibri"/>
                <w:b/>
                <w:color w:val="1F4D78"/>
                <w:sz w:val="18"/>
              </w:rPr>
              <w:t>Zusätzlicher Bestand</w:t>
            </w:r>
          </w:p>
        </w:tc>
        <w:tc>
          <w:tcPr>
            <w:tcW w:w="1700" w:type="dxa"/>
            <w:shd w:val="clear" w:color="auto" w:fill="E8EEF5"/>
            <w:tcMar>
              <w:top w:w="80" w:type="dxa"/>
              <w:left w:w="120" w:type="dxa"/>
              <w:bottom w:w="80" w:type="dxa"/>
              <w:right w:w="120" w:type="dxa"/>
            </w:tcMar>
            <w:vAlign w:val="center"/>
          </w:tcPr>
          <w:p w14:paraId="3FEF8F9D" w14:textId="77777777" w:rsidR="00E12F7F" w:rsidRDefault="00000000">
            <w:pPr>
              <w:spacing w:after="0" w:line="240" w:lineRule="auto"/>
            </w:pPr>
            <w:r>
              <w:rPr>
                <w:rFonts w:eastAsia="Calibri"/>
                <w:b/>
                <w:color w:val="1F4D78"/>
                <w:sz w:val="18"/>
              </w:rPr>
              <w:t>Menge / Umfang</w:t>
            </w:r>
          </w:p>
        </w:tc>
        <w:tc>
          <w:tcPr>
            <w:tcW w:w="4560" w:type="dxa"/>
            <w:shd w:val="clear" w:color="auto" w:fill="E8EEF5"/>
            <w:tcMar>
              <w:top w:w="80" w:type="dxa"/>
              <w:left w:w="120" w:type="dxa"/>
              <w:bottom w:w="80" w:type="dxa"/>
              <w:right w:w="120" w:type="dxa"/>
            </w:tcMar>
            <w:vAlign w:val="center"/>
          </w:tcPr>
          <w:p w14:paraId="64653E4B" w14:textId="77777777" w:rsidR="00E12F7F" w:rsidRDefault="00000000">
            <w:pPr>
              <w:spacing w:after="0" w:line="240" w:lineRule="auto"/>
            </w:pPr>
            <w:r>
              <w:rPr>
                <w:rFonts w:eastAsia="Calibri"/>
                <w:b/>
                <w:color w:val="1F4D78"/>
                <w:sz w:val="18"/>
              </w:rPr>
              <w:t>Hinweis</w:t>
            </w:r>
          </w:p>
        </w:tc>
      </w:tr>
      <w:tr w:rsidR="00E12F7F" w14:paraId="27F7D654" w14:textId="77777777">
        <w:trPr>
          <w:cantSplit/>
        </w:trPr>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color w:val="000000"/>
                <w:sz w:val="18"/>
              </w:rPr>
              <w:t>Contentklassen im Report</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color w:val="000000"/>
                <w:sz w:val="18"/>
              </w:rPr>
              <w:t>48</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color w:val="000000"/>
                <w:sz w:val="18"/>
              </w:rPr>
              <w:t>Alle Einträge des Reports übernommen</w:t>
            </w:r>
          </w:p>
        </w:tc>
      </w:tr>
      <w:tr w:rsidR="00E12F7F" w14:paraId="27F7D654" w14:textId="77777777">
        <w:trPr>
          <w:cantSplit/>
        </w:trPr>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color w:val="000000"/>
                <w:sz w:val="18"/>
              </w:rPr>
              <w:t>Gescannte Seiten</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color w:val="000000"/>
                <w:sz w:val="18"/>
              </w:rPr>
              <w:t>463</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color w:val="000000"/>
                <w:sz w:val="18"/>
              </w:rPr>
              <w:t>pagesScanned</w:t>
            </w:r>
          </w:p>
        </w:tc>
      </w:tr>
      <w:tr w:rsidR="00E12F7F" w14:paraId="27F7D654" w14:textId="77777777">
        <w:trPr>
          <w:cantSplit/>
        </w:trPr>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color w:val="000000"/>
                <w:sz w:val="18"/>
              </w:rPr>
              <w:t>Freigegebene und veröffentlichte Seiten</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color w:val="000000"/>
                <w:sz w:val="18"/>
              </w:rPr>
              <w:t>423</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color w:val="000000"/>
                <w:sz w:val="18"/>
              </w:rPr>
              <w:t>pagesMatchingFilter; Filter: Workflowstatus Freigegeben; onlyPublished = true; onlyWithMatches = false</w:t>
            </w:r>
          </w:p>
        </w:tc>
      </w:tr>
    </w:tbl>
    <w:p w14:paraId="1B83715F" w14:textId="77777777" w:rsidR="00E12F7F" w:rsidRPr="007F044D" w:rsidRDefault="00E12F7F">
      <w:pPr>
        <w:spacing w:after="20"/>
        <w:rPr>
          <w:lang w:val="de-DE"/>
        </w:rPr>
      </w:pPr>
    </w:p>
    <w:p w14:paraId="1CA116FD" w14:textId="77777777" w:rsidR="00E12F7F" w:rsidRPr="007F044D" w:rsidRDefault="00000000">
      <w:pPr>
        <w:pStyle w:val="berschrift1"/>
        <w:rPr>
          <w:lang w:val="de-DE"/>
        </w:rPr>
      </w:pPr>
      <w:r w:rsidRPr="007F044D">
        <w:rPr>
          <w:lang w:val="de-DE"/>
        </w:rPr>
        <w:t>3  Angebundene Services, APIs und Anwendungen</w:t>
      </w:r>
    </w:p>
    <w:p w14:paraId="6AFBBAB4" w14:textId="77777777" w:rsidR="00E12F7F" w:rsidRDefault="00000000">
      <w:pPr>
        <w:spacing w:after="140"/>
      </w:pPr>
      <w:r w:rsidRPr="007F044D">
        <w:rPr>
          <w:rFonts w:eastAsia="Calibri"/>
          <w:i w:val="0"/>
          <w:color w:val="000000"/>
          <w:sz w:val="19"/>
          <w:lang w:val="de-DE"/>
          <w:iCs w:val="0"/>
        </w:rPr>
        <w:t xml:space="preserve">Nur Verbindungen aufnehmen, die für Migration, Nachbau oder Betrieb relevant sind. </w:t>
      </w:r>
      <w:r>
        <w:rPr>
          <w:rFonts w:eastAsia="Calibri"/>
          <w:i w:val="0"/>
          <w:color w:val="000000"/>
          <w:sz w:val="19"/>
          <w:iCs w:val="0"/>
        </w:rPr>
        <w:t>Technische Detailparameter und Zugangsdaten sind nicht erforderlich.</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50"/>
        <w:gridCol w:w="1900"/>
        <w:gridCol w:w="2300"/>
        <w:gridCol w:w="1500"/>
        <w:gridCol w:w="1910"/>
      </w:tblGrid>
      <w:tr w:rsidR="00E12F7F" w14:paraId="22F6657B" w14:textId="77777777">
        <w:trPr>
          <w:tblHeader/>
        </w:trPr>
        <w:tc>
          <w:tcPr>
            <w:tcW w:w="1750" w:type="dxa"/>
            <w:shd w:val="clear" w:color="auto" w:fill="E8EEF5"/>
            <w:tcMar>
              <w:top w:w="80" w:type="dxa"/>
              <w:left w:w="120" w:type="dxa"/>
              <w:bottom w:w="80" w:type="dxa"/>
              <w:right w:w="120" w:type="dxa"/>
            </w:tcMar>
            <w:vAlign w:val="center"/>
          </w:tcPr>
          <w:p w14:paraId="56368094" w14:textId="77777777" w:rsidR="00E12F7F" w:rsidRDefault="00000000">
            <w:pPr>
              <w:spacing w:after="0" w:line="240" w:lineRule="auto"/>
            </w:pPr>
            <w:r>
              <w:rPr>
                <w:rFonts w:eastAsia="Calibri"/>
                <w:b/>
                <w:color w:val="1F4D78"/>
                <w:sz w:val="18"/>
              </w:rPr>
              <w:t>Service / API / Anwendung</w:t>
            </w:r>
          </w:p>
        </w:tc>
        <w:tc>
          <w:tcPr>
            <w:tcW w:w="1900" w:type="dxa"/>
            <w:shd w:val="clear" w:color="auto" w:fill="E8EEF5"/>
            <w:tcMar>
              <w:top w:w="80" w:type="dxa"/>
              <w:left w:w="120" w:type="dxa"/>
              <w:bottom w:w="80" w:type="dxa"/>
              <w:right w:w="120" w:type="dxa"/>
            </w:tcMar>
            <w:vAlign w:val="center"/>
          </w:tcPr>
          <w:p w14:paraId="03EF8AE8" w14:textId="77777777" w:rsidR="00E12F7F" w:rsidRDefault="00000000">
            <w:pPr>
              <w:spacing w:after="0" w:line="240" w:lineRule="auto"/>
            </w:pPr>
            <w:r>
              <w:rPr>
                <w:rFonts w:eastAsia="Calibri"/>
                <w:b/>
                <w:color w:val="1F4D78"/>
                <w:sz w:val="18"/>
              </w:rPr>
              <w:t>Aufgabe im Projekt</w:t>
            </w:r>
          </w:p>
        </w:tc>
        <w:tc>
          <w:tcPr>
            <w:tcW w:w="2300" w:type="dxa"/>
            <w:shd w:val="clear" w:color="auto" w:fill="E8EEF5"/>
            <w:tcMar>
              <w:top w:w="80" w:type="dxa"/>
              <w:left w:w="120" w:type="dxa"/>
              <w:bottom w:w="80" w:type="dxa"/>
              <w:right w:w="120" w:type="dxa"/>
            </w:tcMar>
            <w:vAlign w:val="center"/>
          </w:tcPr>
          <w:p w14:paraId="17B0914B" w14:textId="77777777" w:rsidR="00E12F7F" w:rsidRDefault="00000000">
            <w:pPr>
              <w:spacing w:after="0" w:line="240" w:lineRule="auto"/>
            </w:pPr>
            <w:r>
              <w:rPr>
                <w:rFonts w:eastAsia="Calibri"/>
                <w:b/>
                <w:color w:val="1F4D78"/>
                <w:sz w:val="18"/>
              </w:rPr>
              <w:t>Verbindung / Datenfluss</w:t>
            </w:r>
          </w:p>
        </w:tc>
        <w:tc>
          <w:tcPr>
            <w:tcW w:w="1500" w:type="dxa"/>
            <w:shd w:val="clear" w:color="auto" w:fill="E8EEF5"/>
            <w:tcMar>
              <w:top w:w="80" w:type="dxa"/>
              <w:left w:w="120" w:type="dxa"/>
              <w:bottom w:w="80" w:type="dxa"/>
              <w:right w:w="120" w:type="dxa"/>
            </w:tcMar>
            <w:vAlign w:val="center"/>
          </w:tcPr>
          <w:p w14:paraId="6BC2A7C3" w14:textId="77777777" w:rsidR="00E12F7F" w:rsidRDefault="00000000">
            <w:pPr>
              <w:spacing w:after="0" w:line="240" w:lineRule="auto"/>
            </w:pPr>
            <w:r>
              <w:rPr>
                <w:rFonts w:eastAsia="Calibri"/>
                <w:b/>
                <w:color w:val="1F4D78"/>
                <w:sz w:val="18"/>
              </w:rPr>
              <w:t>Nutzung / Aktualisierung</w:t>
            </w:r>
          </w:p>
        </w:tc>
        <w:tc>
          <w:tcPr>
            <w:tcW w:w="1910" w:type="dxa"/>
            <w:shd w:val="clear" w:color="auto" w:fill="E8EEF5"/>
            <w:tcMar>
              <w:top w:w="80" w:type="dxa"/>
              <w:left w:w="120" w:type="dxa"/>
              <w:bottom w:w="80" w:type="dxa"/>
              <w:right w:w="120" w:type="dxa"/>
            </w:tcMar>
            <w:vAlign w:val="center"/>
          </w:tcPr>
          <w:p w14:paraId="25AAC28D" w14:textId="77777777" w:rsidR="00E12F7F" w:rsidRDefault="00000000">
            <w:pPr>
              <w:spacing w:after="0" w:line="240" w:lineRule="auto"/>
            </w:pPr>
            <w:r>
              <w:rPr>
                <w:rFonts w:eastAsia="Calibri"/>
                <w:b/>
                <w:color w:val="1F4D78"/>
                <w:sz w:val="18"/>
              </w:rPr>
              <w:t>Kritikalität / Besonderheit</w:t>
            </w:r>
          </w:p>
        </w:tc>
      </w:tr>
      <w:tr w:rsidR="00E12F7F" w14:paraId="657556AE" w14:textId="77777777">
        <w:trPr>
          <w:cantSplit/>
        </w:trPr>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color w:val="000000"/>
                <w:sz w:val="17"/>
              </w:rPr>
              <w:t>OpenText WSM Management Server</w:t>
            </w:r>
          </w:p>
        </w:tc>
        <w:tc>
          <w:tcPr>
            <w:tcW w:w="190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color w:val="000000"/>
                <w:sz w:val="17"/>
              </w:rPr>
              <w:t>Redaktion und Verwaltung der CMS-Inhalte</w:t>
            </w:r>
          </w:p>
        </w:tc>
        <w:tc>
          <w:tcPr>
            <w:tcW w:w="23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color w:val="000000"/>
                <w:sz w:val="17"/>
              </w:rPr>
              <w:t>Inhalte werden gepflegt und zur Veröffentlichung bereitgestellt</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color w:val="000000"/>
                <w:sz w:val="17"/>
              </w:rPr>
              <w:t>Laufend</w:t>
            </w:r>
          </w:p>
        </w:tc>
        <w:tc>
          <w:tcPr>
            <w:tcW w:w="191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color w:val="000000"/>
                <w:sz w:val="17"/>
              </w:rPr>
              <w:t>Zentraler Bestandteil des CMS-Bestands</w:t>
            </w:r>
          </w:p>
        </w:tc>
      </w:tr>
      <w:tr w:rsidR="00E12F7F" w14:paraId="657556AE" w14:textId="77777777">
        <w:trPr>
          <w:cantSplit/>
        </w:trPr>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color w:val="000000"/>
                <w:sz w:val="17"/>
              </w:rPr>
              <w:t>Weitere Services und APIs</w:t>
            </w:r>
          </w:p>
        </w:tc>
        <w:tc>
          <w:tcPr>
            <w:tcW w:w="190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color w:val="000000"/>
                <w:sz w:val="17"/>
              </w:rPr>
              <w:t>Noch zu ermitteln</w:t>
            </w:r>
          </w:p>
        </w:tc>
        <w:tc>
          <w:tcPr>
            <w:tcW w:w="23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color w:val="000000"/>
                <w:sz w:val="17"/>
              </w:rPr>
              <w:t>Im Contentklassen-Report nicht enthalten</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color w:val="000000"/>
                <w:sz w:val="17"/>
              </w:rPr>
              <w:t>Noch zu ergänzen</w:t>
            </w:r>
          </w:p>
        </w:tc>
        <w:tc>
          <w:tcPr>
            <w:tcW w:w="191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color w:val="000000"/>
                <w:sz w:val="17"/>
              </w:rPr>
              <w:t>Projektbezogene Bestandsaufnahme erforderlich</w:t>
            </w:r>
          </w:p>
        </w:tc>
      </w:tr>
    </w:tbl>
    <w:p w14:paraId="33F0742A" w14:textId="77777777" w:rsidR="00E12F7F" w:rsidRDefault="00E12F7F">
      <w:pPr>
        <w:spacing w:after="20"/>
      </w:pPr>
    </w:p>
    <w:p w14:paraId="2AA53A7D" w14:textId="77777777" w:rsidR="00E12F7F" w:rsidRDefault="00000000">
      <w:pPr>
        <w:pStyle w:val="berschrift1"/>
      </w:pPr>
      <w:r>
        <w:t>4  Zusammenspiel der Bestandteile</w:t>
      </w:r>
    </w:p>
    <w:p w14:paraId="1FC18EFA" w14:textId="77777777" w:rsidR="00E12F7F" w:rsidRDefault="00000000">
      <w:pPr>
        <w:keepNext/>
        <w:spacing w:before="60" w:after="40"/>
      </w:pPr>
      <w:r>
        <w:rPr>
          <w:rFonts w:eastAsia="Calibri"/>
          <w:b/>
          <w:color w:val="1F4D78"/>
          <w:sz w:val="20"/>
        </w:rPr>
        <w:t>Kurzbeschreibung</w:t>
      </w:r>
    </w:p>
    <w:p w14:paraId="5F96BDD2" w14:textId="77777777" w:rsidR="00E12F7F" w:rsidRPr="007F044D" w:rsidRDefault="00000000">
      <w:pPr>
        <w:shd w:val="clear" w:color="auto" w:fill="F8FAFC"/>
        <w:spacing w:after="160" w:line="264" w:lineRule="auto"/>
        <w:rPr>
          <w:lang w:val="de-DE"/>
        </w:rPr>
      </w:pPr>
      <w:r>
        <w:rPr>
          <w:rFonts w:eastAsia="Calibri"/>
          <w:color w:val="000000"/>
          <w:sz w:val="19"/>
          <w:lang w:val="de-DE"/>
        </w:rPr>
        <w:t>Die Inhalte werden im OpenText WSM Management Server redaktionell gepflegt und veröffentlicht. Weitere projektspezifische Services, APIs und Individualanwendungen sind aus dem Report nicht ableitbar und noch zu ergänzen.</w:t>
      </w:r>
    </w:p>
    <w:p w14:paraId="1C280665" w14:textId="77777777" w:rsidR="00E12F7F" w:rsidRDefault="00000000">
      <w:pPr>
        <w:pStyle w:val="berschrift1"/>
      </w:pPr>
      <w:r>
        <w:lastRenderedPageBreak/>
        <w:t>5  Besonderheiten und offene Punkte</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100"/>
        <w:gridCol w:w="4100"/>
        <w:gridCol w:w="3160"/>
      </w:tblGrid>
      <w:tr w:rsidR="00E12F7F" w14:paraId="5EEC6D61" w14:textId="77777777">
        <w:trPr>
          <w:tblHeader/>
        </w:trPr>
        <w:tc>
          <w:tcPr>
            <w:tcW w:w="2100" w:type="dxa"/>
            <w:shd w:val="clear" w:color="auto" w:fill="E8EEF5"/>
            <w:tcMar>
              <w:top w:w="80" w:type="dxa"/>
              <w:left w:w="120" w:type="dxa"/>
              <w:bottom w:w="80" w:type="dxa"/>
              <w:right w:w="120" w:type="dxa"/>
            </w:tcMar>
            <w:vAlign w:val="center"/>
          </w:tcPr>
          <w:p w14:paraId="468A1DA5" w14:textId="77777777" w:rsidR="00E12F7F" w:rsidRDefault="00000000">
            <w:pPr>
              <w:spacing w:after="0" w:line="240" w:lineRule="auto"/>
            </w:pPr>
            <w:r>
              <w:rPr>
                <w:rFonts w:eastAsia="Calibri"/>
                <w:b/>
                <w:color w:val="1F4D78"/>
                <w:sz w:val="18"/>
              </w:rPr>
              <w:t>Thema</w:t>
            </w:r>
          </w:p>
        </w:tc>
        <w:tc>
          <w:tcPr>
            <w:tcW w:w="4100" w:type="dxa"/>
            <w:shd w:val="clear" w:color="auto" w:fill="E8EEF5"/>
            <w:tcMar>
              <w:top w:w="80" w:type="dxa"/>
              <w:left w:w="120" w:type="dxa"/>
              <w:bottom w:w="80" w:type="dxa"/>
              <w:right w:w="120" w:type="dxa"/>
            </w:tcMar>
            <w:vAlign w:val="center"/>
          </w:tcPr>
          <w:p w14:paraId="3BA00B53" w14:textId="77777777" w:rsidR="00E12F7F" w:rsidRDefault="00000000">
            <w:pPr>
              <w:spacing w:after="0" w:line="240" w:lineRule="auto"/>
            </w:pPr>
            <w:r>
              <w:rPr>
                <w:rFonts w:eastAsia="Calibri"/>
                <w:b/>
                <w:color w:val="1F4D78"/>
                <w:sz w:val="18"/>
              </w:rPr>
              <w:t>Kurze Beschreibung</w:t>
            </w:r>
          </w:p>
        </w:tc>
        <w:tc>
          <w:tcPr>
            <w:tcW w:w="3160" w:type="dxa"/>
            <w:shd w:val="clear" w:color="auto" w:fill="E8EEF5"/>
            <w:tcMar>
              <w:top w:w="80" w:type="dxa"/>
              <w:left w:w="120" w:type="dxa"/>
              <w:bottom w:w="80" w:type="dxa"/>
              <w:right w:w="120" w:type="dxa"/>
            </w:tcMar>
            <w:vAlign w:val="center"/>
          </w:tcPr>
          <w:p w14:paraId="05DF3477" w14:textId="77777777" w:rsidR="00E12F7F" w:rsidRDefault="00000000">
            <w:pPr>
              <w:spacing w:after="0" w:line="240" w:lineRule="auto"/>
            </w:pPr>
            <w:r>
              <w:rPr>
                <w:rFonts w:eastAsia="Calibri"/>
                <w:b/>
                <w:color w:val="1F4D78"/>
                <w:sz w:val="18"/>
              </w:rPr>
              <w:t>Bedeutung für Kalkulation / Migration</w:t>
            </w:r>
          </w:p>
        </w:tc>
      </w:tr>
      <w:tr w:rsidR="00E12F7F" w14:paraId="63DD73DD" w14:textId="77777777">
        <w:trPr>
          <w:cantSplit/>
        </w:trPr>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color w:val="000000"/>
                <w:sz w:val="18"/>
              </w:rPr>
              <w:t>Umfang des Reports</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Pr>
                <w:rFonts w:eastAsia="Calibri"/>
                <w:color w:val="000000"/>
                <w:sz w:val="18"/>
                <w:lang w:val="de-DE"/>
              </w:rPr>
              <w:t>pageCount umfasst freigegebene und veröffentlichte Seiten.</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color w:val="000000"/>
                <w:sz w:val="18"/>
              </w:rPr>
              <w:t>Andere Workflowstände oder nicht veröffentlichte Inhalte können Mehraufwand verursachen.</w:t>
            </w:r>
          </w:p>
        </w:tc>
      </w:tr>
      <w:tr w:rsidR="00E12F7F" w14:paraId="63DD73DD" w14:textId="77777777">
        <w:trPr>
          <w:cantSplit/>
        </w:trPr>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color w:val="000000"/>
                <w:sz w:val="18"/>
              </w:rPr>
              <w:t>Typzuordnung</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Pr>
                <w:rFonts w:eastAsia="Calibri"/>
                <w:color w:val="000000"/>
                <w:sz w:val="18"/>
                <w:lang w:val="de-DE"/>
              </w:rPr>
              <w:t>Quelltypen sind einheitlich als Seite oder Snippet übernommen.</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color w:val="000000"/>
                <w:sz w:val="18"/>
              </w:rPr>
              <w:t>Bedeutung einzelner Snippets bei Bedarf separat prüfen.</w:t>
            </w:r>
          </w:p>
        </w:tc>
      </w:tr>
      <w:tr w:rsidR="00E12F7F" w14:paraId="63DD73DD" w14:textId="77777777">
        <w:trPr>
          <w:cantSplit/>
        </w:trPr>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color w:val="000000"/>
                <w:sz w:val="18"/>
              </w:rPr>
              <w:t>Services und APIs</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Pr>
                <w:rFonts w:eastAsia="Calibri"/>
                <w:color w:val="000000"/>
                <w:sz w:val="18"/>
                <w:lang w:val="de-DE"/>
              </w:rPr>
              <w:t>Der Report enthält keine vollständige Service- und Schnittstellenübersicht.</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color w:val="000000"/>
                <w:sz w:val="18"/>
              </w:rPr>
              <w:t>Projektbezogene Ergänzung vor der Kalkulation erforderlich.</w:t>
            </w:r>
          </w:p>
        </w:tc>
      </w:tr>
    </w:tbl>
    <w:sectPr w:rsidR="00E12F7F" w:rsidRPr="007F044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49FF" w14:textId="77777777" w:rsidR="00E34B15" w:rsidRDefault="00E34B15">
      <w:pPr>
        <w:spacing w:after="0" w:line="240" w:lineRule="auto"/>
      </w:pPr>
      <w:r>
        <w:separator/>
      </w:r>
    </w:p>
  </w:endnote>
  <w:endnote w:type="continuationSeparator" w:id="0">
    <w:p w14:paraId="53A4774D" w14:textId="77777777" w:rsidR="00E34B15" w:rsidRDefault="00E3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96A" w14:textId="77777777" w:rsidR="00E12F7F" w:rsidRDefault="00000000">
    <w:pPr>
      <w:pStyle w:val="Fuzeile"/>
      <w:jc w:val="right"/>
    </w:pPr>
    <w:r>
      <w:rPr>
        <w:rFonts w:eastAsia="Calibri"/>
        <w:color w:val="667482"/>
        <w:sz w:val="17"/>
      </w:rPr>
      <w:t xml:space="preserve">Seite </w:t>
    </w:r>
    <w:r>
      <w:rPr>
        <w:rFonts w:eastAsia="Calibri"/>
        <w:color w:val="667482"/>
        <w:sz w:val="17"/>
      </w:rPr>
      <w:fldChar w:fldCharType="begin"/>
    </w:r>
    <w:r>
      <w:rPr>
        <w:rFonts w:eastAsia="Calibri"/>
        <w:color w:val="667482"/>
        <w:sz w:val="17"/>
      </w:rPr>
      <w:instrText xml:space="preserve"> PAGE </w:instrText>
    </w:r>
    <w:r w:rsidR="007F044D">
      <w:rPr>
        <w:rFonts w:eastAsia="Calibri"/>
        <w:color w:val="667482"/>
        <w:sz w:val="17"/>
      </w:rPr>
      <w:fldChar w:fldCharType="separate"/>
    </w:r>
    <w:r w:rsidR="007F044D">
      <w:rPr>
        <w:rFonts w:eastAsia="Calibri"/>
        <w:noProof/>
        <w:color w:val="667482"/>
        <w:sz w:val="17"/>
      </w:rPr>
      <w:t>1</w:t>
    </w:r>
    <w:r>
      <w:rPr>
        <w:rFonts w:eastAsia="Calibri"/>
        <w:color w:val="6674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7A0D" w14:textId="77777777" w:rsidR="00E34B15" w:rsidRDefault="00E34B15">
      <w:pPr>
        <w:spacing w:after="0" w:line="240" w:lineRule="auto"/>
      </w:pPr>
      <w:r>
        <w:separator/>
      </w:r>
    </w:p>
  </w:footnote>
  <w:footnote w:type="continuationSeparator" w:id="0">
    <w:p w14:paraId="7497BCEC" w14:textId="77777777" w:rsidR="00E34B15" w:rsidRDefault="00E3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E114" w14:textId="77777777" w:rsidR="00E12F7F" w:rsidRDefault="00000000">
    <w:pPr>
      <w:pStyle w:val="Kopfzeile"/>
    </w:pPr>
    <w:r>
      <w:rPr>
        <w:rFonts w:eastAsia="Calibri"/>
        <w:b/>
        <w:color w:val="667482"/>
        <w:sz w:val="17"/>
      </w:rPr>
      <w:t>BWB · Projektsteckbrief Webprojekt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735478">
    <w:abstractNumId w:val="8"/>
  </w:num>
  <w:num w:numId="2" w16cid:durableId="1156186988">
    <w:abstractNumId w:val="6"/>
  </w:num>
  <w:num w:numId="3" w16cid:durableId="87507078">
    <w:abstractNumId w:val="5"/>
  </w:num>
  <w:num w:numId="4" w16cid:durableId="445202677">
    <w:abstractNumId w:val="4"/>
  </w:num>
  <w:num w:numId="5" w16cid:durableId="634064357">
    <w:abstractNumId w:val="7"/>
  </w:num>
  <w:num w:numId="6" w16cid:durableId="175582803">
    <w:abstractNumId w:val="3"/>
  </w:num>
  <w:num w:numId="7" w16cid:durableId="895357815">
    <w:abstractNumId w:val="2"/>
  </w:num>
  <w:num w:numId="8" w16cid:durableId="2024741750">
    <w:abstractNumId w:val="1"/>
  </w:num>
  <w:num w:numId="9" w16cid:durableId="2875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8"/>
    <w:rsid w:val="0006063C"/>
    <w:rsid w:val="0015074B"/>
    <w:rsid w:val="0029639D"/>
    <w:rsid w:val="00326F90"/>
    <w:rsid w:val="00777129"/>
    <w:rsid w:val="007925E3"/>
    <w:rsid w:val="007F044D"/>
    <w:rsid w:val="00AA1D8D"/>
    <w:rsid w:val="00B47730"/>
    <w:rsid w:val="00CB0664"/>
    <w:rsid w:val="00E12F7F"/>
    <w:rsid w:val="00E34B15"/>
    <w:rsid w:val="00E65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2931B"/>
  <w14:defaultImageDpi w14:val="300"/>
  <w15:docId w15:val="{29437170-B5D6-43A4-AEC3-6F893F6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3313F"/>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413</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Kurzvorlage Projektbeschreibung BWB-Webprojekt – Contentklassen</dc:title>
  <dc:subject>Kompakte Bestandsaufnahme für Ausschreibungsunterlagen</dc:subject>
  <dc:creator/>
  <cp:keywords/>
  <dc:description>generated by python-docx</dc:description>
  <cp:lastModifiedBy>Thomas Nommensen</cp:lastModifiedBy>
  <cp:revision>5</cp:revision>
  <dcterms:created xsi:type="dcterms:W3CDTF">2013-12-23T23:15:00Z</dcterms:created>
  <dcterms:modified xsi:type="dcterms:W3CDTF">2026-08-05T13:32:00Z</dcterms:modified>
  <cp:category/>
</cp:coreProperties>
</file>