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239B6" w14:textId="1A180CE6" w:rsidR="00A3774D" w:rsidRDefault="00A3774D" w:rsidP="00A3774D">
      <w:r>
        <w:t>This module will discuss</w:t>
      </w:r>
      <w:r w:rsidR="00880E86">
        <w:t xml:space="preserve"> </w:t>
      </w:r>
      <w:r w:rsidR="000C5BCB">
        <w:t xml:space="preserve">how to implement three statistical tests in R: a two-sample t-test, analysis of variance, and a chi-square test of independence. </w:t>
      </w:r>
    </w:p>
    <w:p w14:paraId="426CED4F" w14:textId="77777777" w:rsidR="00A3774D" w:rsidRDefault="00A3774D" w:rsidP="00A3774D"/>
    <w:p w14:paraId="1FE7A519" w14:textId="5B762B0D" w:rsidR="00A3774D" w:rsidRDefault="00A3774D" w:rsidP="00A3774D">
      <w:r w:rsidRPr="007B645F">
        <w:rPr>
          <w:b/>
          <w:bCs/>
        </w:rPr>
        <w:t xml:space="preserve">Lines </w:t>
      </w:r>
      <w:r>
        <w:rPr>
          <w:b/>
          <w:bCs/>
        </w:rPr>
        <w:t>7</w:t>
      </w:r>
      <w:r w:rsidRPr="007B645F">
        <w:rPr>
          <w:b/>
          <w:bCs/>
        </w:rPr>
        <w:t xml:space="preserve"> to </w:t>
      </w:r>
      <w:r>
        <w:rPr>
          <w:b/>
          <w:bCs/>
        </w:rPr>
        <w:t>24</w:t>
      </w:r>
      <w:r>
        <w:t xml:space="preserve"> provide a reminder about how to set your working directory and read in data. Variable and value labels for the items that are used in the demonstration follow on </w:t>
      </w:r>
      <w:r w:rsidRPr="001F4681">
        <w:rPr>
          <w:b/>
          <w:bCs/>
        </w:rPr>
        <w:t>lines 28 to 6</w:t>
      </w:r>
      <w:r w:rsidR="00053088" w:rsidRPr="001F4681">
        <w:rPr>
          <w:b/>
          <w:bCs/>
        </w:rPr>
        <w:t>6</w:t>
      </w:r>
      <w:r>
        <w:t xml:space="preserve">. </w:t>
      </w:r>
      <w:r w:rsidR="00AC486E">
        <w:t xml:space="preserve">A </w:t>
      </w:r>
      <w:proofErr w:type="spellStart"/>
      <w:r w:rsidR="00AC486E">
        <w:t>dataframe</w:t>
      </w:r>
      <w:proofErr w:type="spellEnd"/>
      <w:r w:rsidR="00AC486E">
        <w:t xml:space="preserve"> that only includes the variables of interest is generated at </w:t>
      </w:r>
      <w:r w:rsidR="00AC486E" w:rsidRPr="001F4681">
        <w:rPr>
          <w:b/>
          <w:bCs/>
        </w:rPr>
        <w:t>line 76</w:t>
      </w:r>
      <w:r w:rsidR="00AC486E">
        <w:t xml:space="preserve">. Data cleaning procedures follow on </w:t>
      </w:r>
      <w:r w:rsidR="00AC486E" w:rsidRPr="001F4681">
        <w:rPr>
          <w:b/>
          <w:bCs/>
        </w:rPr>
        <w:t>lines 70 to 135</w:t>
      </w:r>
      <w:r w:rsidR="00AC486E">
        <w:t xml:space="preserve">. </w:t>
      </w:r>
    </w:p>
    <w:p w14:paraId="5F5E7EBE" w14:textId="473123E0" w:rsidR="00AC486E" w:rsidRDefault="00AC486E" w:rsidP="00A3774D"/>
    <w:p w14:paraId="433A34F2" w14:textId="4EEF7CD0" w:rsidR="00AC486E" w:rsidRDefault="00AC486E" w:rsidP="00A3774D">
      <w:r w:rsidRPr="00AC486E">
        <w:rPr>
          <w:highlight w:val="green"/>
        </w:rPr>
        <w:t>[SCROLL TO 117]</w:t>
      </w:r>
    </w:p>
    <w:p w14:paraId="54940410" w14:textId="4D6CC51C" w:rsidR="00AC486E" w:rsidRDefault="00AC486E" w:rsidP="00A3774D"/>
    <w:p w14:paraId="60D2A135" w14:textId="7D686BF0" w:rsidR="00AC486E" w:rsidRDefault="001F4681" w:rsidP="00A3774D">
      <w:r>
        <w:t xml:space="preserve">An example of a nested </w:t>
      </w:r>
      <w:proofErr w:type="spellStart"/>
      <w:r>
        <w:t>ifelse</w:t>
      </w:r>
      <w:proofErr w:type="spellEnd"/>
      <w:r>
        <w:t xml:space="preserve"> statement can be found at </w:t>
      </w:r>
      <w:r w:rsidRPr="002E2665">
        <w:rPr>
          <w:b/>
          <w:bCs/>
        </w:rPr>
        <w:t>lines 117 to 126</w:t>
      </w:r>
      <w:r>
        <w:t xml:space="preserve">. Recall that </w:t>
      </w:r>
      <w:proofErr w:type="spellStart"/>
      <w:r>
        <w:t>ifelse</w:t>
      </w:r>
      <w:proofErr w:type="spellEnd"/>
      <w:r>
        <w:t xml:space="preserve"> statements have three parts: the condition to test in the data, the value to supply if the condition is TRUE, and the value to supply if the condition is FALSE. A nested </w:t>
      </w:r>
      <w:proofErr w:type="spellStart"/>
      <w:r>
        <w:t>ifelse</w:t>
      </w:r>
      <w:proofErr w:type="spellEnd"/>
      <w:r>
        <w:t xml:space="preserve"> statement uses another </w:t>
      </w:r>
      <w:proofErr w:type="spellStart"/>
      <w:r>
        <w:t>ifelse</w:t>
      </w:r>
      <w:proofErr w:type="spellEnd"/>
      <w:r>
        <w:t xml:space="preserve"> statement as the value to supply if the condition is FALSE. An alternate approach to this recoding task is presented at </w:t>
      </w:r>
      <w:r w:rsidRPr="002E2665">
        <w:rPr>
          <w:b/>
          <w:bCs/>
        </w:rPr>
        <w:t>lines</w:t>
      </w:r>
      <w:r>
        <w:t xml:space="preserve"> </w:t>
      </w:r>
      <w:r w:rsidRPr="002E2665">
        <w:rPr>
          <w:b/>
          <w:bCs/>
        </w:rPr>
        <w:t>128-132.</w:t>
      </w:r>
      <w:r>
        <w:t xml:space="preserve"> </w:t>
      </w:r>
    </w:p>
    <w:p w14:paraId="5943987A" w14:textId="113D6A7F" w:rsidR="00053088" w:rsidRDefault="00053088" w:rsidP="00A3774D">
      <w:pPr>
        <w:rPr>
          <w:b/>
          <w:bCs/>
        </w:rPr>
      </w:pPr>
    </w:p>
    <w:p w14:paraId="7C2B4C5F" w14:textId="4D4E0C51" w:rsidR="00053088" w:rsidRPr="0013650D" w:rsidRDefault="00053088" w:rsidP="00A3774D">
      <w:r>
        <w:rPr>
          <w:b/>
          <w:bCs/>
        </w:rPr>
        <w:t>Lines 139 to 166</w:t>
      </w:r>
      <w:r w:rsidR="0013650D">
        <w:rPr>
          <w:b/>
          <w:bCs/>
        </w:rPr>
        <w:t xml:space="preserve"> </w:t>
      </w:r>
      <w:r w:rsidR="0013650D" w:rsidRPr="0013650D">
        <w:t>demonstrate how to</w:t>
      </w:r>
      <w:r w:rsidR="0013650D">
        <w:rPr>
          <w:b/>
          <w:bCs/>
        </w:rPr>
        <w:t xml:space="preserve"> </w:t>
      </w:r>
      <w:r w:rsidR="0013650D">
        <w:t xml:space="preserve">conduct a t-test comparing mean weight between subjects who endorse lifetime high blood pressure and those who do not endorse lifetime high blood pressure. The t test function generates an output object that we name </w:t>
      </w:r>
      <w:proofErr w:type="spellStart"/>
      <w:r w:rsidR="0013650D">
        <w:t>TtestOutput</w:t>
      </w:r>
      <w:proofErr w:type="spellEnd"/>
      <w:r w:rsidR="0013650D">
        <w:t xml:space="preserve">. </w:t>
      </w:r>
      <w:r w:rsidR="0013650D" w:rsidRPr="002E2665">
        <w:rPr>
          <w:b/>
          <w:bCs/>
        </w:rPr>
        <w:t>Lines 157 to 166</w:t>
      </w:r>
      <w:r w:rsidR="0013650D">
        <w:t xml:space="preserve"> demonstrate how to access the results of the test, which are stored as elements of the output object. </w:t>
      </w:r>
    </w:p>
    <w:p w14:paraId="4550B020" w14:textId="4381A606" w:rsidR="00053088" w:rsidRDefault="00053088" w:rsidP="00A3774D">
      <w:pPr>
        <w:rPr>
          <w:b/>
          <w:bCs/>
        </w:rPr>
      </w:pPr>
    </w:p>
    <w:p w14:paraId="5FCB0B52" w14:textId="22C06370" w:rsidR="00053088" w:rsidRDefault="00053088" w:rsidP="00A3774D">
      <w:pPr>
        <w:rPr>
          <w:b/>
          <w:bCs/>
        </w:rPr>
      </w:pPr>
      <w:r>
        <w:rPr>
          <w:b/>
          <w:bCs/>
        </w:rPr>
        <w:t>Lines 170 to 203</w:t>
      </w:r>
      <w:r w:rsidR="0013650D">
        <w:rPr>
          <w:b/>
          <w:bCs/>
        </w:rPr>
        <w:t xml:space="preserve"> </w:t>
      </w:r>
      <w:r w:rsidR="0013650D" w:rsidRPr="0013650D">
        <w:t>demonstrate how to conduct an ANOVA comparing mean weight between</w:t>
      </w:r>
      <w:r w:rsidR="0013650D">
        <w:rPr>
          <w:b/>
          <w:bCs/>
        </w:rPr>
        <w:t xml:space="preserve"> </w:t>
      </w:r>
      <w:r w:rsidR="0013650D">
        <w:t>subjects who endorse lifetime high blood pressure and take medication, subjects</w:t>
      </w:r>
      <w:r w:rsidR="008C1FAE">
        <w:t xml:space="preserve"> who</w:t>
      </w:r>
      <w:r w:rsidR="0013650D">
        <w:t xml:space="preserve"> endorse lifetime high blood pressure and do not take medication, and those who do not endorse lifetime high blood pressure. </w:t>
      </w:r>
      <w:r w:rsidR="008C1FAE">
        <w:t xml:space="preserve">ANOVA results can be extracted using the summary() function. A </w:t>
      </w:r>
      <w:proofErr w:type="spellStart"/>
      <w:r w:rsidR="008C1FAE">
        <w:t>posthoc</w:t>
      </w:r>
      <w:proofErr w:type="spellEnd"/>
      <w:r w:rsidR="008C1FAE">
        <w:t xml:space="preserve"> </w:t>
      </w:r>
      <w:proofErr w:type="spellStart"/>
      <w:r w:rsidR="008C1FAE">
        <w:t>tukey</w:t>
      </w:r>
      <w:proofErr w:type="spellEnd"/>
      <w:r w:rsidR="008C1FAE">
        <w:t xml:space="preserve"> test is conducted at </w:t>
      </w:r>
      <w:r w:rsidR="008C1FAE" w:rsidRPr="002E2665">
        <w:rPr>
          <w:b/>
          <w:bCs/>
        </w:rPr>
        <w:t>line 187</w:t>
      </w:r>
      <w:r w:rsidR="008C1FAE">
        <w:t xml:space="preserve"> to identify the pairwise comparisons where mean differences are statistically significant. </w:t>
      </w:r>
    </w:p>
    <w:p w14:paraId="28187428" w14:textId="4D2CDFAC" w:rsidR="00053088" w:rsidRDefault="00053088" w:rsidP="00A3774D">
      <w:pPr>
        <w:rPr>
          <w:b/>
          <w:bCs/>
        </w:rPr>
      </w:pPr>
    </w:p>
    <w:p w14:paraId="4D8DABB7" w14:textId="66590907" w:rsidR="00053088" w:rsidRDefault="00053088" w:rsidP="00A3774D">
      <w:pPr>
        <w:rPr>
          <w:b/>
          <w:bCs/>
        </w:rPr>
      </w:pPr>
      <w:r>
        <w:rPr>
          <w:b/>
          <w:bCs/>
        </w:rPr>
        <w:t>Lines 207 to 226</w:t>
      </w:r>
      <w:r w:rsidR="008C1FAE">
        <w:rPr>
          <w:b/>
          <w:bCs/>
        </w:rPr>
        <w:t xml:space="preserve"> </w:t>
      </w:r>
      <w:r w:rsidR="008C1FAE" w:rsidRPr="008C1FAE">
        <w:t xml:space="preserve">demonstrate how to conduct a chi-square test of independence to examine if categorical BMI and lifetime high blood pressure are statistically independent from </w:t>
      </w:r>
      <w:r w:rsidR="00D8563C" w:rsidRPr="008C1FAE">
        <w:t>each other</w:t>
      </w:r>
      <w:r w:rsidR="008C1FAE" w:rsidRPr="008C1FAE">
        <w:t>.</w:t>
      </w:r>
      <w:r w:rsidR="008C1FAE">
        <w:rPr>
          <w:b/>
          <w:bCs/>
        </w:rPr>
        <w:t xml:space="preserve"> </w:t>
      </w:r>
      <w:r w:rsidR="00D8563C" w:rsidRPr="002E2665">
        <w:rPr>
          <w:b/>
          <w:bCs/>
        </w:rPr>
        <w:t>Lines 218 to 226</w:t>
      </w:r>
      <w:r w:rsidR="00D8563C" w:rsidRPr="00D8563C">
        <w:t xml:space="preserve"> demonstrate how to access the results of the test, which are stored as elements of the output object.</w:t>
      </w:r>
      <w:r w:rsidR="00D8563C">
        <w:rPr>
          <w:b/>
          <w:bCs/>
        </w:rPr>
        <w:t xml:space="preserve"> </w:t>
      </w:r>
    </w:p>
    <w:p w14:paraId="75CF350D" w14:textId="293327CA" w:rsidR="00053088" w:rsidRDefault="00053088" w:rsidP="00A3774D">
      <w:pPr>
        <w:rPr>
          <w:b/>
          <w:bCs/>
        </w:rPr>
      </w:pPr>
    </w:p>
    <w:p w14:paraId="27EB00A4" w14:textId="381F20CD" w:rsidR="00053088" w:rsidRDefault="00053088" w:rsidP="00A3774D">
      <w:r>
        <w:rPr>
          <w:b/>
          <w:bCs/>
        </w:rPr>
        <w:t>Lines 230 to 378</w:t>
      </w:r>
      <w:r w:rsidR="00D8563C">
        <w:rPr>
          <w:b/>
          <w:bCs/>
        </w:rPr>
        <w:t xml:space="preserve"> </w:t>
      </w:r>
      <w:r w:rsidR="00D8563C" w:rsidRPr="00D8563C">
        <w:t>provide a few examples of how to generate tables that summarize the results of the t-test, ANOVA, and chi-square test.</w:t>
      </w:r>
      <w:r w:rsidR="00D45926">
        <w:t xml:space="preserve"> Custom tables are generated for the t-test and ANOVA results by extracting the relevant results, collating them in a </w:t>
      </w:r>
      <w:proofErr w:type="spellStart"/>
      <w:r w:rsidR="00D45926">
        <w:t>dataframe</w:t>
      </w:r>
      <w:proofErr w:type="spellEnd"/>
      <w:r w:rsidR="00D45926">
        <w:t xml:space="preserve">, and exporting the </w:t>
      </w:r>
      <w:proofErr w:type="spellStart"/>
      <w:r w:rsidR="00D45926">
        <w:t>dataframe</w:t>
      </w:r>
      <w:proofErr w:type="spellEnd"/>
      <w:r w:rsidR="00D45926">
        <w:t xml:space="preserve"> with stargazer. </w:t>
      </w:r>
    </w:p>
    <w:p w14:paraId="1D3A22BB" w14:textId="5A5313A2" w:rsidR="00D45926" w:rsidRDefault="00D45926" w:rsidP="00A3774D"/>
    <w:p w14:paraId="5878EC87" w14:textId="687B10C9" w:rsidR="00D45926" w:rsidRDefault="00D45926" w:rsidP="00D45926">
      <w:r w:rsidRPr="00AC486E">
        <w:rPr>
          <w:highlight w:val="green"/>
        </w:rPr>
        <w:t xml:space="preserve">[SCROLL TO </w:t>
      </w:r>
      <w:r>
        <w:rPr>
          <w:highlight w:val="green"/>
        </w:rPr>
        <w:t>351</w:t>
      </w:r>
      <w:r w:rsidRPr="00AC486E">
        <w:rPr>
          <w:highlight w:val="green"/>
        </w:rPr>
        <w:t>]</w:t>
      </w:r>
    </w:p>
    <w:p w14:paraId="543FDCB7" w14:textId="6593BE4A" w:rsidR="00D45926" w:rsidRDefault="00D45926" w:rsidP="00D45926">
      <w:proofErr w:type="spellStart"/>
      <w:r>
        <w:t>sjPlot</w:t>
      </w:r>
      <w:proofErr w:type="spellEnd"/>
      <w:r>
        <w:t xml:space="preserve"> has a convenient function for generating </w:t>
      </w:r>
      <w:r w:rsidR="0027039F">
        <w:t xml:space="preserve">formatted crosstabs to accompany chi-square hypothesis test results. Note that the amount of information displayed in the table can be adjusted by setting the arguments at </w:t>
      </w:r>
      <w:r w:rsidR="0027039F" w:rsidRPr="002E2665">
        <w:rPr>
          <w:b/>
          <w:bCs/>
        </w:rPr>
        <w:t>lines 360-362 and 364</w:t>
      </w:r>
      <w:r w:rsidR="0027039F">
        <w:t xml:space="preserve"> to FALSE.</w:t>
      </w:r>
    </w:p>
    <w:p w14:paraId="4025146E" w14:textId="77777777" w:rsidR="00D45926" w:rsidRPr="00D8563C" w:rsidRDefault="00D45926" w:rsidP="00A3774D"/>
    <w:p w14:paraId="49DBEA38" w14:textId="14B53EB0" w:rsidR="00053088" w:rsidRDefault="00053088" w:rsidP="00A3774D">
      <w:pPr>
        <w:rPr>
          <w:b/>
          <w:bCs/>
        </w:rPr>
      </w:pPr>
    </w:p>
    <w:p w14:paraId="08329F56" w14:textId="22404F37" w:rsidR="00053088" w:rsidRDefault="00053088" w:rsidP="00A3774D">
      <w:r>
        <w:rPr>
          <w:b/>
          <w:bCs/>
        </w:rPr>
        <w:t>Lines 382 to 435</w:t>
      </w:r>
      <w:r w:rsidR="0027039F">
        <w:rPr>
          <w:b/>
          <w:bCs/>
        </w:rPr>
        <w:t xml:space="preserve"> </w:t>
      </w:r>
      <w:r w:rsidR="0027039F" w:rsidRPr="0027039F">
        <w:t xml:space="preserve">demonstrate how to visualize results using a selection of functions from </w:t>
      </w:r>
      <w:proofErr w:type="spellStart"/>
      <w:r w:rsidR="0027039F" w:rsidRPr="0027039F">
        <w:t>sjPlot</w:t>
      </w:r>
      <w:proofErr w:type="spellEnd"/>
      <w:r w:rsidR="0027039F" w:rsidRPr="0027039F">
        <w:t xml:space="preserve">. </w:t>
      </w:r>
      <w:r w:rsidR="0027039F">
        <w:t xml:space="preserve">These specialized functions can be quicker to set up than the code in </w:t>
      </w:r>
      <w:proofErr w:type="spellStart"/>
      <w:r w:rsidR="0027039F">
        <w:t>ggplot</w:t>
      </w:r>
      <w:proofErr w:type="spellEnd"/>
      <w:r w:rsidR="0027039F">
        <w:t xml:space="preserve">, but are somewhat less flexible.  Box plots are used to present group means for the t-test and ANOVA. </w:t>
      </w:r>
    </w:p>
    <w:p w14:paraId="182BBA43" w14:textId="6095688A" w:rsidR="00423799" w:rsidRDefault="00423799" w:rsidP="00A3774D"/>
    <w:p w14:paraId="35157599" w14:textId="0B7AFAB1" w:rsidR="00423799" w:rsidRDefault="00423799" w:rsidP="00423799">
      <w:r w:rsidRPr="00AC486E">
        <w:rPr>
          <w:highlight w:val="green"/>
        </w:rPr>
        <w:t xml:space="preserve">[SCROLL TO </w:t>
      </w:r>
      <w:r>
        <w:rPr>
          <w:highlight w:val="green"/>
        </w:rPr>
        <w:t>408</w:t>
      </w:r>
      <w:r w:rsidRPr="00AC486E">
        <w:rPr>
          <w:highlight w:val="green"/>
        </w:rPr>
        <w:t>]</w:t>
      </w:r>
    </w:p>
    <w:p w14:paraId="5ED86BEB" w14:textId="77777777" w:rsidR="00423799" w:rsidRDefault="00423799" w:rsidP="00A3774D"/>
    <w:p w14:paraId="7F23A3DF" w14:textId="7618B731" w:rsidR="0027039F" w:rsidRPr="0027039F" w:rsidRDefault="0027039F" w:rsidP="00A3774D">
      <w:r>
        <w:t xml:space="preserve">A line plot is used to display the proportion of subjects in each category of BMI, separated by lifetime high blood pressure status. </w:t>
      </w:r>
      <w:r w:rsidR="00423799">
        <w:t xml:space="preserve">This information can also be displayed as a bar plot by commenting out </w:t>
      </w:r>
      <w:r w:rsidR="00423799" w:rsidRPr="002E2665">
        <w:rPr>
          <w:b/>
          <w:bCs/>
        </w:rPr>
        <w:t>line 412</w:t>
      </w:r>
      <w:r w:rsidR="00423799">
        <w:t xml:space="preserve">, and removing the hashtag on </w:t>
      </w:r>
      <w:r w:rsidR="00423799" w:rsidRPr="002E2665">
        <w:rPr>
          <w:b/>
          <w:bCs/>
        </w:rPr>
        <w:t>line 413</w:t>
      </w:r>
      <w:r w:rsidR="00423799">
        <w:t>.</w:t>
      </w:r>
      <w:r w:rsidR="00FD5C0A">
        <w:t xml:space="preserve"> </w:t>
      </w:r>
    </w:p>
    <w:p w14:paraId="2CB4FA25" w14:textId="35ED3568" w:rsidR="00053088" w:rsidRDefault="00053088" w:rsidP="00A3774D"/>
    <w:p w14:paraId="6826BA0F" w14:textId="30BCC524" w:rsidR="00053088" w:rsidRDefault="00053088" w:rsidP="00A3774D"/>
    <w:p w14:paraId="2E3B42B1" w14:textId="241DC83B" w:rsidR="00A3774D" w:rsidRDefault="00A3774D"/>
    <w:sectPr w:rsidR="00A3774D" w:rsidSect="0012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02"/>
    <w:rsid w:val="00053088"/>
    <w:rsid w:val="00085402"/>
    <w:rsid w:val="000C5BCB"/>
    <w:rsid w:val="00125AC6"/>
    <w:rsid w:val="0013650D"/>
    <w:rsid w:val="001F4681"/>
    <w:rsid w:val="0027039F"/>
    <w:rsid w:val="002E2665"/>
    <w:rsid w:val="00423799"/>
    <w:rsid w:val="00680C02"/>
    <w:rsid w:val="00755B2F"/>
    <w:rsid w:val="00773689"/>
    <w:rsid w:val="00880E86"/>
    <w:rsid w:val="008C1FAE"/>
    <w:rsid w:val="00A3774D"/>
    <w:rsid w:val="00AC486E"/>
    <w:rsid w:val="00D45926"/>
    <w:rsid w:val="00D8563C"/>
    <w:rsid w:val="00F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CD6DD"/>
  <w15:chartTrackingRefBased/>
  <w15:docId w15:val="{5CD62703-448F-384A-B159-BC023C2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2021-04-12T15:40:00Z</dcterms:created>
  <dcterms:modified xsi:type="dcterms:W3CDTF">2021-04-12T21:22:00Z</dcterms:modified>
</cp:coreProperties>
</file>