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color w:val="0070C0"/>
          <w:sz w:val="36"/>
        </w:rPr>
        <w:t>Thomas Marklin Pappas</w:t>
      </w:r>
    </w:p>
    <w:p>
      <w:pPr>
        <w:spacing w:after="0"/>
        <w:jc w:val="center"/>
      </w:pPr>
      <w:r>
        <w:rPr>
          <w:rFonts w:ascii="Times New Roman" w:hAnsi="Times New Roman"/>
          <w:color w:val="0070C0"/>
          <w:sz w:val="19"/>
        </w:rPr>
        <w:t>Senior AI &amp; Machine Learning Engineer | Python, TensorFlow, PyTorch, Vertex AI, GCP, BigQuery</w:t>
      </w:r>
    </w:p>
    <w:p>
      <w:pPr>
        <w:tabs>
          <w:tab w:pos="5090" w:val="center"/>
          <w:tab w:pos="10181" w:val="right"/>
        </w:tabs>
        <w:spacing w:before="120" w:after="0"/>
      </w:pPr>
      <w:r>
        <w:rPr>
          <w:rFonts w:ascii="Times New Roman" w:hAnsi="Times New Roman"/>
          <w:sz w:val="19"/>
        </w:rPr>
        <w:t>thomaspapp3.work@gmail.com</w:t>
        <w:tab/>
        <w:t>+1 (227) 222-8188</w:t>
        <w:tab/>
        <w:t>Plant City, FL 33566</w:t>
      </w:r>
    </w:p>
    <w:p>
      <w:pPr>
        <w:spacing w:after="0"/>
      </w:pPr>
    </w:p>
    <w:p>
      <w:pPr>
        <w:pBdr>
          <w:bottom w:val="single" w:sz="12" w:space="1" w:color="000000"/>
        </w:pBdr>
        <w:spacing w:after="120"/>
      </w:pPr>
      <w:r>
        <w:rPr>
          <w:rFonts w:ascii="Times New Roman" w:hAnsi="Times New Roman"/>
          <w:b/>
          <w:color w:val="0070C0"/>
          <w:sz w:val="24"/>
        </w:rPr>
        <w:t>PROFILE</w:t>
      </w:r>
    </w:p>
    <w:p>
      <w:pPr>
        <w:spacing w:after="0"/>
        <w:jc w:val="both"/>
      </w:pPr>
      <w:r>
        <w:rPr>
          <w:rFonts w:ascii="Times New Roman" w:hAnsi="Times New Roman"/>
        </w:rPr>
        <w:t>Senior AI/ML Engineer with 12 years of experience building scalable software solutions and 3+ years delivering production machine learning systems spanning data classification, search, embeddings, and generative AI applications using Python, TensorFlow, PyTorch, and Google Cloud Platform. Proven track record designing end-to-end ML pipelines, deploying models on Vertex AI, and integrating advanced techniques like RAG, prompt engineering, and vector search to drive measurable business outcomes. Passionate about cross-functional collaboration in Agile environments, mentoring teammates, and translating complex AI concepts into reliable, high-impact products.</w:t>
      </w:r>
    </w:p>
    <w:p>
      <w:pPr>
        <w:spacing w:before="160" w:after="0"/>
        <w:ind w:left="720" w:hanging="720"/>
        <w:jc w:val="both"/>
      </w:pPr>
      <w:r>
        <w:rPr>
          <w:rFonts w:ascii="Times New Roman" w:hAnsi="Times New Roman"/>
          <w:b/>
        </w:rPr>
        <w:t>AI/ML Frameworks:</w:t>
      </w:r>
      <w:r>
        <w:rPr>
          <w:rFonts w:ascii="Times New Roman" w:hAnsi="Times New Roman"/>
        </w:rPr>
        <w:t xml:space="preserve"> Python, TensorFlow, PyTorch, Scikit-learn, Hugging Face Transformers, LangChain, Neural Networks (RNN, CNN, GANs), Reinforcement Learning, Transfer Learning, RLHF, Adapter Tuning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Generative AI:</w:t>
      </w:r>
      <w:r>
        <w:rPr>
          <w:rFonts w:ascii="Times New Roman" w:hAnsi="Times New Roman"/>
        </w:rPr>
        <w:t xml:space="preserve"> LLM Development, Prompt Engineering (one-shot, multi-shot), RAG, Fine-tuning, Embeddings, Vector Search, OpenAI API, Gemini API, ChatBOT/VoiceBOT Solutions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Cloud &amp; Data (GCP):</w:t>
      </w:r>
      <w:r>
        <w:rPr>
          <w:rFonts w:ascii="Times New Roman" w:hAnsi="Times New Roman"/>
        </w:rPr>
        <w:t xml:space="preserve"> Vertex AI, BigQuery, BQML, Looker Studio, GKE, AutoML, App Engine, Pub/Sub, Cloud Functions, Cloud Data Store, Cloud SQL, Cloud Storage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Cloud &amp; Data (AWS/Azure):</w:t>
      </w:r>
      <w:r>
        <w:rPr>
          <w:rFonts w:ascii="Times New Roman" w:hAnsi="Times New Roman"/>
        </w:rPr>
        <w:t xml:space="preserve"> AWS (Lambda, SQS, SNS, S3, SageMaker), Azure OpenAI, Azure ML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Back-End Development:</w:t>
      </w:r>
      <w:r>
        <w:rPr>
          <w:rFonts w:ascii="Times New Roman" w:hAnsi="Times New Roman"/>
        </w:rPr>
        <w:t xml:space="preserve"> FastAPI, Django, Flask, RESTful API Design, gRPC, Microservices Architecture, Celery, WebSockets, SQLAlchemy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Front-End Development:</w:t>
      </w:r>
      <w:r>
        <w:rPr>
          <w:rFonts w:ascii="Times New Roman" w:hAnsi="Times New Roman"/>
        </w:rPr>
        <w:t xml:space="preserve"> JavaScript, React, TypeScript, HTML5, CSS3, Bootstrap, Material UI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Database Management:</w:t>
      </w:r>
      <w:r>
        <w:rPr>
          <w:rFonts w:ascii="Times New Roman" w:hAnsi="Times New Roman"/>
        </w:rPr>
        <w:t xml:space="preserve"> PostgreSQL, MySQL, BigQuery, DynamoDB, MongoDB, Milvus, Pinecone, Query Optimization, Indexing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Tools &amp; DevOps:</w:t>
      </w:r>
      <w:r>
        <w:rPr>
          <w:rFonts w:ascii="Times New Roman" w:hAnsi="Times New Roman"/>
        </w:rPr>
        <w:t xml:space="preserve"> Docker, Kubernetes, Terraform, GitHub Actions, Jenkins, CI/CD Pipelines, Infrastructure-as-Code (IaC)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Testing &amp; Security:</w:t>
      </w:r>
      <w:r>
        <w:rPr>
          <w:rFonts w:ascii="Times New Roman" w:hAnsi="Times New Roman"/>
        </w:rPr>
        <w:t xml:space="preserve"> PyTest, Unittest, Jest, Postman, Swagger, OAuth2, JWT, RBAC</w:t>
      </w:r>
    </w:p>
    <w:p>
      <w:pPr>
        <w:spacing w:before="240" w:after="120"/>
        <w:pBdr>
          <w:bottom w:val="single" w:sz="12" w:space="1" w:color="000000"/>
        </w:pBdr>
      </w:pPr>
      <w:r>
        <w:rPr>
          <w:rFonts w:ascii="Times New Roman" w:hAnsi="Times New Roman"/>
          <w:b/>
          <w:color w:val="0070C0"/>
          <w:sz w:val="24"/>
        </w:rPr>
        <w:t>WORK EXPERIENCE</w:t>
      </w:r>
    </w:p>
    <w:p>
      <w:pPr>
        <w:spacing w:after="0"/>
      </w:pPr>
      <w:r>
        <w:rPr>
          <w:rFonts w:ascii="Times New Roman" w:hAnsi="Times New Roman"/>
          <w:b/>
          <w:color w:val="0070C0"/>
          <w:sz w:val="19"/>
        </w:rPr>
        <w:t>Senior AI/ML Engineer – Wipro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May 2025 – Present</w:t>
        <w:tab/>
        <w:t>USA - Remote</w:t>
      </w:r>
    </w:p>
    <w:p>
      <w:pPr>
        <w:spacing w:after="0"/>
        <w:jc w:val="both"/>
      </w:pPr>
      <w:r>
        <w:rPr>
          <w:rFonts w:ascii="Times New Roman" w:hAnsi="Times New Roman"/>
        </w:rPr>
        <w:t>Lead end-to-end development of AI/ML-powered platform services for the mortgage and homeownership domain, collaborating with product, UX, and business stakeholders to translate complex requirements into production-ready generative AI solutions that serve millions of users.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Design and deploy generative AI applications leveraging OpenAI and Gemini APIs on Google Cloud Vertex AI, building ChatBOT and VoiceBOT solutions using RAG pipelines, prompt engineering (one-shot, multi-shot), and adapter tuning to automate customer service workflows.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Develop and maintain high-performance embedding and vector search services using Python and Milvus vector database, achieving sub-50ms P99 latency for semantic search across millions of document embeddings.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Build and optimize ML pipelines on Vertex AI for model training, deployment, monitoring, and management, integrating BQML and BigQuery for large-scale data analytics and feature engineering across structured and unstructured datasets.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Architect RESTful API services in Python (FastAPI) for ML model serving, feature data CRUD, and orchestrating Spark job execution, maintaining 99.9%+ uptime across all production endpoints.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Create Python SDK (ml-client) providing type-safe interfaces for platform consumers, reducing integration complexity and improving developer experience for internal ML teams and downstream applications.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Implement comprehensive E2E testing suites in Python (pytest) and deployment automation managing CI/CD pipelines with GitHub Actions, containerized deployments on GKE, and infrastructure-as-code using Terraform.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Manage production on-call rotation, troubleshooting critical ML pipeline incidents with rapid resolution while maintaining strict SLA compliance and collaborating in Agile ceremonies including story grooming, sprint planning, and release prioritization.</w:t>
      </w:r>
    </w:p>
    <w:p>
      <w:pPr>
        <w:spacing w:before="200" w:after="0"/>
      </w:pPr>
      <w:r>
        <w:rPr>
          <w:rFonts w:ascii="Times New Roman" w:hAnsi="Times New Roman"/>
          <w:b/>
          <w:color w:val="0070C0"/>
          <w:sz w:val="19"/>
        </w:rPr>
        <w:t>Senior ML Engineer – Robert Half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Feb 2021 – May 2025</w:t>
        <w:tab/>
        <w:t>USA - Remote</w:t>
      </w:r>
    </w:p>
    <w:p>
      <w:pPr>
        <w:spacing w:after="0"/>
        <w:jc w:val="both"/>
      </w:pPr>
      <w:r>
        <w:rPr>
          <w:rFonts w:ascii="Times New Roman" w:hAnsi="Times New Roman"/>
        </w:rPr>
        <w:t>Contributed to technology-driven solutions enhancing digital workflows and automation in construction and real estate services, partnering cross-functionally with business stakeholders and product teams to deliver data-driven insights and ML-powered features that improved operational efficiency.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Designed and deployed machine learning models for data classification, document extraction, and search using TensorFlow and PyTorch, reducing manual processing time by 40% across internal operations teams.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Built and optimized semantic search and recommendation systems using embeddings, vector search with Pinecone, and Transformer-based models, integrating with internal web applications and customer-facing dashboards.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Developed and managed data analytics pipelines using BigQuery and Looker Studio, performing large-scale SQL analytics, creating BQML models for predictive insights, and delivering executive dashboards for stakeholder decision-making.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Architected scalable microservices using Django and FastAPI on GCP, leveraging Cloud Functions, Pub/Sub, and Cloud SQL for event-driven ML inference pipelines and real-time data processing.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Spearheaded integration of generative AI capabilities using Azure OpenAI for internal tools, implementing prompt engineering and fine-tuning workflows that automated compliance document generation and customer communication drafting.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Modernized front-end applications by migrating legacy UI components to React with Redux for state management, building interactive data visualization dashboards that surfaced ML model outputs and analytics to non-technical users.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Automated CI/CD pipelines using GitHub Actions, deploying containerized services with Docker and Kubernetes while enforcing infrastructure-as-code practices through Terraform, and implementing OAuth2 and JWT authentication for API security.</w:t>
      </w:r>
    </w:p>
    <w:p>
      <w:pPr>
        <w:spacing w:before="200" w:after="0"/>
      </w:pPr>
      <w:r>
        <w:rPr>
          <w:rFonts w:ascii="Times New Roman" w:hAnsi="Times New Roman"/>
          <w:b/>
          <w:color w:val="0070C0"/>
          <w:sz w:val="19"/>
        </w:rPr>
        <w:t>Senior Engineer – GlobalLogic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June 2015 – Dec 2020</w:t>
        <w:tab/>
        <w:t>Santa Clara, CA</w:t>
      </w:r>
    </w:p>
    <w:p>
      <w:pPr>
        <w:spacing w:after="0"/>
        <w:jc w:val="both"/>
      </w:pPr>
      <w:r>
        <w:rPr>
          <w:rFonts w:ascii="Times New Roman" w:hAnsi="Times New Roman"/>
        </w:rPr>
        <w:t>Developed and optimized fleet and field service management solutions, focusing on real-time GPS tracking, telematics, vehicle diagnostics, and workflow automation to improve fleet efficiency, driver safety, and operational cost reduction.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Designed and developed cloud-native microservices utilizing FastAPI and Flask, implementing event-driven architectures to process high-volume telematics data from GPS devices and IoT sensors efficiently.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Built and optimized RESTful and gRPC APIs to facilitate seamless data exchange between fleet tracking applications, customer dashboards, and third-party logistics software, significantly improving system responsiveness and data accuracy.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Developed image classification models using TensorFlow and CNNs to automate vehicle damage detection from fleet inspection photos, achieving 92% accuracy and reducing manual review time by 35%.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Engineered data ingestion pipelines using Kafka and AWS Kinesis, processing and aggregating large-scale GPS and telematics data streams in real-time, reducing latency and improving overall system reliability.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Created dynamic and interactive fleet management dashboards using React, integrating real-time data visualizations, interactive maps with WebSockets and Celery, and historical analytics tools to enhance operational decision-making.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Optimized PostgreSQL and DynamoDB databases to handle telematics data efficiently, employing indexing strategies, partitioning, and time-series data optimizations to boost analytics performance.</w:t>
      </w:r>
    </w:p>
    <w:p>
      <w:pPr>
        <w:spacing w:before="200" w:after="0"/>
      </w:pPr>
      <w:r>
        <w:rPr>
          <w:rFonts w:ascii="Times New Roman" w:hAnsi="Times New Roman"/>
          <w:b/>
          <w:color w:val="0070C0"/>
          <w:sz w:val="19"/>
        </w:rPr>
        <w:t>Software Engineer – Infotech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Nov 2013 – May 2015</w:t>
        <w:tab/>
        <w:t>Gainesville, FL</w:t>
      </w:r>
    </w:p>
    <w:p>
      <w:pPr>
        <w:spacing w:after="0"/>
        <w:jc w:val="both"/>
      </w:pPr>
      <w:r>
        <w:rPr>
          <w:rFonts w:ascii="Times New Roman" w:hAnsi="Times New Roman"/>
        </w:rPr>
        <w:t>Built and enhanced software solutions for the infrastructure and construction industries, improving bidding processes, project management, and regulatory compliance to support public and private sector development projects.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Designed and built scalable web applications using Python, Django, and JavaScript, implementing dynamic and responsive UIs with Bootstrap and AJAX to improve user interaction and experience.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Developed and optimized PostgreSQL database schemas, creating stored procedures, complex views, and indexing strategies to ensure efficient data retrieval and transaction processing.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Migrated legacy desktop applications to modern web-based solutions, transitioning VB.NET-based systems to Django applications to improve maintainability and accessibility.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Created custom reporting solutions using SQL Server Reporting Services (SSRS), automating financial, project, and compliance reports for government and enterprise clients, improving reporting efficiency.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Enhanced system performance by profiling Django applications, refactoring inefficient business logic, resolving memory leaks, and implementing multi-threading to boost application responsiveness.</w:t>
      </w:r>
    </w:p>
    <w:p>
      <w:pPr>
        <w:spacing w:before="240" w:after="120"/>
        <w:pBdr>
          <w:bottom w:val="single" w:sz="12" w:space="1" w:color="000000"/>
        </w:pBdr>
      </w:pPr>
      <w:r>
        <w:rPr>
          <w:rFonts w:ascii="Times New Roman" w:hAnsi="Times New Roman"/>
          <w:b/>
          <w:color w:val="0070C0"/>
          <w:sz w:val="24"/>
        </w:rPr>
        <w:t>EDUCATION</w:t>
      </w:r>
    </w:p>
    <w:p>
      <w:pPr>
        <w:spacing w:after="0"/>
      </w:pPr>
      <w:r>
        <w:rPr>
          <w:rFonts w:ascii="Times New Roman" w:hAnsi="Times New Roman"/>
          <w:b/>
          <w:color w:val="0070C0"/>
          <w:sz w:val="19"/>
        </w:rPr>
        <w:t>University of Florida – Bachelor of Computer Science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2009 - 2013</w:t>
        <w:tab/>
        <w:t>Gainesville, FL</w:t>
      </w:r>
    </w:p>
    <w:p>
      <w:pPr>
        <w:spacing w:before="240" w:after="120"/>
        <w:pBdr>
          <w:bottom w:val="single" w:sz="12" w:space="1" w:color="000000"/>
        </w:pBdr>
      </w:pPr>
      <w:r>
        <w:rPr>
          <w:rFonts w:ascii="Times New Roman" w:hAnsi="Times New Roman"/>
          <w:b/>
          <w:color w:val="0070C0"/>
          <w:sz w:val="24"/>
        </w:rPr>
        <w:t>CERTIFICATIONS</w:t>
      </w:r>
    </w:p>
    <w:p>
      <w:pPr>
        <w:tabs>
          <w:tab w:pos="10181" w:val="right"/>
        </w:tabs>
        <w:spacing w:after="0"/>
        <w:jc w:val="left"/>
      </w:pPr>
      <w:r>
        <w:rPr>
          <w:rFonts w:ascii="Times New Roman" w:hAnsi="Times New Roman"/>
        </w:rPr>
        <w:t>Google Cloud Professional Machine Learning Engineer</w:t>
        <w:tab/>
        <w:t>Google Cloud</w:t>
      </w:r>
    </w:p>
    <w:p>
      <w:pPr>
        <w:tabs>
          <w:tab w:pos="10181" w:val="right"/>
        </w:tabs>
        <w:spacing w:after="0"/>
        <w:jc w:val="left"/>
      </w:pPr>
      <w:r>
        <w:rPr>
          <w:rFonts w:ascii="Times New Roman" w:hAnsi="Times New Roman"/>
        </w:rPr>
        <w:t>AWS Certified Solutions Architect</w:t>
        <w:tab/>
        <w:t>AWS</w:t>
      </w:r>
    </w:p>
    <w:p>
      <w:pPr>
        <w:tabs>
          <w:tab w:pos="10181" w:val="right"/>
        </w:tabs>
        <w:spacing w:after="0"/>
        <w:jc w:val="left"/>
      </w:pPr>
      <w:r>
        <w:rPr>
          <w:rFonts w:ascii="Times New Roman" w:hAnsi="Times New Roman"/>
        </w:rPr>
        <w:t>TensorFlow Developer Certificate</w:t>
        <w:tab/>
        <w:t>Google</w:t>
      </w:r>
    </w:p>
    <w:p>
      <w:pPr>
        <w:tabs>
          <w:tab w:pos="10181" w:val="right"/>
        </w:tabs>
        <w:spacing w:after="0"/>
        <w:jc w:val="left"/>
      </w:pPr>
      <w:r>
        <w:rPr>
          <w:rFonts w:ascii="Times New Roman" w:hAnsi="Times New Roman"/>
        </w:rPr>
        <w:t>Meta Full Stack Developer Certificate</w:t>
        <w:tab/>
        <w:t>Coursera</w:t>
      </w:r>
    </w:p>
    <w:p>
      <w:pPr>
        <w:tabs>
          <w:tab w:pos="10181" w:val="right"/>
        </w:tabs>
        <w:spacing w:after="0"/>
        <w:jc w:val="left"/>
      </w:pPr>
      <w:r>
        <w:rPr>
          <w:rFonts w:ascii="Times New Roman" w:hAnsi="Times New Roman"/>
        </w:rPr>
        <w:t>Problem Solving Certificate</w:t>
        <w:tab/>
        <w:t>HackerRank</w:t>
      </w:r>
    </w:p>
    <w:sectPr w:rsidR="00FC693F" w:rsidRPr="0006063C" w:rsidSect="00034616">
      <w:pgSz w:w="11909" w:h="16834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