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Collaboration &amp; Development Plan</w:t>
      </w:r>
    </w:p>
    <w:p>
      <w:r>
        <w:rPr>
          <w:b/>
        </w:rPr>
        <w:t xml:space="preserve">Project: </w:t>
      </w:r>
      <w:r>
        <w:t>Jarvis Second Brain / Local AI Assistant</w:t>
      </w:r>
    </w:p>
    <w:p>
      <w:pPr>
        <w:pStyle w:val="Heading1"/>
      </w:pPr>
      <w:r>
        <w:t>1. Project Goal</w:t>
      </w:r>
    </w:p>
    <w:p>
      <w:r>
        <w:t>Build and improve a local AI assistant that acts as a second brain. The system should help capture thoughts, understand recurring patterns, organize information, and eventually identify or predict overthinking patterns.</w:t>
      </w:r>
    </w:p>
    <w:p>
      <w:pPr>
        <w:pStyle w:val="Heading1"/>
      </w:pPr>
      <w:r>
        <w:t>2. Current Direction</w:t>
      </w:r>
    </w:p>
    <w:p>
      <w:pPr>
        <w:pStyle w:val="ListBullet"/>
      </w:pPr>
      <w:r>
        <w:t>Use the existing Jarvis Second Brain project as the foundation.</w:t>
      </w:r>
    </w:p>
    <w:p>
      <w:pPr>
        <w:pStyle w:val="ListBullet"/>
      </w:pPr>
      <w:r>
        <w:t>Keep the system focused on local tools and local execution where practical.</w:t>
      </w:r>
    </w:p>
    <w:p>
      <w:pPr>
        <w:pStyle w:val="ListBullet"/>
      </w:pPr>
      <w:r>
        <w:t>Explore the combination of n8n, AI agents, the existing Jarvis system, and Hermes.</w:t>
      </w:r>
    </w:p>
    <w:p>
      <w:pPr>
        <w:pStyle w:val="ListBullet"/>
      </w:pPr>
      <w:r>
        <w:t>Improve the assistant based on real daily use rather than building unnecessary features.</w:t>
      </w:r>
    </w:p>
    <w:p>
      <w:pPr>
        <w:pStyle w:val="Heading1"/>
      </w:pPr>
      <w:r>
        <w:t>3. Initial Development Plan</w:t>
      </w:r>
    </w:p>
    <w:p>
      <w:pPr>
        <w:pStyle w:val="ListNumber"/>
      </w:pPr>
      <w:r>
        <w:rPr>
          <w:b/>
        </w:rPr>
        <w:t xml:space="preserve">Understand the existing codebase: </w:t>
      </w:r>
      <w:r>
        <w:t>Review the current project structure, configuration, models, tools, prompts, and existing workflows.</w:t>
      </w:r>
    </w:p>
    <w:p>
      <w:pPr>
        <w:pStyle w:val="ListNumber"/>
      </w:pPr>
      <w:r>
        <w:rPr>
          <w:b/>
        </w:rPr>
        <w:t xml:space="preserve">Run the project locally: </w:t>
      </w:r>
      <w:r>
        <w:t>Complete the contractor installation and verify that the current system works before changing core behavior.</w:t>
      </w:r>
    </w:p>
    <w:p>
      <w:pPr>
        <w:pStyle w:val="ListNumber"/>
      </w:pPr>
      <w:r>
        <w:rPr>
          <w:b/>
        </w:rPr>
        <w:t xml:space="preserve">Map the existing architecture: </w:t>
      </w:r>
      <w:r>
        <w:t>Document how the AI, tools, memory/second-brain components, and automation workflows communicate.</w:t>
      </w:r>
    </w:p>
    <w:p>
      <w:pPr>
        <w:pStyle w:val="ListNumber"/>
      </w:pPr>
      <w:r>
        <w:rPr>
          <w:b/>
        </w:rPr>
        <w:t xml:space="preserve">Identify improvement points: </w:t>
      </w:r>
      <w:r>
        <w:t>Find areas where reliability, reasoning, memory, automation, or user interaction can be improved.</w:t>
      </w:r>
    </w:p>
    <w:p>
      <w:pPr>
        <w:pStyle w:val="ListNumber"/>
      </w:pPr>
      <w:r>
        <w:rPr>
          <w:b/>
        </w:rPr>
        <w:t xml:space="preserve">Prototype one useful improvement: </w:t>
      </w:r>
      <w:r>
        <w:t>Build a small working feature that demonstrates measurable improvement instead of making broad changes.</w:t>
      </w:r>
    </w:p>
    <w:p>
      <w:pPr>
        <w:pStyle w:val="ListNumber"/>
      </w:pPr>
      <w:r>
        <w:rPr>
          <w:b/>
        </w:rPr>
        <w:t xml:space="preserve">Test with real use cases: </w:t>
      </w:r>
      <w:r>
        <w:t>Use representative overthinking/thought-capture examples and compare the new behavior with the current system.</w:t>
      </w:r>
    </w:p>
    <w:p>
      <w:pPr>
        <w:pStyle w:val="Heading1"/>
      </w:pPr>
      <w:r>
        <w:t>4. n8n / Automation Direction</w:t>
      </w:r>
    </w:p>
    <w:p>
      <w:r>
        <w:t>n8n can be used as the orchestration layer for external services and repeatable workflows. The goal is not to force everything through n8n, but to use it where automation and tool integration provide a clear benefit.</w:t>
      </w:r>
    </w:p>
    <w:p>
      <w:pPr>
        <w:pStyle w:val="ListBullet"/>
      </w:pPr>
      <w:r>
        <w:t>Connect external services and tools when needed.</w:t>
      </w:r>
    </w:p>
    <w:p>
      <w:pPr>
        <w:pStyle w:val="ListBullet"/>
      </w:pPr>
      <w:r>
        <w:t>Trigger AI workflows from defined events.</w:t>
      </w:r>
    </w:p>
    <w:p>
      <w:pPr>
        <w:pStyle w:val="ListBullet"/>
      </w:pPr>
      <w:r>
        <w:t>Keep sensitive or core processing local where possible.</w:t>
      </w:r>
    </w:p>
    <w:p>
      <w:pPr>
        <w:pStyle w:val="ListBullet"/>
      </w:pPr>
      <w:r>
        <w:t>Compare n8n-based workflows with Hermes and the existing local architecture.</w:t>
      </w:r>
    </w:p>
    <w:p>
      <w:pPr>
        <w:pStyle w:val="Heading1"/>
      </w:pPr>
      <w:r>
        <w:t>5. Collaboration Workflow</w:t>
      </w:r>
    </w:p>
    <w:p>
      <w:pPr>
        <w:pStyle w:val="ListBullet"/>
      </w:pPr>
      <w:r>
        <w:t>Work directly against the shared development environment when necessary.</w:t>
      </w:r>
    </w:p>
    <w:p>
      <w:pPr>
        <w:pStyle w:val="ListBullet"/>
      </w:pPr>
      <w:r>
        <w:t>Prefer Git-based version control for code changes.</w:t>
      </w:r>
    </w:p>
    <w:p>
      <w:pPr>
        <w:pStyle w:val="ListBullet"/>
      </w:pPr>
      <w:r>
        <w:t>Create a separate branch for experimental changes.</w:t>
      </w:r>
    </w:p>
    <w:p>
      <w:pPr>
        <w:pStyle w:val="ListBullet"/>
      </w:pPr>
      <w:r>
        <w:t>Explain significant architectural or behavioral changes before merging them.</w:t>
      </w:r>
    </w:p>
    <w:p>
      <w:pPr>
        <w:pStyle w:val="ListBullet"/>
      </w:pPr>
      <w:r>
        <w:t>Keep configuration, credentials, and secrets out of the repository.</w:t>
      </w:r>
    </w:p>
    <w:p>
      <w:pPr>
        <w:pStyle w:val="ListBullet"/>
      </w:pPr>
      <w:r>
        <w:t>Document completed work so both collaborators can understand and maintain it.</w:t>
      </w:r>
    </w:p>
    <w:p>
      <w:pPr>
        <w:pStyle w:val="Heading1"/>
      </w:pPr>
      <w:r>
        <w:t>6. First Milestone</w:t>
      </w:r>
    </w:p>
    <w:p>
      <w:r>
        <w:t>The first milestone is a working base of the system running reliably with the existing local setup, followed by one concrete improvement to the assistant's ability to organize or reason about the user's thoughts.</w:t>
      </w:r>
    </w:p>
    <w:p>
      <w:pPr>
        <w:pStyle w:val="Heading1"/>
      </w:pPr>
      <w:r>
        <w:t>7. What I Need From the Project Owner</w:t>
      </w:r>
    </w:p>
    <w:p>
      <w:pPr>
        <w:pStyle w:val="ListBullet"/>
      </w:pPr>
      <w:r>
        <w:t>Clarification of the highest-priority user problem.</w:t>
      </w:r>
    </w:p>
    <w:p>
      <w:pPr>
        <w:pStyle w:val="ListBullet"/>
      </w:pPr>
      <w:r>
        <w:t>Access to the relevant project files and development environment.</w:t>
      </w:r>
    </w:p>
    <w:p>
      <w:pPr>
        <w:pStyle w:val="ListBullet"/>
      </w:pPr>
      <w:r>
        <w:t>Existing prompts, notes, or design decisions that should not be changed.</w:t>
      </w:r>
    </w:p>
    <w:p>
      <w:pPr>
        <w:pStyle w:val="ListBullet"/>
      </w:pPr>
      <w:r>
        <w:t>Examples of current behavior that works well and behavior that should be improved.</w:t>
      </w:r>
    </w:p>
    <w:p>
      <w:pPr>
        <w:pStyle w:val="ListBullet"/>
      </w:pPr>
      <w:r>
        <w:t>Agreement on how changes should be tested and merged.</w:t>
      </w:r>
    </w:p>
    <w:p>
      <w:pPr>
        <w:pStyle w:val="Heading1"/>
      </w:pPr>
      <w:r>
        <w:t>8. Working Principle</w:t>
      </w:r>
    </w:p>
    <w:p>
      <w:r>
        <w:t>The focus should be on useful results rather than simply adding code. Each change should have a clear purpose, be testable, and improve the system for the actual user.</w:t>
      </w:r>
    </w:p>
    <w:p>
      <w:pPr>
        <w:pStyle w:val="Heading1"/>
      </w:pPr>
      <w:r>
        <w:t>9. Immediate Next Steps</w:t>
      </w:r>
    </w:p>
    <w:p>
      <w:pPr>
        <w:pStyle w:val="ListNumber"/>
      </w:pPr>
      <w:r>
        <w:t>Finish local setup and verify the current project.</w:t>
      </w:r>
    </w:p>
    <w:p>
      <w:pPr>
        <w:pStyle w:val="ListNumber"/>
      </w:pPr>
      <w:r>
        <w:t>Review the existing prompts and architecture.</w:t>
      </w:r>
    </w:p>
    <w:p>
      <w:pPr>
        <w:pStyle w:val="ListNumber"/>
      </w:pPr>
      <w:r>
        <w:t>Identify the first improvement opportunity.</w:t>
      </w:r>
    </w:p>
    <w:p>
      <w:pPr>
        <w:pStyle w:val="ListNumber"/>
      </w:pPr>
      <w:r>
        <w:t>Discuss the proposed change with the project owner.</w:t>
      </w:r>
    </w:p>
    <w:p>
      <w:pPr>
        <w:pStyle w:val="ListNumber"/>
      </w:pPr>
      <w:r>
        <w:t>Implement, test, and demonstrate the first working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