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>
          <w:sz w:val="40"/>
        </w:rPr>
        <w:t>ASHLEY KIANI</w:t>
      </w:r>
      <w:r>
        <w:rPr/>
        <w:br/>
        <w:t>Pronunciation: ASHLEY KIANI</w:t>
        <w:br/>
        <w:t>Degree: BA, Major: PERSIAN STUDIES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 xml:space="preserve">Post-graduation Plans: </w:t>
        <w:br/>
      </w:r>
    </w:p>
    <w:p>
      <w:pPr>
        <w:pStyle w:val="Normal"/>
        <w:jc w:val="center"/>
        <w:rPr/>
      </w:pPr>
      <w:r>
        <w:rPr>
          <w:color w:val="C5000B"/>
          <w:sz w:val="40"/>
        </w:rPr>
        <w:t>JAIR SOLIS</w:t>
      </w:r>
      <w:r>
        <w:rPr/>
        <w:br/>
        <w:t>Pronunciation: JAIR- PRONOUNCED HIGH-AIR</w:t>
        <w:br/>
        <w:t>Degree: BA, Major: PERSIAN STUDIES Minor: Global Terrorism</w:t>
        <w:br/>
        <w:t>Study Abroad Experience: No</w:t>
        <w:br/>
        <w:t>Honors and Scholarships: Recipient of the President's Transfer Scholarship</w:t>
        <w:br/>
        <w:t>Recipient of the Public Policy &amp; International Affairs Junior Summer Fellowship</w:t>
        <w:br/>
        <w:t>Selected for the Critical Language Scholarship</w:t>
        <w:br/>
        <w:t>Extracurricular Activities: Vice president of La Familia mentorship program</w:t>
        <w:br/>
        <w:t>Member of Tau Sigma National Honor Society</w:t>
        <w:br/>
        <w:t>Member of Mortar Board National Senior Honor Society</w:t>
        <w:br/>
        <w:t>Member of OMSE Academic Excellence Society</w:t>
        <w:br/>
        <w:t>Member of Terp Vets student veteran organization</w:t>
        <w:br/>
        <w:t>Member of Phi Kappa Phi Honor Society</w:t>
        <w:br/>
        <w:t>Post-graduation Plans: Graduate school at UMD.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2017-05-15T11:45:02Z</dcterms:created>
  <dc:language>en-US</dc:language>
  <cp:revision>0</cp:revision>
</cp:coreProperties>
</file>