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MAR</w:t>
      </w:r>
      <w:r>
        <w:rPr>
          <w:sz w:val="40"/>
        </w:rPr>
        <w:t>í</w:t>
      </w:r>
      <w:r>
        <w:rPr>
          <w:sz w:val="40"/>
        </w:rPr>
        <w:t>A G</w:t>
      </w:r>
      <w:r>
        <w:rPr>
          <w:sz w:val="40"/>
        </w:rPr>
        <w:t>ó</w:t>
      </w:r>
      <w:r>
        <w:rPr>
          <w:sz w:val="40"/>
        </w:rPr>
        <w:t>MEZ-MART</w:t>
      </w:r>
      <w:r>
        <w:rPr>
          <w:sz w:val="40"/>
        </w:rPr>
        <w:t>í</w:t>
      </w:r>
      <w:r>
        <w:rPr>
          <w:sz w:val="40"/>
        </w:rPr>
        <w:t>N</w:t>
      </w:r>
      <w:r>
        <w:rPr/>
        <w:br/>
        <w:t xml:space="preserve">Pronunciation: </w:t>
        <w:br/>
        <w:t xml:space="preserve">Degree: PhD, Major: 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Dissertation: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ANJA KETTERL</w:t>
      </w:r>
      <w:r>
        <w:rPr/>
        <w:br/>
        <w:t>Pronunciation: ANJA</w:t>
        <w:br/>
        <w:t>Degree: PhD, Major: GERMAN LITERATURE &amp; LANGUAGE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Dissertation: Scandalous Narration: Panizza-Bernhard-Walser</w:t>
        <w:br/>
        <w:t>Post-graduation Plans: Find a job in academia</w:t>
        <w:br/>
      </w:r>
    </w:p>
    <w:p>
      <w:pPr>
        <w:pStyle w:val="Normal"/>
        <w:jc w:val="center"/>
        <w:rPr/>
      </w:pPr>
      <w:r>
        <w:rPr>
          <w:sz w:val="40"/>
        </w:rPr>
        <w:t>GINETTE ALOMAR-ELDREDGE</w:t>
      </w:r>
      <w:r>
        <w:rPr/>
        <w:br/>
        <w:t>Pronunciation: GINETTE ALOMAR-ELDREDGE</w:t>
        <w:br/>
        <w:t>Degree: PhD, Major: SPANISH &amp; PORTUGUESE LANGUAGE &amp; LITERATURES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Dissertation: Entre el deseo y el pudor femenino: el amor hereos en la literatura medieval espaola [Between desire and female modesty: lovesickness in Spanish Medieval Literature]</w:t>
        <w:br/>
        <w:t>Post-graduation Plans: Find a Tenure or Teaching Position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MACARENA GARCIA-AVELLO</w:t>
      </w:r>
      <w:r>
        <w:rPr/>
        <w:br/>
        <w:t>Pronunciation: MACARENA GARCIA-AVELLO</w:t>
        <w:br/>
        <w:t>Degree: PhD, Major: SPANISH &amp; PORTUGUESE LANGUAGE &amp; LITERATURES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Dissertation: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DOUGLAS GLYNN</w:t>
      </w:r>
      <w:r>
        <w:rPr/>
        <w:br/>
        <w:t>Pronunciation: DOUG</w:t>
        <w:br/>
        <w:t>Degree: PhD, Major: SPANISH &amp; PORTUGUESE LANGUAGE &amp; LITERATURES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Dissertation: 'Irishness' in Caribbean and Latin American Literature: The Diasporic and Liminal</w:t>
        <w:br/>
        <w:t>Post-graduation Plans: Continue research and teaching.</w:t>
        <w:br/>
      </w:r>
    </w:p>
    <w:p>
      <w:pPr>
        <w:pStyle w:val="Normal"/>
        <w:jc w:val="center"/>
        <w:rPr/>
      </w:pPr>
      <w:r>
        <w:rPr>
          <w:sz w:val="40"/>
        </w:rPr>
        <w:t>MARIA CRISTINA  MONSALVE SALAZAR</w:t>
      </w:r>
      <w:r>
        <w:rPr/>
        <w:br/>
        <w:t>Pronunciation: MARIA-CHRISTINA MONSALVE</w:t>
        <w:br/>
        <w:t>Degree: PhD, Major: SPANISH &amp; PORTUGUESE LANGUAGE &amp; LITERATURES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>Dissertation: Mineraloga potica: Nuevas piedras para La mano desasida de Martn Adn. Reconstruccin e interpretacin literaria [Poetic Mineralogy: New Stones for The Loosened Hand by Martn Adn. Reconstruction and Literary Interpretation.]</w:t>
        <w:br/>
        <w:t>Post-graduation Plans: Publish my first book.</w:t>
        <w:br/>
        <w:t>Get a job and teach Latin American Literature</w:t>
        <w:br/>
        <w:t>Make a long road trip in the US.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2017-05-15T13:51:24Z</dcterms:created>
  <dc:language>en-US</dc:language>
  <cp:revision>0</cp:revision>
</cp:coreProperties>
</file>