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57" w:rsidRPr="003A3F0E" w:rsidRDefault="00047D22" w:rsidP="003A3F0E">
      <w:pPr>
        <w:pStyle w:val="Rubrik1"/>
        <w:jc w:val="center"/>
        <w:rPr>
          <w:sz w:val="28"/>
          <w:szCs w:val="28"/>
          <w:lang w:val="en-US"/>
        </w:rPr>
      </w:pPr>
      <w:bookmarkStart w:id="0" w:name="_Toc271292086"/>
      <w:bookmarkStart w:id="1" w:name="_Toc271292357"/>
      <w:bookmarkStart w:id="2" w:name="_Toc271292561"/>
      <w:bookmarkStart w:id="3" w:name="_Toc271292938"/>
      <w:bookmarkStart w:id="4" w:name="_Toc271293207"/>
      <w:bookmarkStart w:id="5" w:name="_Toc271292087"/>
      <w:bookmarkStart w:id="6" w:name="_Toc271292358"/>
      <w:bookmarkStart w:id="7" w:name="_Toc271292562"/>
      <w:bookmarkStart w:id="8" w:name="_Toc271292939"/>
      <w:bookmarkStart w:id="9" w:name="_Toc271293208"/>
      <w:bookmarkStart w:id="10" w:name="_Toc271293315"/>
      <w:bookmarkStart w:id="11" w:name="_Toc271527907"/>
      <w:r w:rsidRPr="003A3F0E">
        <w:rPr>
          <w:sz w:val="40"/>
          <w:szCs w:val="40"/>
          <w:lang w:val="en-GB"/>
        </w:rPr>
        <w:t>NEUTRON KINETICS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>Time dependent diffusion equation (1 group)</w:t>
      </w:r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  <w:r w:rsidRPr="00047D22">
        <w:rPr>
          <w:position w:val="-24"/>
          <w:sz w:val="28"/>
          <w:lang w:val="en-GB"/>
        </w:rPr>
        <w:object w:dxaOrig="4080" w:dyaOrig="620">
          <v:shape id="_x0000_i1025" type="#_x0000_t75" style="width:204pt;height:31.2pt" o:ole="">
            <v:imagedata r:id="rId8" o:title=""/>
          </v:shape>
          <o:OLEObject Type="Embed" ProgID="Equation.3" ShapeID="_x0000_i1025" DrawAspect="Content" ObjectID="_1348297813" r:id="rId9"/>
        </w:object>
      </w:r>
      <w:r>
        <w:rPr>
          <w:sz w:val="28"/>
          <w:lang w:val="en-GB"/>
        </w:rPr>
        <w:t xml:space="preserve">       </w:t>
      </w:r>
      <w:r w:rsidR="00135707">
        <w:rPr>
          <w:sz w:val="28"/>
          <w:lang w:val="en-GB"/>
        </w:rPr>
        <w:t xml:space="preserve">                   </w:t>
      </w:r>
      <w:r w:rsidR="00135707">
        <w:rPr>
          <w:sz w:val="28"/>
          <w:lang w:val="en-GB"/>
        </w:rPr>
        <w:tab/>
        <w:t xml:space="preserve">         (</w:t>
      </w:r>
      <w:r>
        <w:rPr>
          <w:sz w:val="28"/>
          <w:lang w:val="en-GB"/>
        </w:rPr>
        <w:t>1)</w:t>
      </w:r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           In-leakage   -    Abs.       +  Prod.    = change/sec</w:t>
      </w:r>
    </w:p>
    <w:p w:rsidR="00047D22" w:rsidRDefault="00047D22">
      <w:pPr>
        <w:autoSpaceDE w:val="0"/>
        <w:autoSpaceDN w:val="0"/>
        <w:adjustRightInd w:val="0"/>
        <w:rPr>
          <w:sz w:val="28"/>
          <w:lang w:val="en-GB"/>
        </w:rPr>
      </w:pPr>
    </w:p>
    <w:p w:rsidR="00047D22" w:rsidRPr="003A3F0E" w:rsidRDefault="00047D22" w:rsidP="00047D22">
      <w:pPr>
        <w:autoSpaceDE w:val="0"/>
        <w:autoSpaceDN w:val="0"/>
        <w:adjustRightInd w:val="0"/>
        <w:ind w:firstLine="1304"/>
        <w:rPr>
          <w:sz w:val="28"/>
        </w:rPr>
      </w:pPr>
      <w:r w:rsidRPr="003A3F0E">
        <w:rPr>
          <w:i/>
          <w:sz w:val="28"/>
        </w:rPr>
        <w:t>n</w:t>
      </w:r>
      <w:r w:rsidRPr="003A3F0E">
        <w:rPr>
          <w:sz w:val="28"/>
        </w:rPr>
        <w:t xml:space="preserve">    - neutron density (n/cm</w:t>
      </w:r>
      <w:r w:rsidRPr="003A3F0E">
        <w:rPr>
          <w:sz w:val="28"/>
          <w:vertAlign w:val="superscript"/>
        </w:rPr>
        <w:t>3</w:t>
      </w:r>
      <w:r w:rsidRPr="003A3F0E">
        <w:rPr>
          <w:sz w:val="28"/>
        </w:rPr>
        <w:t>)</w:t>
      </w:r>
    </w:p>
    <w:p w:rsidR="00047D22" w:rsidRPr="00047D22" w:rsidRDefault="00047D22" w:rsidP="00047D22">
      <w:pPr>
        <w:autoSpaceDE w:val="0"/>
        <w:autoSpaceDN w:val="0"/>
        <w:adjustRightInd w:val="0"/>
        <w:ind w:firstLine="1304"/>
        <w:rPr>
          <w:sz w:val="28"/>
          <w:lang w:val="en-US"/>
        </w:rPr>
      </w:pPr>
      <w:r w:rsidRPr="00047D22">
        <w:rPr>
          <w:i/>
          <w:sz w:val="28"/>
        </w:rPr>
        <w:sym w:font="SymbolPS" w:char="F066"/>
      </w:r>
      <w:r w:rsidRPr="00047D22">
        <w:rPr>
          <w:sz w:val="28"/>
          <w:lang w:val="en-US"/>
        </w:rPr>
        <w:t xml:space="preserve">    = </w:t>
      </w:r>
      <w:r w:rsidRPr="00047D22">
        <w:rPr>
          <w:i/>
          <w:sz w:val="28"/>
          <w:lang w:val="en-US"/>
        </w:rPr>
        <w:t>v</w:t>
      </w:r>
      <w:r w:rsidRPr="00047D22">
        <w:rPr>
          <w:sz w:val="28"/>
          <w:lang w:val="en-US"/>
        </w:rPr>
        <w:t>×</w:t>
      </w:r>
      <w:r w:rsidRPr="00047D22">
        <w:rPr>
          <w:i/>
          <w:sz w:val="28"/>
          <w:lang w:val="en-US"/>
        </w:rPr>
        <w:t>n</w:t>
      </w:r>
    </w:p>
    <w:p w:rsidR="00047D22" w:rsidRPr="00047D22" w:rsidRDefault="00047D22" w:rsidP="00047D22">
      <w:pPr>
        <w:autoSpaceDE w:val="0"/>
        <w:autoSpaceDN w:val="0"/>
        <w:adjustRightInd w:val="0"/>
        <w:ind w:firstLine="1304"/>
        <w:rPr>
          <w:sz w:val="28"/>
          <w:lang w:val="en-US"/>
        </w:rPr>
      </w:pPr>
      <w:r w:rsidRPr="00047D22">
        <w:rPr>
          <w:i/>
          <w:sz w:val="28"/>
          <w:lang w:val="en-US"/>
        </w:rPr>
        <w:t>v</w:t>
      </w:r>
      <w:r w:rsidRPr="00047D22">
        <w:rPr>
          <w:i/>
          <w:sz w:val="28"/>
          <w:vertAlign w:val="subscript"/>
          <w:lang w:val="en-US"/>
        </w:rPr>
        <w:t>fast</w:t>
      </w:r>
      <w:r w:rsidRPr="00047D22">
        <w:rPr>
          <w:sz w:val="28"/>
          <w:lang w:val="en-US"/>
        </w:rPr>
        <w:t xml:space="preserve"> = 2.10</w:t>
      </w:r>
      <w:r w:rsidRPr="00047D22">
        <w:rPr>
          <w:sz w:val="28"/>
          <w:vertAlign w:val="superscript"/>
          <w:lang w:val="en-US"/>
        </w:rPr>
        <w:t>5</w:t>
      </w:r>
      <w:r w:rsidRPr="00047D22">
        <w:rPr>
          <w:sz w:val="28"/>
          <w:lang w:val="en-US"/>
        </w:rPr>
        <w:t xml:space="preserve"> m/s</w:t>
      </w:r>
    </w:p>
    <w:p w:rsidR="00047D22" w:rsidRPr="00047D22" w:rsidRDefault="00047D22" w:rsidP="00047D22">
      <w:pPr>
        <w:autoSpaceDE w:val="0"/>
        <w:autoSpaceDN w:val="0"/>
        <w:adjustRightInd w:val="0"/>
        <w:ind w:firstLine="1304"/>
        <w:rPr>
          <w:sz w:val="28"/>
          <w:lang w:val="en-US"/>
        </w:rPr>
      </w:pPr>
      <w:r w:rsidRPr="00047D22">
        <w:rPr>
          <w:i/>
          <w:sz w:val="28"/>
          <w:lang w:val="en-US"/>
        </w:rPr>
        <w:t>v</w:t>
      </w:r>
      <w:r w:rsidRPr="00047D22">
        <w:rPr>
          <w:i/>
          <w:sz w:val="28"/>
          <w:vertAlign w:val="subscript"/>
          <w:lang w:val="en-US"/>
        </w:rPr>
        <w:t xml:space="preserve">th </w:t>
      </w:r>
      <w:r w:rsidRPr="00047D22">
        <w:rPr>
          <w:sz w:val="28"/>
          <w:lang w:val="en-US"/>
        </w:rPr>
        <w:t xml:space="preserve">  = 4.10</w:t>
      </w:r>
      <w:r w:rsidRPr="00047D22">
        <w:rPr>
          <w:sz w:val="28"/>
          <w:vertAlign w:val="superscript"/>
          <w:lang w:val="en-US"/>
        </w:rPr>
        <w:t>3</w:t>
      </w:r>
      <w:r w:rsidRPr="00047D22">
        <w:rPr>
          <w:sz w:val="28"/>
          <w:lang w:val="en-US"/>
        </w:rPr>
        <w:t xml:space="preserve"> m/s</w:t>
      </w:r>
    </w:p>
    <w:p w:rsidR="00047D22" w:rsidRPr="00047D22" w:rsidRDefault="00047D22" w:rsidP="00047D22">
      <w:pPr>
        <w:autoSpaceDE w:val="0"/>
        <w:autoSpaceDN w:val="0"/>
        <w:adjustRightInd w:val="0"/>
        <w:rPr>
          <w:sz w:val="28"/>
          <w:lang w:val="en-US"/>
        </w:rPr>
      </w:pPr>
    </w:p>
    <w:p w:rsidR="00047D22" w:rsidRPr="00047D22" w:rsidRDefault="00047D22" w:rsidP="00047D22">
      <w:pPr>
        <w:autoSpaceDE w:val="0"/>
        <w:autoSpaceDN w:val="0"/>
        <w:adjustRightInd w:val="0"/>
        <w:rPr>
          <w:sz w:val="28"/>
          <w:lang w:val="en-US"/>
        </w:rPr>
      </w:pPr>
      <w:r w:rsidRPr="00047D22">
        <w:rPr>
          <w:sz w:val="28"/>
          <w:lang w:val="en-US"/>
        </w:rPr>
        <w:t>The source has two contributions:</w:t>
      </w:r>
    </w:p>
    <w:p w:rsidR="00047D22" w:rsidRPr="00047D22" w:rsidRDefault="00047D22" w:rsidP="00047D22">
      <w:pPr>
        <w:autoSpaceDE w:val="0"/>
        <w:autoSpaceDN w:val="0"/>
        <w:adjustRightInd w:val="0"/>
        <w:rPr>
          <w:sz w:val="28"/>
          <w:lang w:val="en-US"/>
        </w:rPr>
      </w:pPr>
    </w:p>
    <w:p w:rsidR="00047D22" w:rsidRPr="00047D22" w:rsidRDefault="00047D22" w:rsidP="00047D22">
      <w:pPr>
        <w:autoSpaceDE w:val="0"/>
        <w:autoSpaceDN w:val="0"/>
        <w:adjustRightInd w:val="0"/>
        <w:rPr>
          <w:sz w:val="28"/>
          <w:lang w:val="en-US"/>
        </w:rPr>
      </w:pPr>
      <w:r w:rsidRPr="00047D22">
        <w:rPr>
          <w:sz w:val="28"/>
          <w:lang w:val="en-US"/>
        </w:rPr>
        <w:t>-</w:t>
      </w:r>
      <w:r>
        <w:rPr>
          <w:sz w:val="28"/>
          <w:lang w:val="en-US"/>
        </w:rPr>
        <w:t xml:space="preserve"> </w:t>
      </w:r>
      <w:r w:rsidRPr="00047D22">
        <w:rPr>
          <w:i/>
          <w:sz w:val="28"/>
          <w:lang w:val="en-US"/>
        </w:rPr>
        <w:t>Prompt neutrons</w:t>
      </w:r>
      <w:r w:rsidRPr="00047D22">
        <w:rPr>
          <w:sz w:val="28"/>
          <w:lang w:val="en-US"/>
        </w:rPr>
        <w:t xml:space="preserve"> – directly from fission</w:t>
      </w:r>
    </w:p>
    <w:p w:rsidR="00047D22" w:rsidRPr="00047D22" w:rsidRDefault="00047D22" w:rsidP="00047D22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Pr="00047D22">
        <w:rPr>
          <w:i/>
          <w:sz w:val="28"/>
          <w:lang w:val="en-US"/>
        </w:rPr>
        <w:t>Delayed neutrons</w:t>
      </w:r>
      <w:r w:rsidRPr="00047D22">
        <w:rPr>
          <w:sz w:val="28"/>
          <w:lang w:val="en-US"/>
        </w:rPr>
        <w:t xml:space="preserve"> – from fission product decay</w:t>
      </w:r>
    </w:p>
    <w:p w:rsidR="00047D22" w:rsidRPr="00047D22" w:rsidRDefault="00047D22">
      <w:pPr>
        <w:autoSpaceDE w:val="0"/>
        <w:autoSpaceDN w:val="0"/>
        <w:adjustRightInd w:val="0"/>
        <w:rPr>
          <w:sz w:val="28"/>
          <w:lang w:val="en-US"/>
        </w:rPr>
      </w:pPr>
    </w:p>
    <w:p w:rsidR="00047D22" w:rsidRPr="00047D22" w:rsidRDefault="00C64622">
      <w:pPr>
        <w:autoSpaceDE w:val="0"/>
        <w:autoSpaceDN w:val="0"/>
        <w:adjustRightInd w:val="0"/>
        <w:rPr>
          <w:sz w:val="28"/>
          <w:lang w:val="en-US"/>
        </w:rPr>
      </w:pPr>
      <w:r w:rsidRPr="00C64622">
        <w:rPr>
          <w:sz w:val="28"/>
        </w:rPr>
        <w:pict>
          <v:shape id="_x0000_i1026" type="#_x0000_t75" style="width:364.2pt;height:204.6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">
            <v:imagedata r:id="rId10" o:title="" croptop="-2927f" cropbottom="-222f" cropleft="-880f" cropright="-1794f"/>
            <o:lock v:ext="edit" aspectratio="f"/>
          </v:shape>
        </w:pict>
      </w:r>
    </w:p>
    <w:p w:rsidR="00047D22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8B7F91">
        <w:rPr>
          <w:sz w:val="28"/>
          <w:vertAlign w:val="superscript"/>
          <w:lang w:val="en-US"/>
        </w:rPr>
        <w:t>137</w:t>
      </w:r>
      <w:r>
        <w:rPr>
          <w:sz w:val="28"/>
          <w:lang w:val="en-US"/>
        </w:rPr>
        <w:t xml:space="preserve"> is a so-called precursor.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>I</w:t>
      </w:r>
      <w:r>
        <w:rPr>
          <w:sz w:val="28"/>
          <w:vertAlign w:val="superscript"/>
          <w:lang w:val="en-US"/>
        </w:rPr>
        <w:t>*1</w:t>
      </w:r>
      <w:r w:rsidRPr="008B7F91">
        <w:rPr>
          <w:sz w:val="28"/>
          <w:vertAlign w:val="superscript"/>
          <w:lang w:val="en-US"/>
        </w:rPr>
        <w:t>37</w:t>
      </w:r>
      <w:r>
        <w:rPr>
          <w:sz w:val="28"/>
          <w:lang w:val="en-US"/>
        </w:rPr>
        <w:t xml:space="preserve"> is in an isomeric state.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>Precursors are grouped into 1-8 families, each characterized by its average half life (from 0.2 sec to 1 minute).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If there is only one family:  </w:t>
      </w:r>
      <w:r w:rsidRPr="008B7F91">
        <w:rPr>
          <w:i/>
          <w:sz w:val="28"/>
          <w:lang w:val="en-US"/>
        </w:rPr>
        <w:t>T</w:t>
      </w:r>
      <w:r w:rsidRPr="008B7F91">
        <w:rPr>
          <w:sz w:val="28"/>
          <w:vertAlign w:val="subscript"/>
          <w:lang w:val="en-US"/>
        </w:rPr>
        <w:t>1/2</w:t>
      </w:r>
      <w:r>
        <w:rPr>
          <w:sz w:val="28"/>
          <w:lang w:val="en-US"/>
        </w:rPr>
        <w:t xml:space="preserve"> = 8 sec.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Compare this with the neutron generation time:  </w:t>
      </w:r>
      <w:r w:rsidRPr="008B7F91">
        <w:rPr>
          <w:i/>
          <w:sz w:val="28"/>
          <w:lang w:val="en-US"/>
        </w:rPr>
        <w:t>l</w:t>
      </w:r>
      <w:r>
        <w:rPr>
          <w:sz w:val="28"/>
          <w:lang w:val="en-US"/>
        </w:rPr>
        <w:t xml:space="preserve"> = 0.05 ms    -    </w:t>
      </w:r>
      <w:r w:rsidRPr="008B7F91">
        <w:rPr>
          <w:i/>
          <w:sz w:val="28"/>
          <w:lang w:val="en-US"/>
        </w:rPr>
        <w:t>T</w:t>
      </w:r>
      <w:r w:rsidRPr="008B7F91">
        <w:rPr>
          <w:sz w:val="28"/>
          <w:vertAlign w:val="subscript"/>
          <w:lang w:val="en-US"/>
        </w:rPr>
        <w:t>1/2</w:t>
      </w:r>
      <w:r>
        <w:rPr>
          <w:sz w:val="28"/>
          <w:lang w:val="en-US"/>
        </w:rPr>
        <w:t xml:space="preserve"> /</w:t>
      </w:r>
      <w:r w:rsidRPr="008B7F91">
        <w:rPr>
          <w:i/>
          <w:sz w:val="28"/>
          <w:lang w:val="en-US"/>
        </w:rPr>
        <w:t>l</w:t>
      </w:r>
      <w:r>
        <w:rPr>
          <w:sz w:val="28"/>
          <w:lang w:val="en-US"/>
        </w:rPr>
        <w:t xml:space="preserve"> ~ 10</w:t>
      </w:r>
      <w:r w:rsidRPr="008B7F91">
        <w:rPr>
          <w:sz w:val="28"/>
          <w:vertAlign w:val="superscript"/>
          <w:lang w:val="en-US"/>
        </w:rPr>
        <w:t>5</w:t>
      </w:r>
      <w:r>
        <w:rPr>
          <w:sz w:val="28"/>
          <w:lang w:val="en-US"/>
        </w:rPr>
        <w:t>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The fraction of delayed neutrons for U-fission:  </w:t>
      </w:r>
      <w:r w:rsidRPr="008B7F91">
        <w:rPr>
          <w:i/>
          <w:sz w:val="28"/>
          <w:lang w:val="en-US"/>
        </w:rPr>
        <w:sym w:font="Symbol" w:char="F062"/>
      </w:r>
      <w:r>
        <w:rPr>
          <w:sz w:val="28"/>
          <w:lang w:val="en-US"/>
        </w:rPr>
        <w:t xml:space="preserve"> = 0.007.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</w:p>
    <w:p w:rsidR="008B7F91" w:rsidRDefault="008B7F91">
      <w:pPr>
        <w:autoSpaceDE w:val="0"/>
        <w:autoSpaceDN w:val="0"/>
        <w:adjustRightInd w:val="0"/>
        <w:rPr>
          <w:i/>
          <w:sz w:val="28"/>
          <w:lang w:val="en-US"/>
        </w:rPr>
      </w:pPr>
      <w:r>
        <w:rPr>
          <w:sz w:val="28"/>
          <w:lang w:val="en-US"/>
        </w:rPr>
        <w:t xml:space="preserve">Equation for precursor concentration </w:t>
      </w:r>
      <w:r w:rsidRPr="008B7F91">
        <w:rPr>
          <w:i/>
          <w:sz w:val="28"/>
          <w:lang w:val="en-US"/>
        </w:rPr>
        <w:t>C</w:t>
      </w:r>
    </w:p>
    <w:p w:rsidR="008B7F91" w:rsidRDefault="008B7F91">
      <w:pPr>
        <w:autoSpaceDE w:val="0"/>
        <w:autoSpaceDN w:val="0"/>
        <w:adjustRightInd w:val="0"/>
        <w:rPr>
          <w:sz w:val="28"/>
          <w:lang w:val="en-US"/>
        </w:rPr>
      </w:pPr>
    </w:p>
    <w:p w:rsidR="008B7F91" w:rsidRDefault="008B7F91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US"/>
        </w:rPr>
        <w:tab/>
      </w:r>
      <w:r w:rsidR="00846DE3" w:rsidRPr="008B7F91">
        <w:rPr>
          <w:position w:val="-30"/>
          <w:sz w:val="28"/>
          <w:lang w:val="en-GB"/>
        </w:rPr>
        <w:object w:dxaOrig="4160" w:dyaOrig="680">
          <v:shape id="_x0000_i1027" type="#_x0000_t75" style="width:208.2pt;height:34.2pt" o:ole="">
            <v:imagedata r:id="rId11" o:title=""/>
          </v:shape>
          <o:OLEObject Type="Embed" ProgID="Equation.3" ShapeID="_x0000_i1027" DrawAspect="Content" ObjectID="_1348297814" r:id="rId12"/>
        </w:object>
      </w:r>
      <w:r w:rsidR="00135707">
        <w:rPr>
          <w:sz w:val="28"/>
          <w:lang w:val="en-GB"/>
        </w:rPr>
        <w:t xml:space="preserve">              </w: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(</w:t>
      </w:r>
      <w:r>
        <w:rPr>
          <w:sz w:val="28"/>
          <w:lang w:val="en-GB"/>
        </w:rPr>
        <w:t>2)</w:t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>The diffusion equation becomes</w:t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  <w:r w:rsidRPr="00047D22">
        <w:rPr>
          <w:position w:val="-24"/>
          <w:sz w:val="28"/>
          <w:lang w:val="en-GB"/>
        </w:rPr>
        <w:object w:dxaOrig="5760" w:dyaOrig="620">
          <v:shape id="_x0000_i1028" type="#_x0000_t75" style="width:4in;height:31.2pt" o:ole="">
            <v:imagedata r:id="rId13" o:title=""/>
          </v:shape>
          <o:OLEObject Type="Embed" ProgID="Equation.3" ShapeID="_x0000_i1028" DrawAspect="Content" ObjectID="_1348297815" r:id="rId14"/>
        </w:object>
      </w:r>
      <w:r w:rsidR="00135707">
        <w:rPr>
          <w:sz w:val="28"/>
          <w:lang w:val="en-GB"/>
        </w:rPr>
        <w:tab/>
        <w:t xml:space="preserve">        (</w:t>
      </w:r>
      <w:r>
        <w:rPr>
          <w:sz w:val="28"/>
          <w:lang w:val="en-GB"/>
        </w:rPr>
        <w:t>3)</w:t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Pr="00846DE3" w:rsidRDefault="00F32418" w:rsidP="003A3F0E">
      <w:pPr>
        <w:pStyle w:val="Rubrik2"/>
        <w:jc w:val="center"/>
      </w:pPr>
      <w:bookmarkStart w:id="12" w:name="_Toc271292088"/>
      <w:bookmarkStart w:id="13" w:name="_Toc271292359"/>
      <w:bookmarkStart w:id="14" w:name="_Toc271292563"/>
      <w:bookmarkStart w:id="15" w:name="_Toc271292940"/>
      <w:bookmarkStart w:id="16" w:name="_Toc271293209"/>
      <w:bookmarkStart w:id="17" w:name="_Toc271293316"/>
      <w:bookmarkStart w:id="18" w:name="_Toc271527908"/>
      <w:r>
        <w:t>1</w:t>
      </w:r>
      <w:r w:rsidR="00FB64FE">
        <w:t>.</w:t>
      </w:r>
      <w:r w:rsidR="003D4478">
        <w:t xml:space="preserve"> </w:t>
      </w:r>
      <w:r w:rsidR="00846DE3" w:rsidRPr="00846DE3">
        <w:t>Point Kinetics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If the migration of neutrons is neglected in the diffusion equation, i.e. if </w:t>
      </w:r>
      <w:r>
        <w:rPr>
          <w:sz w:val="28"/>
          <w:lang w:val="en-GB"/>
        </w:rPr>
        <w:sym w:font="SymbolPS" w:char="F0D1"/>
      </w:r>
      <w:r w:rsidRPr="00846DE3">
        <w:rPr>
          <w:sz w:val="28"/>
          <w:vertAlign w:val="superscript"/>
          <w:lang w:val="en-GB"/>
        </w:rPr>
        <w:t>2</w:t>
      </w:r>
      <w:r w:rsidRPr="00846DE3">
        <w:rPr>
          <w:i/>
          <w:sz w:val="28"/>
          <w:lang w:val="en-GB"/>
        </w:rPr>
        <w:sym w:font="Symbol" w:char="F066"/>
      </w:r>
      <w:r>
        <w:rPr>
          <w:sz w:val="28"/>
          <w:lang w:val="en-GB"/>
        </w:rPr>
        <w:t>=0, then an equation without space dependence is obtained. The core is treated as one point.</w:t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In one-group theory  </w:t>
      </w:r>
      <w:r w:rsidRPr="00846DE3">
        <w:rPr>
          <w:i/>
          <w:sz w:val="28"/>
          <w:lang w:val="en-GB"/>
        </w:rPr>
        <w:t>k</w:t>
      </w:r>
      <w:r w:rsidRPr="00846DE3">
        <w:rPr>
          <w:i/>
          <w:sz w:val="28"/>
          <w:vertAlign w:val="subscript"/>
          <w:lang w:val="en-GB"/>
        </w:rPr>
        <w:sym w:font="SymbolPS" w:char="F0A5"/>
      </w:r>
      <w:r w:rsidRPr="00846DE3">
        <w:rPr>
          <w:i/>
          <w:sz w:val="28"/>
          <w:lang w:val="en-GB"/>
        </w:rPr>
        <w:t>=</w:t>
      </w:r>
      <w:r w:rsidRPr="00846DE3">
        <w:rPr>
          <w:i/>
          <w:sz w:val="28"/>
          <w:lang w:val="en-GB"/>
        </w:rPr>
        <w:sym w:font="Symbol" w:char="F06E"/>
      </w:r>
      <w:r w:rsidRPr="00846DE3">
        <w:rPr>
          <w:i/>
          <w:sz w:val="28"/>
          <w:lang w:val="en-GB"/>
        </w:rPr>
        <w:sym w:font="Symbol" w:char="F053"/>
      </w:r>
      <w:r w:rsidRPr="00846DE3">
        <w:rPr>
          <w:i/>
          <w:sz w:val="28"/>
          <w:vertAlign w:val="subscript"/>
          <w:lang w:val="en-GB"/>
        </w:rPr>
        <w:t>f</w:t>
      </w:r>
      <w:r w:rsidRPr="00846DE3">
        <w:rPr>
          <w:i/>
          <w:sz w:val="28"/>
          <w:lang w:val="en-GB"/>
        </w:rPr>
        <w:t>/</w:t>
      </w:r>
      <w:r w:rsidRPr="00846DE3">
        <w:rPr>
          <w:i/>
          <w:sz w:val="28"/>
          <w:lang w:val="en-GB"/>
        </w:rPr>
        <w:sym w:font="Symbol" w:char="F053"/>
      </w:r>
      <w:r w:rsidRPr="00846DE3">
        <w:rPr>
          <w:i/>
          <w:sz w:val="28"/>
          <w:vertAlign w:val="subscript"/>
          <w:lang w:val="en-GB"/>
        </w:rPr>
        <w:t>a</w:t>
      </w:r>
      <w:r>
        <w:rPr>
          <w:sz w:val="28"/>
          <w:lang w:val="en-GB"/>
        </w:rPr>
        <w:t xml:space="preserve">.  Further, </w:t>
      </w:r>
      <w:r w:rsidRPr="00846DE3">
        <w:rPr>
          <w:i/>
          <w:sz w:val="28"/>
          <w:lang w:val="en-GB"/>
        </w:rPr>
        <w:sym w:font="SymbolPS" w:char="F066"/>
      </w:r>
      <w:r w:rsidRPr="00846DE3">
        <w:rPr>
          <w:i/>
          <w:sz w:val="28"/>
          <w:lang w:val="en-GB"/>
        </w:rPr>
        <w:t>=vn</w:t>
      </w:r>
      <w:r>
        <w:rPr>
          <w:sz w:val="28"/>
          <w:lang w:val="en-GB"/>
        </w:rPr>
        <w:t xml:space="preserve">   </w:t>
      </w:r>
      <w:r>
        <w:rPr>
          <w:sz w:val="28"/>
          <w:lang w:val="en-GB"/>
        </w:rPr>
        <w:sym w:font="SymbolPS" w:char="F0DE"/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  <w:r w:rsidR="00B70E23" w:rsidRPr="00846DE3">
        <w:rPr>
          <w:position w:val="-24"/>
          <w:sz w:val="28"/>
          <w:lang w:val="en-GB"/>
        </w:rPr>
        <w:object w:dxaOrig="3640" w:dyaOrig="620">
          <v:shape id="_x0000_i1029" type="#_x0000_t75" style="width:181.8pt;height:31.2pt" o:ole="">
            <v:imagedata r:id="rId15" o:title=""/>
          </v:shape>
          <o:OLEObject Type="Embed" ProgID="Equation.3" ShapeID="_x0000_i1029" DrawAspect="Content" ObjectID="_1348297816" r:id="rId16"/>
        </w:objec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(</w:t>
      </w:r>
      <w:r w:rsidR="00FD31EE">
        <w:rPr>
          <w:sz w:val="28"/>
          <w:lang w:val="en-GB"/>
        </w:rPr>
        <w:t>4)</w:t>
      </w: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</w:p>
    <w:p w:rsidR="00846DE3" w:rsidRDefault="00846DE3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>The neutron mean free path because of absorption = 1/</w:t>
      </w:r>
      <w:r>
        <w:rPr>
          <w:sz w:val="28"/>
          <w:lang w:val="en-GB"/>
        </w:rPr>
        <w:sym w:font="SymbolPS" w:char="F053"/>
      </w:r>
      <w:r w:rsidRPr="00846DE3">
        <w:rPr>
          <w:i/>
          <w:sz w:val="28"/>
          <w:vertAlign w:val="subscript"/>
          <w:lang w:val="en-GB"/>
        </w:rPr>
        <w:t>a</w:t>
      </w:r>
      <w:r>
        <w:rPr>
          <w:sz w:val="28"/>
          <w:lang w:val="en-GB"/>
        </w:rPr>
        <w:t xml:space="preserve">  (cm).</w:t>
      </w:r>
      <w:r w:rsidR="00FD31EE">
        <w:rPr>
          <w:sz w:val="28"/>
          <w:lang w:val="en-GB"/>
        </w:rPr>
        <w:t xml:space="preserve"> Define</w:t>
      </w:r>
    </w:p>
    <w:p w:rsidR="00FD31EE" w:rsidRDefault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Default="00FD31EE" w:rsidP="00FD31EE">
      <w:pPr>
        <w:autoSpaceDE w:val="0"/>
        <w:autoSpaceDN w:val="0"/>
        <w:adjustRightInd w:val="0"/>
        <w:ind w:firstLine="1304"/>
        <w:rPr>
          <w:sz w:val="28"/>
          <w:lang w:val="en-GB"/>
        </w:rPr>
      </w:pPr>
      <w:r w:rsidRPr="00FD31EE">
        <w:rPr>
          <w:position w:val="-30"/>
          <w:sz w:val="28"/>
          <w:lang w:val="en-GB"/>
        </w:rPr>
        <w:object w:dxaOrig="1020" w:dyaOrig="680">
          <v:shape id="_x0000_i1030" type="#_x0000_t75" style="width:51pt;height:34.2pt" o:ole="">
            <v:imagedata r:id="rId17" o:title=""/>
          </v:shape>
          <o:OLEObject Type="Embed" ProgID="Equation.3" ShapeID="_x0000_i1030" DrawAspect="Content" ObjectID="_1348297817" r:id="rId18"/>
        </w:objec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Neutron ‘life time’</w:t>
      </w:r>
    </w:p>
    <w:p w:rsidR="00FD31EE" w:rsidRDefault="00FD31EE" w:rsidP="00FD31EE">
      <w:pPr>
        <w:autoSpaceDE w:val="0"/>
        <w:autoSpaceDN w:val="0"/>
        <w:adjustRightInd w:val="0"/>
        <w:ind w:firstLine="1304"/>
        <w:rPr>
          <w:sz w:val="28"/>
          <w:lang w:val="en-GB"/>
        </w:rPr>
      </w:pPr>
      <w:r w:rsidRPr="00FD31EE">
        <w:rPr>
          <w:position w:val="-30"/>
          <w:sz w:val="28"/>
          <w:lang w:val="en-GB"/>
        </w:rPr>
        <w:object w:dxaOrig="780" w:dyaOrig="680">
          <v:shape id="_x0000_i1031" type="#_x0000_t75" style="width:39pt;height:34.2pt" o:ole="">
            <v:imagedata r:id="rId19" o:title=""/>
          </v:shape>
          <o:OLEObject Type="Embed" ProgID="Equation.3" ShapeID="_x0000_i1031" DrawAspect="Content" ObjectID="_1348297818" r:id="rId20"/>
        </w:objec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‘Effective life time’</w:t>
      </w:r>
    </w:p>
    <w:p w:rsidR="00FD31EE" w:rsidRDefault="00FD31EE" w:rsidP="00FD31EE">
      <w:pPr>
        <w:autoSpaceDE w:val="0"/>
        <w:autoSpaceDN w:val="0"/>
        <w:adjustRightInd w:val="0"/>
        <w:ind w:firstLine="1304"/>
        <w:rPr>
          <w:sz w:val="28"/>
          <w:lang w:val="en-GB"/>
        </w:rPr>
      </w:pPr>
      <w:r w:rsidRPr="00FD31EE">
        <w:rPr>
          <w:position w:val="-32"/>
          <w:sz w:val="28"/>
          <w:lang w:val="en-GB"/>
        </w:rPr>
        <w:object w:dxaOrig="2120" w:dyaOrig="740">
          <v:shape id="_x0000_i1032" type="#_x0000_t75" style="width:106.2pt;height:37.2pt" o:ole="">
            <v:imagedata r:id="rId21" o:title=""/>
          </v:shape>
          <o:OLEObject Type="Embed" ProgID="Equation.3" ShapeID="_x0000_i1032" DrawAspect="Content" ObjectID="_1348297819" r:id="rId22"/>
        </w:object>
      </w:r>
      <w:r>
        <w:rPr>
          <w:sz w:val="28"/>
          <w:lang w:val="en-GB"/>
        </w:rPr>
        <w:tab/>
        <w:t>‘Reactivity’</w:t>
      </w: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sym w:font="SymbolPS" w:char="F0DE"/>
      </w: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US"/>
        </w:rPr>
        <w:tab/>
      </w:r>
      <w:r w:rsidRPr="00FD31EE">
        <w:rPr>
          <w:position w:val="-60"/>
          <w:sz w:val="28"/>
          <w:lang w:val="en-GB"/>
        </w:rPr>
        <w:object w:dxaOrig="2980" w:dyaOrig="1320">
          <v:shape id="_x0000_i1033" type="#_x0000_t75" style="width:148.8pt;height:66pt" o:ole="">
            <v:imagedata r:id="rId23" o:title=""/>
          </v:shape>
          <o:OLEObject Type="Embed" ProgID="Equation.3" ShapeID="_x0000_i1033" DrawAspect="Content" ObjectID="_1348297820" r:id="rId24"/>
        </w:objec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(</w:t>
      </w:r>
      <w:r>
        <w:rPr>
          <w:sz w:val="28"/>
          <w:lang w:val="en-GB"/>
        </w:rPr>
        <w:t>5)</w:t>
      </w: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>These are the point kinetics equations (with only one family of delayed neutrons).</w:t>
      </w:r>
    </w:p>
    <w:p w:rsidR="003A3F0E" w:rsidRDefault="003A3F0E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3A3F0E" w:rsidRDefault="003A3F0E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Pr="00FD31EE" w:rsidRDefault="00F32418" w:rsidP="003A3F0E">
      <w:pPr>
        <w:pStyle w:val="Rubrik2"/>
        <w:jc w:val="center"/>
      </w:pPr>
      <w:bookmarkStart w:id="19" w:name="_Toc271292089"/>
      <w:bookmarkStart w:id="20" w:name="_Toc271292360"/>
      <w:bookmarkStart w:id="21" w:name="_Toc271292564"/>
      <w:bookmarkStart w:id="22" w:name="_Toc271292941"/>
      <w:bookmarkStart w:id="23" w:name="_Toc271293210"/>
      <w:bookmarkStart w:id="24" w:name="_Toc271293317"/>
      <w:bookmarkStart w:id="25" w:name="_Toc271527909"/>
      <w:r>
        <w:t>2</w:t>
      </w:r>
      <w:r w:rsidR="00FB64FE">
        <w:t>.</w:t>
      </w:r>
      <w:r w:rsidR="003D4478">
        <w:t xml:space="preserve"> </w:t>
      </w:r>
      <w:r w:rsidR="00FD31EE" w:rsidRPr="00FD31EE">
        <w:t>The In-Hour Equation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Solve the point kinetics equations assuming that </w:t>
      </w:r>
    </w:p>
    <w:p w:rsidR="00FD31EE" w:rsidRDefault="00FD31EE" w:rsidP="00FD31EE">
      <w:pPr>
        <w:numPr>
          <w:ilvl w:val="0"/>
          <w:numId w:val="4"/>
        </w:num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Up to time </w:t>
      </w:r>
      <w:r w:rsidRPr="00FD31EE">
        <w:rPr>
          <w:i/>
          <w:sz w:val="28"/>
          <w:lang w:val="en-GB"/>
        </w:rPr>
        <w:t>t</w:t>
      </w:r>
      <w:r>
        <w:rPr>
          <w:sz w:val="28"/>
          <w:lang w:val="en-GB"/>
        </w:rPr>
        <w:t xml:space="preserve"> the reactor is just critical (</w:t>
      </w:r>
      <w:r w:rsidRPr="00FD31EE">
        <w:rPr>
          <w:i/>
          <w:sz w:val="28"/>
          <w:lang w:val="en-GB"/>
        </w:rPr>
        <w:sym w:font="Symbol" w:char="F072"/>
      </w:r>
      <w:r>
        <w:rPr>
          <w:sz w:val="28"/>
          <w:lang w:val="en-GB"/>
        </w:rPr>
        <w:t>=0)</w:t>
      </w:r>
    </w:p>
    <w:p w:rsidR="00FD31EE" w:rsidRDefault="00FD31EE" w:rsidP="00FD31EE">
      <w:pPr>
        <w:numPr>
          <w:ilvl w:val="0"/>
          <w:numId w:val="4"/>
        </w:num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At time </w:t>
      </w:r>
      <w:r w:rsidRPr="00FD31EE">
        <w:rPr>
          <w:i/>
          <w:sz w:val="28"/>
          <w:lang w:val="en-GB"/>
        </w:rPr>
        <w:t>t</w:t>
      </w:r>
      <w:r>
        <w:rPr>
          <w:sz w:val="28"/>
          <w:lang w:val="en-GB"/>
        </w:rPr>
        <w:t xml:space="preserve"> a constant reactivity insertion </w:t>
      </w:r>
      <w:r w:rsidRPr="00FD31EE">
        <w:rPr>
          <w:i/>
          <w:sz w:val="28"/>
          <w:lang w:val="en-GB"/>
        </w:rPr>
        <w:sym w:font="Symbol" w:char="F072"/>
      </w:r>
      <w:r>
        <w:rPr>
          <w:sz w:val="28"/>
          <w:lang w:val="en-GB"/>
        </w:rPr>
        <w:t xml:space="preserve"> is applied.</w:t>
      </w: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Default="00FD31EE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By assuming the solution </w:t>
      </w:r>
      <w:r w:rsidR="00293815">
        <w:rPr>
          <w:sz w:val="28"/>
          <w:lang w:val="en-GB"/>
        </w:rPr>
        <w:t xml:space="preserve"> </w:t>
      </w:r>
      <w:r w:rsidRPr="00FD31EE">
        <w:rPr>
          <w:i/>
          <w:sz w:val="28"/>
          <w:lang w:val="en-GB"/>
        </w:rPr>
        <w:t>n</w:t>
      </w:r>
      <w:r>
        <w:rPr>
          <w:sz w:val="28"/>
          <w:lang w:val="en-GB"/>
        </w:rPr>
        <w:t>(</w:t>
      </w:r>
      <w:r w:rsidRPr="00FD31EE">
        <w:rPr>
          <w:i/>
          <w:sz w:val="28"/>
          <w:lang w:val="en-GB"/>
        </w:rPr>
        <w:t>t</w:t>
      </w:r>
      <w:r>
        <w:rPr>
          <w:sz w:val="28"/>
          <w:lang w:val="en-GB"/>
        </w:rPr>
        <w:t>) = Ae</w:t>
      </w:r>
      <w:r w:rsidRPr="00FD31EE">
        <w:rPr>
          <w:i/>
          <w:sz w:val="28"/>
          <w:vertAlign w:val="superscript"/>
          <w:lang w:val="en-GB"/>
        </w:rPr>
        <w:sym w:font="Symbol" w:char="F077"/>
      </w:r>
      <w:r w:rsidRPr="00FD31EE">
        <w:rPr>
          <w:i/>
          <w:sz w:val="28"/>
          <w:vertAlign w:val="superscript"/>
          <w:lang w:val="en-GB"/>
        </w:rPr>
        <w:t>t</w:t>
      </w:r>
      <w:r>
        <w:rPr>
          <w:sz w:val="28"/>
          <w:lang w:val="en-GB"/>
        </w:rPr>
        <w:t xml:space="preserve">, </w:t>
      </w:r>
      <w:r w:rsidRPr="00FD31EE">
        <w:rPr>
          <w:i/>
          <w:sz w:val="28"/>
          <w:lang w:val="en-GB"/>
        </w:rPr>
        <w:t>C</w:t>
      </w:r>
      <w:r>
        <w:rPr>
          <w:sz w:val="28"/>
          <w:lang w:val="en-GB"/>
        </w:rPr>
        <w:t>(</w:t>
      </w:r>
      <w:r w:rsidRPr="00FD31EE">
        <w:rPr>
          <w:i/>
          <w:sz w:val="28"/>
          <w:lang w:val="en-GB"/>
        </w:rPr>
        <w:t>t</w:t>
      </w:r>
      <w:r>
        <w:rPr>
          <w:sz w:val="28"/>
          <w:lang w:val="en-GB"/>
        </w:rPr>
        <w:t>) = B</w:t>
      </w:r>
      <w:r w:rsidR="00293815">
        <w:rPr>
          <w:sz w:val="28"/>
          <w:lang w:val="en-GB"/>
        </w:rPr>
        <w:t>e</w:t>
      </w:r>
      <w:r w:rsidR="00293815" w:rsidRPr="00FD31EE">
        <w:rPr>
          <w:i/>
          <w:sz w:val="28"/>
          <w:vertAlign w:val="superscript"/>
          <w:lang w:val="en-GB"/>
        </w:rPr>
        <w:sym w:font="Symbol" w:char="F077"/>
      </w:r>
      <w:r w:rsidR="00293815" w:rsidRPr="00FD31EE">
        <w:rPr>
          <w:i/>
          <w:sz w:val="28"/>
          <w:vertAlign w:val="superscript"/>
          <w:lang w:val="en-GB"/>
        </w:rPr>
        <w:t>t</w:t>
      </w:r>
      <w:r>
        <w:rPr>
          <w:sz w:val="28"/>
          <w:lang w:val="en-GB"/>
        </w:rPr>
        <w:t xml:space="preserve"> </w:t>
      </w:r>
      <w:r w:rsidR="00293815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in the point kinetics equation one arrives at the </w:t>
      </w:r>
      <w:r w:rsidRPr="00FD31EE">
        <w:rPr>
          <w:i/>
          <w:sz w:val="28"/>
          <w:lang w:val="en-GB"/>
        </w:rPr>
        <w:t>inhour</w:t>
      </w:r>
      <w:r>
        <w:rPr>
          <w:sz w:val="28"/>
          <w:lang w:val="en-GB"/>
        </w:rPr>
        <w:t xml:space="preserve"> equation</w:t>
      </w: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  <w:r w:rsidR="004E022B" w:rsidRPr="006657EA">
        <w:rPr>
          <w:position w:val="-24"/>
          <w:sz w:val="28"/>
          <w:lang w:val="en-GB"/>
        </w:rPr>
        <w:object w:dxaOrig="4360" w:dyaOrig="620">
          <v:shape id="_x0000_i1034" type="#_x0000_t75" style="width:217.8pt;height:31.2pt" o:ole="">
            <v:imagedata r:id="rId25" o:title=""/>
          </v:shape>
          <o:OLEObject Type="Embed" ProgID="Equation.3" ShapeID="_x0000_i1034" DrawAspect="Content" ObjectID="_1348297821" r:id="rId26"/>
        </w:object>
      </w:r>
      <w:r w:rsidR="006657EA">
        <w:rPr>
          <w:sz w:val="28"/>
          <w:lang w:val="en-GB"/>
        </w:rPr>
        <w:tab/>
      </w:r>
      <w:r w:rsidR="006657EA">
        <w:rPr>
          <w:sz w:val="28"/>
          <w:lang w:val="en-GB"/>
        </w:rPr>
        <w:tab/>
        <w:t xml:space="preserve">         </w:t>
      </w:r>
      <w:r w:rsidR="00135707">
        <w:rPr>
          <w:sz w:val="28"/>
          <w:lang w:val="en-GB"/>
        </w:rPr>
        <w:t>(</w:t>
      </w:r>
      <w:r>
        <w:rPr>
          <w:sz w:val="28"/>
          <w:lang w:val="en-GB"/>
        </w:rPr>
        <w:t>6)</w:t>
      </w: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sym w:font="SymbolPS" w:char="F0DE"/>
      </w:r>
    </w:p>
    <w:p w:rsidR="00293815" w:rsidRDefault="00293815" w:rsidP="00293815">
      <w:pPr>
        <w:autoSpaceDE w:val="0"/>
        <w:autoSpaceDN w:val="0"/>
        <w:adjustRightInd w:val="0"/>
        <w:ind w:firstLine="1304"/>
        <w:rPr>
          <w:sz w:val="28"/>
          <w:lang w:val="en-GB"/>
        </w:rPr>
      </w:pPr>
      <w:r w:rsidRPr="00293815">
        <w:rPr>
          <w:position w:val="-10"/>
          <w:sz w:val="28"/>
          <w:lang w:val="en-GB"/>
        </w:rPr>
        <w:object w:dxaOrig="2720" w:dyaOrig="360">
          <v:shape id="_x0000_i1035" type="#_x0000_t75" style="width:136.2pt;height:18pt" o:ole="">
            <v:imagedata r:id="rId27" o:title=""/>
          </v:shape>
          <o:OLEObject Type="Embed" ProgID="Equation.3" ShapeID="_x0000_i1035" DrawAspect="Content" ObjectID="_1348297822" r:id="rId28"/>
        </w:object>
      </w:r>
    </w:p>
    <w:p w:rsidR="00293815" w:rsidRDefault="00293815" w:rsidP="00293815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ab/>
      </w:r>
      <w:r w:rsidRPr="00293815">
        <w:rPr>
          <w:position w:val="-62"/>
          <w:sz w:val="28"/>
          <w:lang w:val="en-GB"/>
        </w:rPr>
        <w:object w:dxaOrig="2079" w:dyaOrig="1359">
          <v:shape id="_x0000_i1036" type="#_x0000_t75" style="width:103.8pt;height:67.8pt" o:ole="">
            <v:imagedata r:id="rId29" o:title=""/>
          </v:shape>
          <o:OLEObject Type="Embed" ProgID="Equation.3" ShapeID="_x0000_i1036" DrawAspect="Content" ObjectID="_1348297823" r:id="rId30"/>
        </w:objec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(</w:t>
      </w:r>
      <w:r>
        <w:rPr>
          <w:sz w:val="28"/>
          <w:lang w:val="en-GB"/>
        </w:rPr>
        <w:t>7)</w:t>
      </w: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If  small reactivity insertion: </w:t>
      </w:r>
      <w:r w:rsidRPr="00293815">
        <w:rPr>
          <w:i/>
          <w:sz w:val="28"/>
          <w:lang w:val="en-GB"/>
        </w:rPr>
        <w:sym w:font="Symbol" w:char="F072"/>
      </w:r>
      <w:r w:rsidRPr="00293815">
        <w:rPr>
          <w:i/>
          <w:sz w:val="28"/>
          <w:lang w:val="en-GB"/>
        </w:rPr>
        <w:t>&lt;&lt;</w:t>
      </w:r>
      <w:r w:rsidRPr="00293815">
        <w:rPr>
          <w:i/>
          <w:sz w:val="28"/>
          <w:lang w:val="en-GB"/>
        </w:rPr>
        <w:sym w:font="Symbol" w:char="F062"/>
      </w:r>
    </w:p>
    <w:p w:rsidR="00293815" w:rsidRP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FD31EE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US"/>
        </w:rPr>
        <w:tab/>
      </w:r>
      <w:r w:rsidR="003D4478" w:rsidRPr="00293815">
        <w:rPr>
          <w:position w:val="-10"/>
          <w:sz w:val="28"/>
          <w:lang w:val="en-GB"/>
        </w:rPr>
        <w:object w:dxaOrig="3120" w:dyaOrig="400">
          <v:shape id="_x0000_i1037" type="#_x0000_t75" style="width:156pt;height:19.8pt" o:ole="">
            <v:imagedata r:id="rId31" o:title=""/>
          </v:shape>
          <o:OLEObject Type="Embed" ProgID="Equation.3" ShapeID="_x0000_i1037" DrawAspect="Content" ObjectID="_1348297824" r:id="rId32"/>
        </w:objec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 (</w:t>
      </w:r>
      <w:r>
        <w:rPr>
          <w:sz w:val="28"/>
          <w:lang w:val="en-GB"/>
        </w:rPr>
        <w:t>8)</w:t>
      </w:r>
    </w:p>
    <w:p w:rsidR="00293815" w:rsidRDefault="00293815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293815" w:rsidRDefault="003D4478" w:rsidP="00FD31EE">
      <w:pPr>
        <w:autoSpaceDE w:val="0"/>
        <w:autoSpaceDN w:val="0"/>
        <w:adjustRightInd w:val="0"/>
        <w:rPr>
          <w:sz w:val="28"/>
          <w:lang w:val="en-GB"/>
        </w:rPr>
      </w:pPr>
      <w:r w:rsidRPr="003D4478">
        <w:rPr>
          <w:i/>
          <w:sz w:val="28"/>
          <w:lang w:val="en-GB"/>
        </w:rPr>
        <w:t>l</w:t>
      </w:r>
      <w:r>
        <w:rPr>
          <w:sz w:val="28"/>
          <w:lang w:val="en-GB"/>
        </w:rPr>
        <w:t xml:space="preserve"> </w:t>
      </w:r>
      <w:r w:rsidR="00293815">
        <w:rPr>
          <w:sz w:val="28"/>
          <w:lang w:val="en-GB"/>
        </w:rPr>
        <w:t xml:space="preserve">= 0.05 </w:t>
      </w:r>
      <w:r w:rsidR="00755B5D">
        <w:rPr>
          <w:sz w:val="28"/>
          <w:lang w:val="en-GB"/>
        </w:rPr>
        <w:t>ms</w:t>
      </w:r>
      <w:r w:rsidR="00293815">
        <w:rPr>
          <w:sz w:val="28"/>
          <w:lang w:val="en-GB"/>
        </w:rPr>
        <w:t xml:space="preserve">     </w:t>
      </w:r>
      <w:r w:rsidR="00293815">
        <w:rPr>
          <w:sz w:val="28"/>
          <w:lang w:val="en-GB"/>
        </w:rPr>
        <w:tab/>
        <w:t>Life time of prom</w:t>
      </w:r>
      <w:r>
        <w:rPr>
          <w:sz w:val="28"/>
          <w:lang w:val="en-GB"/>
        </w:rPr>
        <w:t>p</w:t>
      </w:r>
      <w:r w:rsidR="00293815">
        <w:rPr>
          <w:sz w:val="28"/>
          <w:lang w:val="en-GB"/>
        </w:rPr>
        <w:t>t neutrons</w:t>
      </w:r>
    </w:p>
    <w:p w:rsidR="00293815" w:rsidRDefault="003D4478" w:rsidP="00FD31EE">
      <w:pPr>
        <w:autoSpaceDE w:val="0"/>
        <w:autoSpaceDN w:val="0"/>
        <w:adjustRightInd w:val="0"/>
        <w:rPr>
          <w:sz w:val="28"/>
          <w:lang w:val="en-GB"/>
        </w:rPr>
      </w:pPr>
      <w:r w:rsidRPr="003D4478">
        <w:rPr>
          <w:i/>
          <w:sz w:val="28"/>
          <w:lang w:val="en-GB"/>
        </w:rPr>
        <w:t>l</w:t>
      </w:r>
      <w:r w:rsidR="00293815">
        <w:rPr>
          <w:sz w:val="28"/>
          <w:lang w:val="en-GB"/>
        </w:rPr>
        <w:t xml:space="preserve">’ = </w:t>
      </w:r>
      <w:r>
        <w:rPr>
          <w:sz w:val="28"/>
          <w:lang w:val="en-GB"/>
        </w:rPr>
        <w:sym w:font="Symbol" w:char="F062"/>
      </w:r>
      <w:r>
        <w:rPr>
          <w:sz w:val="28"/>
          <w:lang w:val="en-GB"/>
        </w:rPr>
        <w:t>/</w:t>
      </w:r>
      <w:r>
        <w:rPr>
          <w:sz w:val="28"/>
          <w:lang w:val="en-GB"/>
        </w:rPr>
        <w:sym w:font="Symbol" w:char="F06C"/>
      </w:r>
      <w:r>
        <w:rPr>
          <w:sz w:val="28"/>
          <w:lang w:val="en-GB"/>
        </w:rPr>
        <w:t xml:space="preserve"> = 80 ms</w:t>
      </w:r>
      <w:r>
        <w:rPr>
          <w:sz w:val="28"/>
          <w:lang w:val="en-GB"/>
        </w:rPr>
        <w:tab/>
        <w:t>Prompt + Delayed neutrons</w:t>
      </w:r>
    </w:p>
    <w:p w:rsidR="003D4478" w:rsidRDefault="003D4478" w:rsidP="00FD31EE">
      <w:pPr>
        <w:autoSpaceDE w:val="0"/>
        <w:autoSpaceDN w:val="0"/>
        <w:adjustRightInd w:val="0"/>
        <w:rPr>
          <w:sz w:val="28"/>
          <w:lang w:val="en-GB"/>
        </w:rPr>
      </w:pPr>
    </w:p>
    <w:p w:rsidR="003D4478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 xml:space="preserve">If  large reactivity insertion: </w:t>
      </w:r>
      <w:r w:rsidRPr="00293815">
        <w:rPr>
          <w:i/>
          <w:sz w:val="28"/>
          <w:lang w:val="en-GB"/>
        </w:rPr>
        <w:sym w:font="Symbol" w:char="F072"/>
      </w:r>
      <w:r>
        <w:rPr>
          <w:i/>
          <w:sz w:val="28"/>
          <w:lang w:val="en-GB"/>
        </w:rPr>
        <w:t>&gt;</w:t>
      </w:r>
      <w:r w:rsidRPr="00293815">
        <w:rPr>
          <w:i/>
          <w:sz w:val="28"/>
          <w:lang w:val="en-GB"/>
        </w:rPr>
        <w:sym w:font="Symbol" w:char="F062"/>
      </w:r>
    </w:p>
    <w:p w:rsidR="003D4478" w:rsidRPr="00293815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</w:p>
    <w:p w:rsidR="003D4478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US"/>
        </w:rPr>
        <w:tab/>
      </w:r>
      <w:r w:rsidRPr="00293815">
        <w:rPr>
          <w:position w:val="-10"/>
          <w:sz w:val="28"/>
          <w:lang w:val="en-GB"/>
        </w:rPr>
        <w:object w:dxaOrig="2040" w:dyaOrig="360">
          <v:shape id="_x0000_i1038" type="#_x0000_t75" style="width:102pt;height:18pt" o:ole="">
            <v:imagedata r:id="rId33" o:title=""/>
          </v:shape>
          <o:OLEObject Type="Embed" ProgID="Equation.3" ShapeID="_x0000_i1038" DrawAspect="Content" ObjectID="_1348297825" r:id="rId34"/>
        </w:object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</w:r>
      <w:r w:rsidR="00135707">
        <w:rPr>
          <w:sz w:val="28"/>
          <w:lang w:val="en-GB"/>
        </w:rPr>
        <w:tab/>
        <w:t xml:space="preserve">          </w:t>
      </w:r>
      <w:r w:rsidR="00135707">
        <w:rPr>
          <w:sz w:val="28"/>
          <w:lang w:val="en-GB"/>
        </w:rPr>
        <w:tab/>
        <w:t xml:space="preserve">          (</w:t>
      </w:r>
      <w:r>
        <w:rPr>
          <w:sz w:val="28"/>
          <w:lang w:val="en-GB"/>
        </w:rPr>
        <w:t>9)</w:t>
      </w:r>
    </w:p>
    <w:p w:rsidR="003D4478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</w:p>
    <w:p w:rsidR="003D4478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  <w:r>
        <w:rPr>
          <w:sz w:val="28"/>
          <w:lang w:val="en-GB"/>
        </w:rPr>
        <w:t>The solution explodes.</w:t>
      </w:r>
    </w:p>
    <w:p w:rsidR="003D4478" w:rsidRPr="003D4478" w:rsidRDefault="003D4478" w:rsidP="00FB64FE">
      <w:pPr>
        <w:pStyle w:val="Rubrik2"/>
      </w:pPr>
    </w:p>
    <w:p w:rsidR="003D4478" w:rsidRDefault="003D4478" w:rsidP="003D4478">
      <w:pPr>
        <w:autoSpaceDE w:val="0"/>
        <w:autoSpaceDN w:val="0"/>
        <w:adjustRightInd w:val="0"/>
        <w:rPr>
          <w:sz w:val="28"/>
          <w:lang w:val="en-GB"/>
        </w:rPr>
      </w:pPr>
    </w:p>
    <w:p w:rsidR="00A50E3C" w:rsidRPr="00A50E3C" w:rsidRDefault="00A50E3C" w:rsidP="00A50E3C">
      <w:pPr>
        <w:autoSpaceDE w:val="0"/>
        <w:autoSpaceDN w:val="0"/>
        <w:adjustRightInd w:val="0"/>
        <w:rPr>
          <w:sz w:val="28"/>
          <w:lang w:val="en-US"/>
        </w:rPr>
      </w:pPr>
    </w:p>
    <w:sectPr w:rsidR="00A50E3C" w:rsidRPr="00A50E3C" w:rsidSect="00C64622">
      <w:headerReference w:type="even" r:id="rId35"/>
      <w:headerReference w:type="default" r:id="rId36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E39" w:rsidRDefault="00071E39">
      <w:r>
        <w:separator/>
      </w:r>
    </w:p>
  </w:endnote>
  <w:endnote w:type="continuationSeparator" w:id="0">
    <w:p w:rsidR="00071E39" w:rsidRDefault="0007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PS"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E39" w:rsidRDefault="00071E39">
      <w:r>
        <w:separator/>
      </w:r>
    </w:p>
  </w:footnote>
  <w:footnote w:type="continuationSeparator" w:id="0">
    <w:p w:rsidR="00071E39" w:rsidRDefault="00071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A8" w:rsidRDefault="00C64622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A475A8"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A475A8" w:rsidRDefault="00A475A8">
    <w:pPr>
      <w:pStyle w:val="Sidhuvud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A8" w:rsidRDefault="00C64622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A475A8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B64FE">
      <w:rPr>
        <w:rStyle w:val="Sidnummer"/>
        <w:noProof/>
      </w:rPr>
      <w:t>1</w:t>
    </w:r>
    <w:r>
      <w:rPr>
        <w:rStyle w:val="Sidnummer"/>
      </w:rPr>
      <w:fldChar w:fldCharType="end"/>
    </w:r>
  </w:p>
  <w:p w:rsidR="00A475A8" w:rsidRDefault="00A475A8">
    <w:pPr>
      <w:pStyle w:val="Sidhuvud"/>
      <w:ind w:right="360"/>
      <w:rPr>
        <w:lang w:val="en-GB"/>
      </w:rPr>
    </w:pPr>
    <w:r>
      <w:rPr>
        <w:lang w:val="en-GB"/>
      </w:rPr>
      <w:t>Reactor Physics  -  June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3.2pt;height:25.2pt" o:bullet="t">
        <v:imagedata r:id="rId1" o:title=""/>
      </v:shape>
    </w:pict>
  </w:numPicBullet>
  <w:abstractNum w:abstractNumId="0">
    <w:nsid w:val="0040438F"/>
    <w:multiLevelType w:val="hybridMultilevel"/>
    <w:tmpl w:val="4DECF06C"/>
    <w:lvl w:ilvl="0" w:tplc="8DDCC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C51D0"/>
    <w:multiLevelType w:val="hybridMultilevel"/>
    <w:tmpl w:val="F2B4A8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55D8B"/>
    <w:multiLevelType w:val="hybridMultilevel"/>
    <w:tmpl w:val="4740BAC8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664B1"/>
    <w:multiLevelType w:val="hybridMultilevel"/>
    <w:tmpl w:val="C1043644"/>
    <w:lvl w:ilvl="0" w:tplc="95B84A5A"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94772"/>
    <w:multiLevelType w:val="multilevel"/>
    <w:tmpl w:val="7A8C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905082E"/>
    <w:multiLevelType w:val="hybridMultilevel"/>
    <w:tmpl w:val="9D740FD4"/>
    <w:lvl w:ilvl="0" w:tplc="CE264828">
      <w:start w:val="13"/>
      <w:numFmt w:val="bullet"/>
      <w:lvlText w:val=""/>
      <w:lvlJc w:val="left"/>
      <w:pPr>
        <w:ind w:left="1664" w:hanging="360"/>
      </w:pPr>
      <w:rPr>
        <w:rFonts w:ascii="SymbolPS" w:eastAsia="Times New Roman" w:hAnsi="SymbolP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>
    <w:nsid w:val="1AAB5987"/>
    <w:multiLevelType w:val="hybridMultilevel"/>
    <w:tmpl w:val="1D4E9BF8"/>
    <w:lvl w:ilvl="0" w:tplc="61B8667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5752B"/>
    <w:multiLevelType w:val="hybridMultilevel"/>
    <w:tmpl w:val="2A3A3E8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D4D80"/>
    <w:multiLevelType w:val="hybridMultilevel"/>
    <w:tmpl w:val="F2CE7B9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47A46"/>
    <w:multiLevelType w:val="hybridMultilevel"/>
    <w:tmpl w:val="8442596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801536"/>
    <w:multiLevelType w:val="hybridMultilevel"/>
    <w:tmpl w:val="DB9ED4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A58DC"/>
    <w:multiLevelType w:val="hybridMultilevel"/>
    <w:tmpl w:val="690661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F0271"/>
    <w:multiLevelType w:val="hybridMultilevel"/>
    <w:tmpl w:val="513601A2"/>
    <w:lvl w:ilvl="0" w:tplc="D1320FF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>
    <w:nsid w:val="2AC91FCD"/>
    <w:multiLevelType w:val="hybridMultilevel"/>
    <w:tmpl w:val="F0C67DC6"/>
    <w:lvl w:ilvl="0" w:tplc="8D1E5B52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C3A791B"/>
    <w:multiLevelType w:val="hybridMultilevel"/>
    <w:tmpl w:val="F7CAC812"/>
    <w:lvl w:ilvl="0" w:tplc="4A0407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6D6804"/>
    <w:multiLevelType w:val="hybridMultilevel"/>
    <w:tmpl w:val="E9168686"/>
    <w:lvl w:ilvl="0" w:tplc="4A0407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046D1D"/>
    <w:multiLevelType w:val="hybridMultilevel"/>
    <w:tmpl w:val="5860F60C"/>
    <w:lvl w:ilvl="0" w:tplc="0FF6A5B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E1E84"/>
    <w:multiLevelType w:val="hybridMultilevel"/>
    <w:tmpl w:val="C7AA8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867389"/>
    <w:multiLevelType w:val="hybridMultilevel"/>
    <w:tmpl w:val="46FE12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F34FA"/>
    <w:multiLevelType w:val="hybridMultilevel"/>
    <w:tmpl w:val="E8521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1C72F8"/>
    <w:multiLevelType w:val="hybridMultilevel"/>
    <w:tmpl w:val="32A2CD04"/>
    <w:lvl w:ilvl="0" w:tplc="C80046D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15BAA"/>
    <w:multiLevelType w:val="hybridMultilevel"/>
    <w:tmpl w:val="C14CF66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EF229B"/>
    <w:multiLevelType w:val="hybridMultilevel"/>
    <w:tmpl w:val="A8D694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829A3"/>
    <w:multiLevelType w:val="hybridMultilevel"/>
    <w:tmpl w:val="AE7AF280"/>
    <w:lvl w:ilvl="0" w:tplc="F11424D6">
      <w:numFmt w:val="bullet"/>
      <w:lvlText w:val=""/>
      <w:lvlJc w:val="left"/>
      <w:pPr>
        <w:tabs>
          <w:tab w:val="num" w:pos="795"/>
        </w:tabs>
        <w:ind w:left="795" w:hanging="43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4D1E5C"/>
    <w:multiLevelType w:val="hybridMultilevel"/>
    <w:tmpl w:val="40682C8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3C1736"/>
    <w:multiLevelType w:val="hybridMultilevel"/>
    <w:tmpl w:val="0CF0B910"/>
    <w:lvl w:ilvl="0" w:tplc="E578D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4F82DF8"/>
    <w:multiLevelType w:val="hybridMultilevel"/>
    <w:tmpl w:val="3744B1B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CF35D8"/>
    <w:multiLevelType w:val="hybridMultilevel"/>
    <w:tmpl w:val="1D2CA68A"/>
    <w:lvl w:ilvl="0" w:tplc="9AE02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3692B"/>
    <w:multiLevelType w:val="hybridMultilevel"/>
    <w:tmpl w:val="BFA4763E"/>
    <w:lvl w:ilvl="0" w:tplc="4260CE8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305E80"/>
    <w:multiLevelType w:val="hybridMultilevel"/>
    <w:tmpl w:val="4AF88C44"/>
    <w:lvl w:ilvl="0" w:tplc="D86AFBBE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1D0019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4"/>
  </w:num>
  <w:num w:numId="4">
    <w:abstractNumId w:val="15"/>
  </w:num>
  <w:num w:numId="5">
    <w:abstractNumId w:val="24"/>
  </w:num>
  <w:num w:numId="6">
    <w:abstractNumId w:val="21"/>
  </w:num>
  <w:num w:numId="7">
    <w:abstractNumId w:val="9"/>
  </w:num>
  <w:num w:numId="8">
    <w:abstractNumId w:val="26"/>
  </w:num>
  <w:num w:numId="9">
    <w:abstractNumId w:val="17"/>
  </w:num>
  <w:num w:numId="10">
    <w:abstractNumId w:val="23"/>
  </w:num>
  <w:num w:numId="11">
    <w:abstractNumId w:val="19"/>
  </w:num>
  <w:num w:numId="12">
    <w:abstractNumId w:val="16"/>
  </w:num>
  <w:num w:numId="13">
    <w:abstractNumId w:val="4"/>
  </w:num>
  <w:num w:numId="14">
    <w:abstractNumId w:val="13"/>
  </w:num>
  <w:num w:numId="15">
    <w:abstractNumId w:val="25"/>
  </w:num>
  <w:num w:numId="16">
    <w:abstractNumId w:val="22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  <w:num w:numId="21">
    <w:abstractNumId w:val="2"/>
  </w:num>
  <w:num w:numId="22">
    <w:abstractNumId w:val="5"/>
  </w:num>
  <w:num w:numId="23">
    <w:abstractNumId w:val="3"/>
  </w:num>
  <w:num w:numId="24">
    <w:abstractNumId w:val="29"/>
  </w:num>
  <w:num w:numId="25">
    <w:abstractNumId w:val="20"/>
  </w:num>
  <w:num w:numId="26">
    <w:abstractNumId w:val="27"/>
  </w:num>
  <w:num w:numId="27">
    <w:abstractNumId w:val="0"/>
  </w:num>
  <w:num w:numId="28">
    <w:abstractNumId w:val="11"/>
  </w:num>
  <w:num w:numId="29">
    <w:abstractNumId w:val="8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DE0"/>
    <w:rsid w:val="0000090D"/>
    <w:rsid w:val="000056B6"/>
    <w:rsid w:val="00012C79"/>
    <w:rsid w:val="00013B95"/>
    <w:rsid w:val="000212DC"/>
    <w:rsid w:val="00022744"/>
    <w:rsid w:val="00034730"/>
    <w:rsid w:val="00047D22"/>
    <w:rsid w:val="000522E0"/>
    <w:rsid w:val="00053952"/>
    <w:rsid w:val="000558C7"/>
    <w:rsid w:val="00061B7D"/>
    <w:rsid w:val="00067639"/>
    <w:rsid w:val="00071E39"/>
    <w:rsid w:val="00072AC1"/>
    <w:rsid w:val="000738C2"/>
    <w:rsid w:val="0009219F"/>
    <w:rsid w:val="000A0877"/>
    <w:rsid w:val="000B2321"/>
    <w:rsid w:val="000B4C99"/>
    <w:rsid w:val="000C0B41"/>
    <w:rsid w:val="000C23D3"/>
    <w:rsid w:val="000C51DF"/>
    <w:rsid w:val="000C5935"/>
    <w:rsid w:val="000C6A7D"/>
    <w:rsid w:val="000D1DBA"/>
    <w:rsid w:val="000D2A8D"/>
    <w:rsid w:val="000E2DCC"/>
    <w:rsid w:val="000E3D81"/>
    <w:rsid w:val="000E46D4"/>
    <w:rsid w:val="000F606D"/>
    <w:rsid w:val="000F7EE3"/>
    <w:rsid w:val="00121414"/>
    <w:rsid w:val="0012299A"/>
    <w:rsid w:val="00125720"/>
    <w:rsid w:val="0012781F"/>
    <w:rsid w:val="00133F7C"/>
    <w:rsid w:val="00133FDA"/>
    <w:rsid w:val="00135707"/>
    <w:rsid w:val="00141BF5"/>
    <w:rsid w:val="0015380E"/>
    <w:rsid w:val="001616E0"/>
    <w:rsid w:val="00172E38"/>
    <w:rsid w:val="00182306"/>
    <w:rsid w:val="00183D29"/>
    <w:rsid w:val="001A1043"/>
    <w:rsid w:val="001A489F"/>
    <w:rsid w:val="001A5527"/>
    <w:rsid w:val="001A6967"/>
    <w:rsid w:val="001B2F8C"/>
    <w:rsid w:val="001D7E91"/>
    <w:rsid w:val="001E2F6E"/>
    <w:rsid w:val="001E341A"/>
    <w:rsid w:val="001F30E4"/>
    <w:rsid w:val="00207982"/>
    <w:rsid w:val="0021005F"/>
    <w:rsid w:val="00237E08"/>
    <w:rsid w:val="00255353"/>
    <w:rsid w:val="00256599"/>
    <w:rsid w:val="002578C7"/>
    <w:rsid w:val="00287A6E"/>
    <w:rsid w:val="00293815"/>
    <w:rsid w:val="002973CF"/>
    <w:rsid w:val="002B29FA"/>
    <w:rsid w:val="002B6CFD"/>
    <w:rsid w:val="002D4EEC"/>
    <w:rsid w:val="002D62E3"/>
    <w:rsid w:val="002E7BDF"/>
    <w:rsid w:val="002F12C0"/>
    <w:rsid w:val="002F285E"/>
    <w:rsid w:val="003160B0"/>
    <w:rsid w:val="00323B35"/>
    <w:rsid w:val="003309CE"/>
    <w:rsid w:val="003312D7"/>
    <w:rsid w:val="00332DC7"/>
    <w:rsid w:val="00344A54"/>
    <w:rsid w:val="003545B3"/>
    <w:rsid w:val="00357C7D"/>
    <w:rsid w:val="00362773"/>
    <w:rsid w:val="00372799"/>
    <w:rsid w:val="0037398F"/>
    <w:rsid w:val="00383317"/>
    <w:rsid w:val="0038658F"/>
    <w:rsid w:val="003872FC"/>
    <w:rsid w:val="00391825"/>
    <w:rsid w:val="0039510B"/>
    <w:rsid w:val="003A3F0E"/>
    <w:rsid w:val="003B109C"/>
    <w:rsid w:val="003B5356"/>
    <w:rsid w:val="003C1A55"/>
    <w:rsid w:val="003C5310"/>
    <w:rsid w:val="003C7220"/>
    <w:rsid w:val="003D37A3"/>
    <w:rsid w:val="003D4478"/>
    <w:rsid w:val="003D54C0"/>
    <w:rsid w:val="003E30C0"/>
    <w:rsid w:val="003E5074"/>
    <w:rsid w:val="00406826"/>
    <w:rsid w:val="004341B3"/>
    <w:rsid w:val="0043461E"/>
    <w:rsid w:val="0044345F"/>
    <w:rsid w:val="00444996"/>
    <w:rsid w:val="0045081E"/>
    <w:rsid w:val="004607EB"/>
    <w:rsid w:val="00461EE9"/>
    <w:rsid w:val="00475EFF"/>
    <w:rsid w:val="004765FC"/>
    <w:rsid w:val="00484BAC"/>
    <w:rsid w:val="004A2757"/>
    <w:rsid w:val="004A3E85"/>
    <w:rsid w:val="004B05A5"/>
    <w:rsid w:val="004B5784"/>
    <w:rsid w:val="004C660E"/>
    <w:rsid w:val="004C6E5B"/>
    <w:rsid w:val="004D0B2D"/>
    <w:rsid w:val="004E022B"/>
    <w:rsid w:val="004E09AF"/>
    <w:rsid w:val="004E6332"/>
    <w:rsid w:val="005010A6"/>
    <w:rsid w:val="005046BA"/>
    <w:rsid w:val="00513909"/>
    <w:rsid w:val="0051560C"/>
    <w:rsid w:val="00516EC2"/>
    <w:rsid w:val="005275C6"/>
    <w:rsid w:val="00530D19"/>
    <w:rsid w:val="00542798"/>
    <w:rsid w:val="00551CB0"/>
    <w:rsid w:val="00553D33"/>
    <w:rsid w:val="00561D19"/>
    <w:rsid w:val="005725EF"/>
    <w:rsid w:val="005740FD"/>
    <w:rsid w:val="00583548"/>
    <w:rsid w:val="00595E40"/>
    <w:rsid w:val="005967B7"/>
    <w:rsid w:val="005A3EDB"/>
    <w:rsid w:val="005B1543"/>
    <w:rsid w:val="005C172E"/>
    <w:rsid w:val="005C1BC4"/>
    <w:rsid w:val="005C7C92"/>
    <w:rsid w:val="005D76F6"/>
    <w:rsid w:val="005F622F"/>
    <w:rsid w:val="0060101B"/>
    <w:rsid w:val="00605A3A"/>
    <w:rsid w:val="00616DE0"/>
    <w:rsid w:val="00634B0B"/>
    <w:rsid w:val="00641E9B"/>
    <w:rsid w:val="00643E3A"/>
    <w:rsid w:val="00646A58"/>
    <w:rsid w:val="006657EA"/>
    <w:rsid w:val="00674A35"/>
    <w:rsid w:val="006815EE"/>
    <w:rsid w:val="006874D4"/>
    <w:rsid w:val="00695F7B"/>
    <w:rsid w:val="006B5C76"/>
    <w:rsid w:val="006C4FF7"/>
    <w:rsid w:val="006C5F34"/>
    <w:rsid w:val="006C7179"/>
    <w:rsid w:val="006C74E9"/>
    <w:rsid w:val="006D37F9"/>
    <w:rsid w:val="006D3CB9"/>
    <w:rsid w:val="006D7C3A"/>
    <w:rsid w:val="006E0CB0"/>
    <w:rsid w:val="006E5816"/>
    <w:rsid w:val="006F0A09"/>
    <w:rsid w:val="006F32E6"/>
    <w:rsid w:val="006F38DB"/>
    <w:rsid w:val="00706156"/>
    <w:rsid w:val="0071490F"/>
    <w:rsid w:val="00726227"/>
    <w:rsid w:val="007343E1"/>
    <w:rsid w:val="00746451"/>
    <w:rsid w:val="00747B71"/>
    <w:rsid w:val="00755927"/>
    <w:rsid w:val="00755B5D"/>
    <w:rsid w:val="00782360"/>
    <w:rsid w:val="00785888"/>
    <w:rsid w:val="007B1426"/>
    <w:rsid w:val="007B17DB"/>
    <w:rsid w:val="007B5418"/>
    <w:rsid w:val="007C059D"/>
    <w:rsid w:val="007C0BB7"/>
    <w:rsid w:val="007D04E6"/>
    <w:rsid w:val="007E29EF"/>
    <w:rsid w:val="00801C0C"/>
    <w:rsid w:val="008071F6"/>
    <w:rsid w:val="008102B5"/>
    <w:rsid w:val="008307BF"/>
    <w:rsid w:val="00846DE3"/>
    <w:rsid w:val="00865B95"/>
    <w:rsid w:val="00870BB6"/>
    <w:rsid w:val="0087195F"/>
    <w:rsid w:val="008766C5"/>
    <w:rsid w:val="00885238"/>
    <w:rsid w:val="00891B16"/>
    <w:rsid w:val="00897A07"/>
    <w:rsid w:val="008B3B47"/>
    <w:rsid w:val="008B7F91"/>
    <w:rsid w:val="008D0599"/>
    <w:rsid w:val="00900B2E"/>
    <w:rsid w:val="00957B4E"/>
    <w:rsid w:val="00977200"/>
    <w:rsid w:val="00980DCE"/>
    <w:rsid w:val="00985157"/>
    <w:rsid w:val="009945DB"/>
    <w:rsid w:val="009B23BB"/>
    <w:rsid w:val="009B7504"/>
    <w:rsid w:val="009D2B12"/>
    <w:rsid w:val="009D7780"/>
    <w:rsid w:val="009E3019"/>
    <w:rsid w:val="009F04FA"/>
    <w:rsid w:val="009F39B6"/>
    <w:rsid w:val="009F44D3"/>
    <w:rsid w:val="00A1021C"/>
    <w:rsid w:val="00A111EC"/>
    <w:rsid w:val="00A357DD"/>
    <w:rsid w:val="00A41B8E"/>
    <w:rsid w:val="00A42ED7"/>
    <w:rsid w:val="00A47126"/>
    <w:rsid w:val="00A475A8"/>
    <w:rsid w:val="00A50E3C"/>
    <w:rsid w:val="00A70961"/>
    <w:rsid w:val="00A80907"/>
    <w:rsid w:val="00A81914"/>
    <w:rsid w:val="00A83BD5"/>
    <w:rsid w:val="00A87205"/>
    <w:rsid w:val="00A87C21"/>
    <w:rsid w:val="00A87DBC"/>
    <w:rsid w:val="00A9121F"/>
    <w:rsid w:val="00AA0DB6"/>
    <w:rsid w:val="00AA3420"/>
    <w:rsid w:val="00AB42B6"/>
    <w:rsid w:val="00AB66AC"/>
    <w:rsid w:val="00AC10FE"/>
    <w:rsid w:val="00AD3EAC"/>
    <w:rsid w:val="00AD46C5"/>
    <w:rsid w:val="00AD5147"/>
    <w:rsid w:val="00AD5CC5"/>
    <w:rsid w:val="00B03062"/>
    <w:rsid w:val="00B14E59"/>
    <w:rsid w:val="00B21289"/>
    <w:rsid w:val="00B231D8"/>
    <w:rsid w:val="00B329E5"/>
    <w:rsid w:val="00B368C0"/>
    <w:rsid w:val="00B45DD9"/>
    <w:rsid w:val="00B56A99"/>
    <w:rsid w:val="00B5718A"/>
    <w:rsid w:val="00B651F1"/>
    <w:rsid w:val="00B70E23"/>
    <w:rsid w:val="00B71DA3"/>
    <w:rsid w:val="00B9799B"/>
    <w:rsid w:val="00BA3E73"/>
    <w:rsid w:val="00BA40DD"/>
    <w:rsid w:val="00BA621E"/>
    <w:rsid w:val="00BB5DEC"/>
    <w:rsid w:val="00BB6E19"/>
    <w:rsid w:val="00BC53E4"/>
    <w:rsid w:val="00BE1F82"/>
    <w:rsid w:val="00BF2B7F"/>
    <w:rsid w:val="00C056AF"/>
    <w:rsid w:val="00C141FF"/>
    <w:rsid w:val="00C17461"/>
    <w:rsid w:val="00C37B87"/>
    <w:rsid w:val="00C40BDA"/>
    <w:rsid w:val="00C45F24"/>
    <w:rsid w:val="00C511C1"/>
    <w:rsid w:val="00C538A6"/>
    <w:rsid w:val="00C56545"/>
    <w:rsid w:val="00C61FF6"/>
    <w:rsid w:val="00C64622"/>
    <w:rsid w:val="00C70F9D"/>
    <w:rsid w:val="00C711B7"/>
    <w:rsid w:val="00C758E4"/>
    <w:rsid w:val="00C86D59"/>
    <w:rsid w:val="00CA64C3"/>
    <w:rsid w:val="00CB17E9"/>
    <w:rsid w:val="00CC064A"/>
    <w:rsid w:val="00CC2F29"/>
    <w:rsid w:val="00CD05CF"/>
    <w:rsid w:val="00CF2704"/>
    <w:rsid w:val="00CF7C5A"/>
    <w:rsid w:val="00D01078"/>
    <w:rsid w:val="00D0756A"/>
    <w:rsid w:val="00D17E81"/>
    <w:rsid w:val="00D51816"/>
    <w:rsid w:val="00D55527"/>
    <w:rsid w:val="00D614D0"/>
    <w:rsid w:val="00D62707"/>
    <w:rsid w:val="00D87180"/>
    <w:rsid w:val="00D876BA"/>
    <w:rsid w:val="00D92B60"/>
    <w:rsid w:val="00DA2163"/>
    <w:rsid w:val="00DA377F"/>
    <w:rsid w:val="00DA4B6D"/>
    <w:rsid w:val="00DB64D9"/>
    <w:rsid w:val="00DE138F"/>
    <w:rsid w:val="00DE5E3B"/>
    <w:rsid w:val="00E226B7"/>
    <w:rsid w:val="00E26E00"/>
    <w:rsid w:val="00E40E0C"/>
    <w:rsid w:val="00E46BF1"/>
    <w:rsid w:val="00E47010"/>
    <w:rsid w:val="00E67BFC"/>
    <w:rsid w:val="00E71C13"/>
    <w:rsid w:val="00E72968"/>
    <w:rsid w:val="00E83B0E"/>
    <w:rsid w:val="00E90ABB"/>
    <w:rsid w:val="00E91214"/>
    <w:rsid w:val="00E9207D"/>
    <w:rsid w:val="00EA022C"/>
    <w:rsid w:val="00EA14F4"/>
    <w:rsid w:val="00EA327C"/>
    <w:rsid w:val="00EB1CE9"/>
    <w:rsid w:val="00EC12F9"/>
    <w:rsid w:val="00ED23FB"/>
    <w:rsid w:val="00ED2AB5"/>
    <w:rsid w:val="00ED322E"/>
    <w:rsid w:val="00ED5CEA"/>
    <w:rsid w:val="00ED7A5C"/>
    <w:rsid w:val="00EE4AE4"/>
    <w:rsid w:val="00EF3D29"/>
    <w:rsid w:val="00F00443"/>
    <w:rsid w:val="00F24063"/>
    <w:rsid w:val="00F25559"/>
    <w:rsid w:val="00F26FE7"/>
    <w:rsid w:val="00F32418"/>
    <w:rsid w:val="00F50FCF"/>
    <w:rsid w:val="00F600A8"/>
    <w:rsid w:val="00F81EDF"/>
    <w:rsid w:val="00F86DDD"/>
    <w:rsid w:val="00F918C7"/>
    <w:rsid w:val="00FB1AAE"/>
    <w:rsid w:val="00FB64FE"/>
    <w:rsid w:val="00FB7CAC"/>
    <w:rsid w:val="00FC3AE1"/>
    <w:rsid w:val="00FD18DB"/>
    <w:rsid w:val="00FD1D8F"/>
    <w:rsid w:val="00FD31EE"/>
    <w:rsid w:val="00FD6759"/>
    <w:rsid w:val="00FE29BA"/>
    <w:rsid w:val="00FE5C7D"/>
    <w:rsid w:val="00FE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22"/>
    <w:rPr>
      <w:sz w:val="24"/>
    </w:rPr>
  </w:style>
  <w:style w:type="paragraph" w:styleId="Rubrik1">
    <w:name w:val="heading 1"/>
    <w:basedOn w:val="Normal"/>
    <w:next w:val="Normal"/>
    <w:qFormat/>
    <w:rsid w:val="00C646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C64622"/>
    <w:pPr>
      <w:keepNext/>
      <w:outlineLvl w:val="1"/>
    </w:pPr>
    <w:rPr>
      <w:b/>
      <w:bCs/>
      <w:sz w:val="36"/>
      <w:lang w:val="en-US"/>
    </w:rPr>
  </w:style>
  <w:style w:type="paragraph" w:styleId="Rubrik3">
    <w:name w:val="heading 3"/>
    <w:basedOn w:val="Normal"/>
    <w:next w:val="Normal"/>
    <w:qFormat/>
    <w:rsid w:val="00C64622"/>
    <w:pPr>
      <w:keepNext/>
      <w:tabs>
        <w:tab w:val="left" w:pos="8931"/>
      </w:tabs>
      <w:ind w:left="567"/>
      <w:outlineLvl w:val="2"/>
    </w:pPr>
    <w:rPr>
      <w:sz w:val="28"/>
      <w:lang w:val="en-US"/>
    </w:rPr>
  </w:style>
  <w:style w:type="paragraph" w:styleId="Rubrik4">
    <w:name w:val="heading 4"/>
    <w:basedOn w:val="Normal"/>
    <w:next w:val="Normal"/>
    <w:qFormat/>
    <w:rsid w:val="00C64622"/>
    <w:pPr>
      <w:keepNext/>
      <w:outlineLvl w:val="3"/>
    </w:pPr>
    <w:rPr>
      <w:sz w:val="28"/>
      <w:lang w:val="en-GB"/>
    </w:rPr>
  </w:style>
  <w:style w:type="paragraph" w:styleId="Rubrik5">
    <w:name w:val="heading 5"/>
    <w:basedOn w:val="Normal"/>
    <w:next w:val="Normal"/>
    <w:qFormat/>
    <w:rsid w:val="00C64622"/>
    <w:pPr>
      <w:keepNext/>
      <w:tabs>
        <w:tab w:val="left" w:pos="851"/>
        <w:tab w:val="left" w:pos="9072"/>
      </w:tabs>
      <w:outlineLvl w:val="4"/>
    </w:pPr>
    <w:rPr>
      <w:rFonts w:ascii="Arial" w:hAnsi="Arial" w:cs="Arial"/>
      <w:sz w:val="36"/>
      <w:lang w:val="en-GB"/>
    </w:rPr>
  </w:style>
  <w:style w:type="paragraph" w:styleId="Rubrik6">
    <w:name w:val="heading 6"/>
    <w:basedOn w:val="Normal"/>
    <w:next w:val="Normal"/>
    <w:qFormat/>
    <w:rsid w:val="00C64622"/>
    <w:pPr>
      <w:keepNext/>
      <w:tabs>
        <w:tab w:val="left" w:pos="851"/>
        <w:tab w:val="left" w:pos="8931"/>
      </w:tabs>
      <w:ind w:left="567"/>
      <w:jc w:val="center"/>
      <w:outlineLvl w:val="5"/>
    </w:pPr>
    <w:rPr>
      <w:rFonts w:ascii="Arial" w:hAnsi="Arial" w:cs="Arial"/>
      <w:b/>
      <w:bCs/>
      <w:sz w:val="40"/>
      <w:lang w:val="en-GB"/>
    </w:rPr>
  </w:style>
  <w:style w:type="paragraph" w:styleId="Rubrik7">
    <w:name w:val="heading 7"/>
    <w:basedOn w:val="Normal"/>
    <w:next w:val="Normal"/>
    <w:qFormat/>
    <w:rsid w:val="00C64622"/>
    <w:pPr>
      <w:keepNext/>
      <w:tabs>
        <w:tab w:val="left" w:pos="851"/>
        <w:tab w:val="left" w:pos="8931"/>
      </w:tabs>
      <w:jc w:val="center"/>
      <w:outlineLvl w:val="6"/>
    </w:pPr>
    <w:rPr>
      <w:sz w:val="28"/>
      <w:lang w:val="en-GB"/>
    </w:rPr>
  </w:style>
  <w:style w:type="paragraph" w:styleId="Rubrik8">
    <w:name w:val="heading 8"/>
    <w:basedOn w:val="Normal"/>
    <w:next w:val="Normal"/>
    <w:link w:val="Rubrik8Char"/>
    <w:qFormat/>
    <w:rsid w:val="00C64622"/>
    <w:pPr>
      <w:keepNext/>
      <w:jc w:val="center"/>
      <w:outlineLvl w:val="7"/>
    </w:pPr>
    <w:rPr>
      <w:b/>
      <w:bCs/>
    </w:rPr>
  </w:style>
  <w:style w:type="paragraph" w:styleId="Rubrik9">
    <w:name w:val="heading 9"/>
    <w:basedOn w:val="Normal"/>
    <w:next w:val="Normal"/>
    <w:qFormat/>
    <w:rsid w:val="00C64622"/>
    <w:pPr>
      <w:keepNext/>
      <w:outlineLvl w:val="8"/>
    </w:pPr>
    <w:rPr>
      <w:sz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medindrag">
    <w:name w:val="Body Text Indent"/>
    <w:basedOn w:val="Normal"/>
    <w:semiHidden/>
    <w:rsid w:val="00C64622"/>
    <w:pPr>
      <w:tabs>
        <w:tab w:val="left" w:pos="851"/>
        <w:tab w:val="left" w:pos="9072"/>
      </w:tabs>
      <w:ind w:left="567"/>
    </w:pPr>
    <w:rPr>
      <w:sz w:val="28"/>
      <w:lang w:val="en-US"/>
    </w:rPr>
  </w:style>
  <w:style w:type="paragraph" w:styleId="Sidhuvud">
    <w:name w:val="header"/>
    <w:basedOn w:val="Normal"/>
    <w:semiHidden/>
    <w:rsid w:val="00C64622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semiHidden/>
    <w:rsid w:val="00C64622"/>
  </w:style>
  <w:style w:type="paragraph" w:styleId="Sidfot">
    <w:name w:val="footer"/>
    <w:basedOn w:val="Normal"/>
    <w:semiHidden/>
    <w:rsid w:val="00C64622"/>
    <w:pPr>
      <w:tabs>
        <w:tab w:val="center" w:pos="4320"/>
        <w:tab w:val="right" w:pos="8640"/>
      </w:tabs>
    </w:pPr>
  </w:style>
  <w:style w:type="paragraph" w:styleId="Brdtext">
    <w:name w:val="Body Text"/>
    <w:basedOn w:val="Normal"/>
    <w:semiHidden/>
    <w:rsid w:val="00C64622"/>
    <w:pPr>
      <w:tabs>
        <w:tab w:val="left" w:pos="567"/>
      </w:tabs>
    </w:pPr>
    <w:rPr>
      <w:sz w:val="28"/>
      <w:lang w:val="en-GB"/>
    </w:rPr>
  </w:style>
  <w:style w:type="paragraph" w:styleId="Oformateradtext">
    <w:name w:val="Plain Text"/>
    <w:basedOn w:val="Normal"/>
    <w:semiHidden/>
    <w:rsid w:val="00C64622"/>
    <w:rPr>
      <w:rFonts w:ascii="Courier New" w:hAnsi="Courier New" w:cs="Courier New"/>
      <w:sz w:val="20"/>
    </w:rPr>
  </w:style>
  <w:style w:type="character" w:customStyle="1" w:styleId="Rubrik8Char">
    <w:name w:val="Rubrik 8 Char"/>
    <w:basedOn w:val="Standardstycketeckensnitt"/>
    <w:link w:val="Rubrik8"/>
    <w:rsid w:val="005A3EDB"/>
    <w:rPr>
      <w:b/>
      <w:bCs/>
      <w:sz w:val="24"/>
    </w:rPr>
  </w:style>
  <w:style w:type="character" w:styleId="Hyperlnk">
    <w:name w:val="Hyperlink"/>
    <w:basedOn w:val="Standardstycketeckensnitt"/>
    <w:uiPriority w:val="99"/>
    <w:unhideWhenUsed/>
    <w:rsid w:val="00785888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343E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343E1"/>
    <w:rPr>
      <w:rFonts w:ascii="Tahoma" w:hAnsi="Tahoma" w:cs="Tahoma"/>
      <w:sz w:val="16"/>
      <w:szCs w:val="16"/>
    </w:rPr>
  </w:style>
  <w:style w:type="paragraph" w:customStyle="1" w:styleId="INH1">
    <w:name w:val="INH1"/>
    <w:basedOn w:val="Normal"/>
    <w:rsid w:val="00D62707"/>
    <w:pPr>
      <w:tabs>
        <w:tab w:val="left" w:pos="709"/>
        <w:tab w:val="left" w:pos="1276"/>
        <w:tab w:val="right" w:pos="7088"/>
      </w:tabs>
      <w:spacing w:before="240"/>
    </w:pPr>
    <w:rPr>
      <w:b/>
      <w:lang w:val="en-US"/>
    </w:rPr>
  </w:style>
  <w:style w:type="paragraph" w:customStyle="1" w:styleId="INH2">
    <w:name w:val="INH2"/>
    <w:basedOn w:val="Innehll2"/>
    <w:rsid w:val="00D62707"/>
    <w:pPr>
      <w:tabs>
        <w:tab w:val="left" w:pos="709"/>
        <w:tab w:val="left" w:pos="1276"/>
        <w:tab w:val="left" w:pos="1985"/>
        <w:tab w:val="right" w:pos="7088"/>
        <w:tab w:val="right" w:pos="8505"/>
      </w:tabs>
      <w:spacing w:before="80"/>
      <w:ind w:left="1418"/>
    </w:pPr>
    <w:rPr>
      <w:b/>
      <w:lang w:val="en-US"/>
    </w:rPr>
  </w:style>
  <w:style w:type="paragraph" w:styleId="Innehll2">
    <w:name w:val="toc 2"/>
    <w:basedOn w:val="Normal"/>
    <w:next w:val="Normal"/>
    <w:autoRedefine/>
    <w:uiPriority w:val="39"/>
    <w:unhideWhenUsed/>
    <w:rsid w:val="00D62707"/>
    <w:pPr>
      <w:ind w:left="240"/>
    </w:pPr>
  </w:style>
  <w:style w:type="paragraph" w:styleId="Rubrik">
    <w:name w:val="Title"/>
    <w:basedOn w:val="Normal"/>
    <w:next w:val="Normal"/>
    <w:link w:val="RubrikChar"/>
    <w:qFormat/>
    <w:rsid w:val="005740FD"/>
    <w:pPr>
      <w:tabs>
        <w:tab w:val="left" w:pos="1276"/>
        <w:tab w:val="left" w:pos="2552"/>
        <w:tab w:val="left" w:pos="3827"/>
      </w:tabs>
      <w:spacing w:after="240"/>
    </w:pPr>
    <w:rPr>
      <w:b/>
      <w:sz w:val="32"/>
      <w:lang w:val="en-US"/>
    </w:rPr>
  </w:style>
  <w:style w:type="character" w:customStyle="1" w:styleId="RubrikChar">
    <w:name w:val="Rubrik Char"/>
    <w:basedOn w:val="Standardstycketeckensnitt"/>
    <w:link w:val="Rubrik"/>
    <w:rsid w:val="005740FD"/>
    <w:rPr>
      <w:b/>
      <w:sz w:val="32"/>
      <w:lang w:val="en-US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12C7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12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CEDA9-260A-4512-90FF-2337946B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Semi-Analytical  Nodal Model</vt:lpstr>
      <vt:lpstr>The Semi-Analytical  Nodal Model</vt:lpstr>
    </vt:vector>
  </TitlesOfParts>
  <Company>Studsvik Scandpower AB</Company>
  <LinksUpToDate>false</LinksUpToDate>
  <CharactersWithSpaces>2223</CharactersWithSpaces>
  <SharedDoc>false</SharedDoc>
  <HLinks>
    <vt:vector size="300" baseType="variant">
      <vt:variant>
        <vt:i4>1245240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_Toc271527915</vt:lpwstr>
      </vt:variant>
      <vt:variant>
        <vt:i4>1245240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_Toc271527914</vt:lpwstr>
      </vt:variant>
      <vt:variant>
        <vt:i4>1245240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_Toc271527913</vt:lpwstr>
      </vt:variant>
      <vt:variant>
        <vt:i4>1245240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_Toc271527912</vt:lpwstr>
      </vt:variant>
      <vt:variant>
        <vt:i4>1245240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_Toc271527911</vt:lpwstr>
      </vt:variant>
      <vt:variant>
        <vt:i4>1245240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_Toc271527910</vt:lpwstr>
      </vt:variant>
      <vt:variant>
        <vt:i4>1179704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_Toc271527909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_Toc271527908</vt:lpwstr>
      </vt:variant>
      <vt:variant>
        <vt:i4>1179704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_Toc271527907</vt:lpwstr>
      </vt:variant>
      <vt:variant>
        <vt:i4>1179704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_Toc271527906</vt:lpwstr>
      </vt:variant>
      <vt:variant>
        <vt:i4>1179704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_Toc271527905</vt:lpwstr>
      </vt:variant>
      <vt:variant>
        <vt:i4>1179704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_Toc271527904</vt:lpwstr>
      </vt:variant>
      <vt:variant>
        <vt:i4>1179704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_Toc271527903</vt:lpwstr>
      </vt:variant>
      <vt:variant>
        <vt:i4>1179704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_Toc271527902</vt:lpwstr>
      </vt:variant>
      <vt:variant>
        <vt:i4>1179704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_Toc271527901</vt:lpwstr>
      </vt:variant>
      <vt:variant>
        <vt:i4>1179704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_Toc271527900</vt:lpwstr>
      </vt:variant>
      <vt:variant>
        <vt:i4>1769529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_Toc271527899</vt:lpwstr>
      </vt:variant>
      <vt:variant>
        <vt:i4>1769529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_Toc271527898</vt:lpwstr>
      </vt:variant>
      <vt:variant>
        <vt:i4>1769529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_Toc271527897</vt:lpwstr>
      </vt:variant>
      <vt:variant>
        <vt:i4>1769529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_Toc271527896</vt:lpwstr>
      </vt:variant>
      <vt:variant>
        <vt:i4>1769529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_Toc271527895</vt:lpwstr>
      </vt:variant>
      <vt:variant>
        <vt:i4>1769529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_Toc271527894</vt:lpwstr>
      </vt:variant>
      <vt:variant>
        <vt:i4>1769529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_Toc271527893</vt:lpwstr>
      </vt:variant>
      <vt:variant>
        <vt:i4>1769529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_Toc271527892</vt:lpwstr>
      </vt:variant>
      <vt:variant>
        <vt:i4>1769529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_Toc271527891</vt:lpwstr>
      </vt:variant>
      <vt:variant>
        <vt:i4>1769529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_Toc271527890</vt:lpwstr>
      </vt:variant>
      <vt:variant>
        <vt:i4>1703993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_Toc271527889</vt:lpwstr>
      </vt:variant>
      <vt:variant>
        <vt:i4>1703993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_Toc271527888</vt:lpwstr>
      </vt:variant>
      <vt:variant>
        <vt:i4>1703993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_Toc271527887</vt:lpwstr>
      </vt:variant>
      <vt:variant>
        <vt:i4>1703993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_Toc271527886</vt:lpwstr>
      </vt:variant>
      <vt:variant>
        <vt:i4>1703993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_Toc271527885</vt:lpwstr>
      </vt:variant>
      <vt:variant>
        <vt:i4>1703993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_Toc271527884</vt:lpwstr>
      </vt:variant>
      <vt:variant>
        <vt:i4>1703993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_Toc271527883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_Toc271527882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_Toc271527881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_Toc271527880</vt:lpwstr>
      </vt:variant>
      <vt:variant>
        <vt:i4>1376313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_Toc271527879</vt:lpwstr>
      </vt:variant>
      <vt:variant>
        <vt:i4>1376313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_Toc271527878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_Toc271527877</vt:lpwstr>
      </vt:variant>
      <vt:variant>
        <vt:i4>1376313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_Toc271527876</vt:lpwstr>
      </vt:variant>
      <vt:variant>
        <vt:i4>1376313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_Toc271527875</vt:lpwstr>
      </vt:variant>
      <vt:variant>
        <vt:i4>1376313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_Toc271527874</vt:lpwstr>
      </vt:variant>
      <vt:variant>
        <vt:i4>1376313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_Toc271527873</vt:lpwstr>
      </vt:variant>
      <vt:variant>
        <vt:i4>1376313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_Toc271527872</vt:lpwstr>
      </vt:variant>
      <vt:variant>
        <vt:i4>1376313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_Toc271527871</vt:lpwstr>
      </vt:variant>
      <vt:variant>
        <vt:i4>1376313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_Toc271527870</vt:lpwstr>
      </vt:variant>
      <vt:variant>
        <vt:i4>1310777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_Toc271527869</vt:lpwstr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_Toc271527868</vt:lpwstr>
      </vt:variant>
      <vt:variant>
        <vt:i4>1310777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_Toc271527867</vt:lpwstr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mailto:sten-orjan.lindahl@studsvikscandpower.com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Semi-Analytical  Nodal Model</dc:title>
  <dc:subject/>
  <dc:creator>Sten-Orjan Lindahl</dc:creator>
  <cp:keywords/>
  <dc:description/>
  <cp:lastModifiedBy>Sten-Örjan Lindahl</cp:lastModifiedBy>
  <cp:revision>5</cp:revision>
  <cp:lastPrinted>2010-09-06T07:18:00Z</cp:lastPrinted>
  <dcterms:created xsi:type="dcterms:W3CDTF">2010-10-11T08:18:00Z</dcterms:created>
  <dcterms:modified xsi:type="dcterms:W3CDTF">2010-10-11T08:23:00Z</dcterms:modified>
</cp:coreProperties>
</file>