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51FD4" w14:textId="77777777" w:rsidR="008B0CC5" w:rsidRDefault="00000000">
      <w:pPr>
        <w:pStyle w:val="Title"/>
      </w:pPr>
      <w:r>
        <w:t>Contract Module – Purchase</w:t>
      </w:r>
    </w:p>
    <w:p w14:paraId="3902E959" w14:textId="77777777" w:rsidR="008B0CC5" w:rsidRDefault="00000000">
      <w:r>
        <w:t>“Saturn 1000F2 Portable Flex All in One” (BEL)</w:t>
      </w:r>
    </w:p>
    <w:p w14:paraId="68FF1127" w14:textId="33C04129" w:rsidR="008B0CC5" w:rsidRDefault="00000000" w:rsidP="00217029">
      <w:r>
        <w:t>Under the existing “Framework Agreement for Electronic Payments”</w:t>
      </w:r>
    </w:p>
    <w:p w14:paraId="1C41F065" w14:textId="77777777" w:rsidR="008B0CC5" w:rsidRDefault="00000000">
      <w:pPr>
        <w:pStyle w:val="Heading1"/>
      </w:pPr>
      <w:r>
        <w:t>Cards and Basic Commission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B0CC5" w14:paraId="3D7ED5AE" w14:textId="77777777">
        <w:tc>
          <w:tcPr>
            <w:tcW w:w="4320" w:type="dxa"/>
          </w:tcPr>
          <w:p w14:paraId="28B00366" w14:textId="77777777" w:rsidR="008B0CC5" w:rsidRDefault="00000000">
            <w:r>
              <w:t>Cards</w:t>
            </w:r>
          </w:p>
        </w:tc>
        <w:tc>
          <w:tcPr>
            <w:tcW w:w="4320" w:type="dxa"/>
          </w:tcPr>
          <w:p w14:paraId="037F1615" w14:textId="77777777" w:rsidR="008B0CC5" w:rsidRDefault="00000000">
            <w:r>
              <w:t>Basic Commission</w:t>
            </w:r>
          </w:p>
        </w:tc>
      </w:tr>
      <w:tr w:rsidR="008B0CC5" w14:paraId="724B9346" w14:textId="77777777">
        <w:tc>
          <w:tcPr>
            <w:tcW w:w="4320" w:type="dxa"/>
          </w:tcPr>
          <w:p w14:paraId="45D85AF0" w14:textId="77777777" w:rsidR="008B0CC5" w:rsidRDefault="00000000">
            <w:r>
              <w:t>Mastercard, Visa</w:t>
            </w:r>
          </w:p>
        </w:tc>
        <w:tc>
          <w:tcPr>
            <w:tcW w:w="4320" w:type="dxa"/>
          </w:tcPr>
          <w:p w14:paraId="18258427" w14:textId="77777777" w:rsidR="008B0CC5" w:rsidRDefault="00000000">
            <w:r>
              <w:t>1.10% + EUR N/A</w:t>
            </w:r>
          </w:p>
        </w:tc>
      </w:tr>
      <w:tr w:rsidR="008B0CC5" w14:paraId="5E78B6F2" w14:textId="77777777">
        <w:tc>
          <w:tcPr>
            <w:tcW w:w="4320" w:type="dxa"/>
          </w:tcPr>
          <w:p w14:paraId="585DCCBB" w14:textId="77777777" w:rsidR="008B0CC5" w:rsidRDefault="00000000">
            <w:r>
              <w:t>V PAY, Maestro, Debit Mastercard, Visa Debit, Bancontact &lt;= 5 EUR</w:t>
            </w:r>
          </w:p>
        </w:tc>
        <w:tc>
          <w:tcPr>
            <w:tcW w:w="4320" w:type="dxa"/>
          </w:tcPr>
          <w:p w14:paraId="2183F5C8" w14:textId="77777777" w:rsidR="008B0CC5" w:rsidRDefault="00000000">
            <w:r>
              <w:t>EUR 0.038</w:t>
            </w:r>
          </w:p>
        </w:tc>
      </w:tr>
      <w:tr w:rsidR="008B0CC5" w14:paraId="70DE37D3" w14:textId="77777777">
        <w:tc>
          <w:tcPr>
            <w:tcW w:w="4320" w:type="dxa"/>
          </w:tcPr>
          <w:p w14:paraId="580F5215" w14:textId="77777777" w:rsidR="008B0CC5" w:rsidRDefault="00000000">
            <w:r>
              <w:t>V PAY, Maestro, Debit Mastercard, Visa Debit, Bancontact &gt; 5 EUR</w:t>
            </w:r>
          </w:p>
        </w:tc>
        <w:tc>
          <w:tcPr>
            <w:tcW w:w="4320" w:type="dxa"/>
          </w:tcPr>
          <w:p w14:paraId="5ECCC63F" w14:textId="77777777" w:rsidR="008B0CC5" w:rsidRDefault="00000000">
            <w:r>
              <w:t>EUR 0.115</w:t>
            </w:r>
          </w:p>
        </w:tc>
      </w:tr>
      <w:tr w:rsidR="008B0CC5" w14:paraId="788FE4CC" w14:textId="77777777">
        <w:tc>
          <w:tcPr>
            <w:tcW w:w="4320" w:type="dxa"/>
          </w:tcPr>
          <w:p w14:paraId="18108ACC" w14:textId="77777777" w:rsidR="008B0CC5" w:rsidRDefault="00000000">
            <w:r>
              <w:t>JCB, UnionPay, Alipay+, WeChat Pay, Diners/Discover</w:t>
            </w:r>
          </w:p>
        </w:tc>
        <w:tc>
          <w:tcPr>
            <w:tcW w:w="4320" w:type="dxa"/>
          </w:tcPr>
          <w:p w14:paraId="4DA97239" w14:textId="77777777" w:rsidR="008B0CC5" w:rsidRDefault="00000000">
            <w:r>
              <w:t>2.65% + EUR N/A</w:t>
            </w:r>
          </w:p>
        </w:tc>
      </w:tr>
    </w:tbl>
    <w:p w14:paraId="43495C1F" w14:textId="77777777" w:rsidR="008B0CC5" w:rsidRDefault="00000000">
      <w:pPr>
        <w:pStyle w:val="Heading1"/>
      </w:pPr>
      <w:r>
        <w:t>Surcharges and Fees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0CC5" w14:paraId="0744EC09" w14:textId="77777777">
        <w:tc>
          <w:tcPr>
            <w:tcW w:w="2880" w:type="dxa"/>
          </w:tcPr>
          <w:p w14:paraId="705FEE65" w14:textId="77777777" w:rsidR="008B0CC5" w:rsidRDefault="00000000">
            <w:r>
              <w:t>Item</w:t>
            </w:r>
          </w:p>
        </w:tc>
        <w:tc>
          <w:tcPr>
            <w:tcW w:w="2880" w:type="dxa"/>
          </w:tcPr>
          <w:p w14:paraId="2B49906E" w14:textId="77777777" w:rsidR="008B0CC5" w:rsidRDefault="00000000">
            <w:r>
              <w:t>Cost</w:t>
            </w:r>
          </w:p>
        </w:tc>
        <w:tc>
          <w:tcPr>
            <w:tcW w:w="2880" w:type="dxa"/>
          </w:tcPr>
          <w:p w14:paraId="4036897A" w14:textId="77777777" w:rsidR="008B0CC5" w:rsidRDefault="00000000">
            <w:r>
              <w:t>Payment Methods / Notes</w:t>
            </w:r>
          </w:p>
        </w:tc>
      </w:tr>
      <w:tr w:rsidR="008B0CC5" w14:paraId="490D3528" w14:textId="77777777">
        <w:tc>
          <w:tcPr>
            <w:tcW w:w="2880" w:type="dxa"/>
          </w:tcPr>
          <w:p w14:paraId="7A1FB928" w14:textId="77777777" w:rsidR="008B0CC5" w:rsidRDefault="00000000">
            <w:r>
              <w:t>Minimum cost</w:t>
            </w:r>
          </w:p>
        </w:tc>
        <w:tc>
          <w:tcPr>
            <w:tcW w:w="2880" w:type="dxa"/>
          </w:tcPr>
          <w:p w14:paraId="2E0F33F6" w14:textId="77777777" w:rsidR="008B0CC5" w:rsidRDefault="00000000">
            <w:r>
              <w:t>EUR 0.15 / transaction</w:t>
            </w:r>
          </w:p>
        </w:tc>
        <w:tc>
          <w:tcPr>
            <w:tcW w:w="2880" w:type="dxa"/>
          </w:tcPr>
          <w:p w14:paraId="18492495" w14:textId="77777777" w:rsidR="008B0CC5" w:rsidRDefault="00000000">
            <w:r>
              <w:t>All payment methods</w:t>
            </w:r>
          </w:p>
        </w:tc>
      </w:tr>
      <w:tr w:rsidR="008B0CC5" w14:paraId="27421612" w14:textId="77777777">
        <w:tc>
          <w:tcPr>
            <w:tcW w:w="2880" w:type="dxa"/>
          </w:tcPr>
          <w:p w14:paraId="1ABD0EE2" w14:textId="77777777" w:rsidR="008B0CC5" w:rsidRDefault="00000000">
            <w:r>
              <w:t>Commercial cards surcharge</w:t>
            </w:r>
          </w:p>
        </w:tc>
        <w:tc>
          <w:tcPr>
            <w:tcW w:w="2880" w:type="dxa"/>
          </w:tcPr>
          <w:p w14:paraId="61F0B54A" w14:textId="77777777" w:rsidR="008B0CC5" w:rsidRDefault="00000000">
            <w:r>
              <w:t>1.20% of transaction</w:t>
            </w:r>
          </w:p>
        </w:tc>
        <w:tc>
          <w:tcPr>
            <w:tcW w:w="2880" w:type="dxa"/>
          </w:tcPr>
          <w:p w14:paraId="6A67B2C5" w14:textId="77777777" w:rsidR="008B0CC5" w:rsidRDefault="00000000">
            <w:r>
              <w:t>Visa, Mastercard, Maestro, Visa Debit, Debit Mastercard, Bancontact</w:t>
            </w:r>
          </w:p>
        </w:tc>
      </w:tr>
      <w:tr w:rsidR="008B0CC5" w14:paraId="403501F7" w14:textId="77777777">
        <w:tc>
          <w:tcPr>
            <w:tcW w:w="2880" w:type="dxa"/>
          </w:tcPr>
          <w:p w14:paraId="2D557699" w14:textId="77777777" w:rsidR="008B0CC5" w:rsidRDefault="00000000">
            <w:r>
              <w:t>Non-EEA transactions surcharge</w:t>
            </w:r>
          </w:p>
        </w:tc>
        <w:tc>
          <w:tcPr>
            <w:tcW w:w="2880" w:type="dxa"/>
          </w:tcPr>
          <w:p w14:paraId="42B39F0D" w14:textId="77777777" w:rsidR="008B0CC5" w:rsidRDefault="00000000">
            <w:r>
              <w:t>1.20% of transaction</w:t>
            </w:r>
          </w:p>
        </w:tc>
        <w:tc>
          <w:tcPr>
            <w:tcW w:w="2880" w:type="dxa"/>
          </w:tcPr>
          <w:p w14:paraId="7FE99CE5" w14:textId="77777777" w:rsidR="008B0CC5" w:rsidRDefault="00000000">
            <w:r>
              <w:t>Visa, Mastercard, Maestro, Visa Debit, Debit Mastercard</w:t>
            </w:r>
          </w:p>
        </w:tc>
      </w:tr>
      <w:tr w:rsidR="008B0CC5" w14:paraId="48FE22AA" w14:textId="77777777">
        <w:tc>
          <w:tcPr>
            <w:tcW w:w="2880" w:type="dxa"/>
          </w:tcPr>
          <w:p w14:paraId="4C993579" w14:textId="77777777" w:rsidR="008B0CC5" w:rsidRDefault="00000000">
            <w:r>
              <w:t>Chargebacks</w:t>
            </w:r>
          </w:p>
        </w:tc>
        <w:tc>
          <w:tcPr>
            <w:tcW w:w="2880" w:type="dxa"/>
          </w:tcPr>
          <w:p w14:paraId="2CA54D82" w14:textId="77777777" w:rsidR="008B0CC5" w:rsidRDefault="00000000">
            <w:r>
              <w:t>EUR 30.00 per chargeback</w:t>
            </w:r>
          </w:p>
        </w:tc>
        <w:tc>
          <w:tcPr>
            <w:tcW w:w="2880" w:type="dxa"/>
          </w:tcPr>
          <w:p w14:paraId="5C9B32F1" w14:textId="77777777" w:rsidR="008B0CC5" w:rsidRDefault="00000000">
            <w:r>
              <w:t>All payment methods</w:t>
            </w:r>
          </w:p>
        </w:tc>
      </w:tr>
      <w:tr w:rsidR="008B0CC5" w14:paraId="266B1AB0" w14:textId="77777777">
        <w:tc>
          <w:tcPr>
            <w:tcW w:w="2880" w:type="dxa"/>
          </w:tcPr>
          <w:p w14:paraId="5884A8CD" w14:textId="39CDC8B2" w:rsidR="008B0CC5" w:rsidRDefault="00000000">
            <w:r>
              <w:t>Compliance guarantee (file management</w:t>
            </w:r>
            <w:r w:rsidR="00993028">
              <w:t xml:space="preserve"> – this is per merchant so not for each terminal</w:t>
            </w:r>
            <w:r>
              <w:t>)</w:t>
            </w:r>
          </w:p>
        </w:tc>
        <w:tc>
          <w:tcPr>
            <w:tcW w:w="2880" w:type="dxa"/>
          </w:tcPr>
          <w:p w14:paraId="744CA087" w14:textId="77777777" w:rsidR="008B0CC5" w:rsidRDefault="00000000">
            <w:r>
              <w:t>EUR 60.00 / year</w:t>
            </w:r>
          </w:p>
        </w:tc>
        <w:tc>
          <w:tcPr>
            <w:tcW w:w="2880" w:type="dxa"/>
          </w:tcPr>
          <w:p w14:paraId="3AB75600" w14:textId="77777777" w:rsidR="008B0CC5" w:rsidRDefault="008B0CC5"/>
        </w:tc>
      </w:tr>
      <w:tr w:rsidR="008B0CC5" w14:paraId="1E9D1E32" w14:textId="77777777">
        <w:tc>
          <w:tcPr>
            <w:tcW w:w="2880" w:type="dxa"/>
          </w:tcPr>
          <w:p w14:paraId="75EB9FDC" w14:textId="77777777" w:rsidR="008B0CC5" w:rsidRDefault="00000000">
            <w:r>
              <w:t>Environmental fee (batteries + recycling)</w:t>
            </w:r>
          </w:p>
        </w:tc>
        <w:tc>
          <w:tcPr>
            <w:tcW w:w="2880" w:type="dxa"/>
          </w:tcPr>
          <w:p w14:paraId="6B60B786" w14:textId="77777777" w:rsidR="008B0CC5" w:rsidRDefault="00000000">
            <w:r>
              <w:t>EUR 0.63 one-time</w:t>
            </w:r>
          </w:p>
        </w:tc>
        <w:tc>
          <w:tcPr>
            <w:tcW w:w="2880" w:type="dxa"/>
          </w:tcPr>
          <w:p w14:paraId="786D9294" w14:textId="77777777" w:rsidR="008B0CC5" w:rsidRDefault="008B0CC5"/>
        </w:tc>
      </w:tr>
    </w:tbl>
    <w:p w14:paraId="0C9C2355" w14:textId="77777777" w:rsidR="008B0CC5" w:rsidRDefault="00000000">
      <w:pPr>
        <w:pStyle w:val="Heading1"/>
      </w:pPr>
      <w:r>
        <w:lastRenderedPageBreak/>
        <w:t>Settlement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B0CC5" w14:paraId="365EB170" w14:textId="77777777">
        <w:tc>
          <w:tcPr>
            <w:tcW w:w="4320" w:type="dxa"/>
          </w:tcPr>
          <w:p w14:paraId="5D042C13" w14:textId="77777777" w:rsidR="008B0CC5" w:rsidRDefault="00000000">
            <w:r>
              <w:t>Currency</w:t>
            </w:r>
          </w:p>
        </w:tc>
        <w:tc>
          <w:tcPr>
            <w:tcW w:w="4320" w:type="dxa"/>
          </w:tcPr>
          <w:p w14:paraId="041BB796" w14:textId="77777777" w:rsidR="008B0CC5" w:rsidRDefault="00000000">
            <w:r>
              <w:t>EUR</w:t>
            </w:r>
          </w:p>
        </w:tc>
      </w:tr>
      <w:tr w:rsidR="008B0CC5" w14:paraId="331FAF5C" w14:textId="77777777">
        <w:tc>
          <w:tcPr>
            <w:tcW w:w="4320" w:type="dxa"/>
          </w:tcPr>
          <w:p w14:paraId="69C9D526" w14:textId="77777777" w:rsidR="008B0CC5" w:rsidRDefault="00000000">
            <w:r>
              <w:t>Frequency</w:t>
            </w:r>
          </w:p>
        </w:tc>
        <w:tc>
          <w:tcPr>
            <w:tcW w:w="4320" w:type="dxa"/>
          </w:tcPr>
          <w:p w14:paraId="7F030D3C" w14:textId="77777777" w:rsidR="008B0CC5" w:rsidRDefault="00000000">
            <w:r>
              <w:t>Daily</w:t>
            </w:r>
          </w:p>
        </w:tc>
      </w:tr>
      <w:tr w:rsidR="008B0CC5" w14:paraId="0FA243D0" w14:textId="77777777">
        <w:tc>
          <w:tcPr>
            <w:tcW w:w="4320" w:type="dxa"/>
          </w:tcPr>
          <w:p w14:paraId="619719F0" w14:textId="77777777" w:rsidR="008B0CC5" w:rsidRDefault="00000000">
            <w:r>
              <w:t>Reports</w:t>
            </w:r>
          </w:p>
        </w:tc>
        <w:tc>
          <w:tcPr>
            <w:tcW w:w="4320" w:type="dxa"/>
          </w:tcPr>
          <w:p w14:paraId="7CCAEAE5" w14:textId="77777777" w:rsidR="008B0CC5" w:rsidRDefault="00000000">
            <w:r>
              <w:t>Detailed statement at transaction level</w:t>
            </w:r>
          </w:p>
        </w:tc>
      </w:tr>
    </w:tbl>
    <w:p w14:paraId="5F103656" w14:textId="77777777" w:rsidR="008B0CC5" w:rsidRDefault="00000000">
      <w:pPr>
        <w:pStyle w:val="Heading1"/>
      </w:pPr>
      <w:r>
        <w:t>Terminal Purchase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B0CC5" w14:paraId="1311D057" w14:textId="77777777">
        <w:tc>
          <w:tcPr>
            <w:tcW w:w="2880" w:type="dxa"/>
          </w:tcPr>
          <w:p w14:paraId="0C016ECA" w14:textId="77777777" w:rsidR="008B0CC5" w:rsidRDefault="00000000">
            <w:r>
              <w:t>Item</w:t>
            </w:r>
          </w:p>
        </w:tc>
        <w:tc>
          <w:tcPr>
            <w:tcW w:w="2880" w:type="dxa"/>
          </w:tcPr>
          <w:p w14:paraId="2E04044A" w14:textId="77777777" w:rsidR="008B0CC5" w:rsidRDefault="00000000">
            <w:r>
              <w:t>Price</w:t>
            </w:r>
          </w:p>
        </w:tc>
        <w:tc>
          <w:tcPr>
            <w:tcW w:w="2880" w:type="dxa"/>
          </w:tcPr>
          <w:p w14:paraId="6B255A9B" w14:textId="77777777" w:rsidR="008B0CC5" w:rsidRDefault="00000000">
            <w:r>
              <w:t>Notes</w:t>
            </w:r>
          </w:p>
        </w:tc>
      </w:tr>
      <w:tr w:rsidR="008B0CC5" w14:paraId="490F181B" w14:textId="77777777">
        <w:tc>
          <w:tcPr>
            <w:tcW w:w="2880" w:type="dxa"/>
          </w:tcPr>
          <w:p w14:paraId="2D725FF7" w14:textId="77777777" w:rsidR="008B0CC5" w:rsidRDefault="00000000">
            <w:r>
              <w:t>Saturn 1000F2 Portable Flex All in One</w:t>
            </w:r>
          </w:p>
        </w:tc>
        <w:tc>
          <w:tcPr>
            <w:tcW w:w="2880" w:type="dxa"/>
          </w:tcPr>
          <w:p w14:paraId="17D84FB7" w14:textId="77777777" w:rsidR="008B0CC5" w:rsidRDefault="00000000">
            <w:r>
              <w:t>EUR 1497.00</w:t>
            </w:r>
          </w:p>
        </w:tc>
        <w:tc>
          <w:tcPr>
            <w:tcW w:w="2880" w:type="dxa"/>
          </w:tcPr>
          <w:p w14:paraId="6076CFCF" w14:textId="77777777" w:rsidR="008B0CC5" w:rsidRDefault="00000000">
            <w:r>
              <w:t>Quantity: 3</w:t>
            </w:r>
          </w:p>
        </w:tc>
      </w:tr>
      <w:tr w:rsidR="008B0CC5" w14:paraId="250833C1" w14:textId="77777777">
        <w:tc>
          <w:tcPr>
            <w:tcW w:w="2880" w:type="dxa"/>
          </w:tcPr>
          <w:p w14:paraId="631CB0D4" w14:textId="77777777" w:rsidR="008B0CC5" w:rsidRDefault="00000000">
            <w:r>
              <w:t>SIM card</w:t>
            </w:r>
          </w:p>
        </w:tc>
        <w:tc>
          <w:tcPr>
            <w:tcW w:w="2880" w:type="dxa"/>
          </w:tcPr>
          <w:p w14:paraId="5EB899DE" w14:textId="77777777" w:rsidR="008B0CC5" w:rsidRDefault="00000000">
            <w:r>
              <w:t>EUR 289.80</w:t>
            </w:r>
          </w:p>
        </w:tc>
        <w:tc>
          <w:tcPr>
            <w:tcW w:w="2880" w:type="dxa"/>
          </w:tcPr>
          <w:p w14:paraId="6AF3C638" w14:textId="77777777" w:rsidR="008B0CC5" w:rsidRDefault="00000000">
            <w:r>
              <w:t>One-time</w:t>
            </w:r>
          </w:p>
        </w:tc>
      </w:tr>
      <w:tr w:rsidR="008B0CC5" w14:paraId="489C4256" w14:textId="77777777">
        <w:tc>
          <w:tcPr>
            <w:tcW w:w="2880" w:type="dxa"/>
          </w:tcPr>
          <w:p w14:paraId="46B62BAF" w14:textId="77777777" w:rsidR="008B0CC5" w:rsidRDefault="00000000">
            <w:r>
              <w:t>Plug &amp; Play (activation &amp; delivery)</w:t>
            </w:r>
          </w:p>
        </w:tc>
        <w:tc>
          <w:tcPr>
            <w:tcW w:w="2880" w:type="dxa"/>
          </w:tcPr>
          <w:p w14:paraId="55B6B7BB" w14:textId="77777777" w:rsidR="008B0CC5" w:rsidRDefault="00000000">
            <w:r>
              <w:t>EUR 0.00</w:t>
            </w:r>
          </w:p>
        </w:tc>
        <w:tc>
          <w:tcPr>
            <w:tcW w:w="2880" w:type="dxa"/>
          </w:tcPr>
          <w:p w14:paraId="5DB374FF" w14:textId="77777777" w:rsidR="008B0CC5" w:rsidRDefault="00000000">
            <w:r>
              <w:t>One-time</w:t>
            </w:r>
          </w:p>
        </w:tc>
      </w:tr>
      <w:tr w:rsidR="008B0CC5" w14:paraId="4773DF90" w14:textId="77777777">
        <w:tc>
          <w:tcPr>
            <w:tcW w:w="2880" w:type="dxa"/>
          </w:tcPr>
          <w:p w14:paraId="2DA9C611" w14:textId="77777777" w:rsidR="008B0CC5" w:rsidRDefault="00000000">
            <w:r>
              <w:t>Service Package Extra</w:t>
            </w:r>
          </w:p>
        </w:tc>
        <w:tc>
          <w:tcPr>
            <w:tcW w:w="2880" w:type="dxa"/>
          </w:tcPr>
          <w:p w14:paraId="6520586F" w14:textId="77777777" w:rsidR="008B0CC5" w:rsidRDefault="00000000">
            <w:r>
              <w:t>EUR 48.00 / month</w:t>
            </w:r>
          </w:p>
        </w:tc>
        <w:tc>
          <w:tcPr>
            <w:tcW w:w="2880" w:type="dxa"/>
          </w:tcPr>
          <w:p w14:paraId="24ED877F" w14:textId="77777777" w:rsidR="008B0CC5" w:rsidRDefault="00000000">
            <w:r>
              <w:t>First year free; includes support, updates, replacement</w:t>
            </w:r>
          </w:p>
        </w:tc>
      </w:tr>
    </w:tbl>
    <w:p w14:paraId="43547BA4" w14:textId="77777777" w:rsidR="00B77516" w:rsidRDefault="00B77516"/>
    <w:sectPr w:rsidR="00B775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6602483">
    <w:abstractNumId w:val="8"/>
  </w:num>
  <w:num w:numId="2" w16cid:durableId="305286757">
    <w:abstractNumId w:val="6"/>
  </w:num>
  <w:num w:numId="3" w16cid:durableId="1610119197">
    <w:abstractNumId w:val="5"/>
  </w:num>
  <w:num w:numId="4" w16cid:durableId="670643734">
    <w:abstractNumId w:val="4"/>
  </w:num>
  <w:num w:numId="5" w16cid:durableId="573392648">
    <w:abstractNumId w:val="7"/>
  </w:num>
  <w:num w:numId="6" w16cid:durableId="1200435012">
    <w:abstractNumId w:val="3"/>
  </w:num>
  <w:num w:numId="7" w16cid:durableId="1024206598">
    <w:abstractNumId w:val="2"/>
  </w:num>
  <w:num w:numId="8" w16cid:durableId="1069308811">
    <w:abstractNumId w:val="1"/>
  </w:num>
  <w:num w:numId="9" w16cid:durableId="900293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D9A"/>
    <w:rsid w:val="00217029"/>
    <w:rsid w:val="0029639D"/>
    <w:rsid w:val="00326F90"/>
    <w:rsid w:val="008B0CC5"/>
    <w:rsid w:val="00993028"/>
    <w:rsid w:val="00AA1D8D"/>
    <w:rsid w:val="00B47730"/>
    <w:rsid w:val="00B775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212833"/>
  <w14:defaultImageDpi w14:val="300"/>
  <w15:docId w15:val="{C6FCAEE9-3337-814E-A952-288C89F97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Cristache, Irina</cp:lastModifiedBy>
  <cp:revision>2</cp:revision>
  <dcterms:created xsi:type="dcterms:W3CDTF">2013-12-23T23:15:00Z</dcterms:created>
  <dcterms:modified xsi:type="dcterms:W3CDTF">2026-04-23T08:23:00Z</dcterms:modified>
  <cp:category/>
</cp:coreProperties>
</file>